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15E" w:rsidRPr="00193F46" w:rsidRDefault="00D557E1" w:rsidP="00D929EA">
      <w:pPr>
        <w:tabs>
          <w:tab w:val="center" w:pos="5256"/>
          <w:tab w:val="right" w:pos="9792"/>
        </w:tabs>
        <w:jc w:val="both"/>
        <w:rPr>
          <w:b/>
          <w:sz w:val="22"/>
          <w:szCs w:val="22"/>
        </w:rPr>
      </w:pPr>
      <w:r>
        <w:rPr>
          <w:b/>
          <w:sz w:val="22"/>
          <w:szCs w:val="22"/>
        </w:rPr>
        <w:t>Numer sprawy: ZP/04</w:t>
      </w:r>
      <w:r w:rsidR="005D547F">
        <w:rPr>
          <w:b/>
          <w:sz w:val="22"/>
          <w:szCs w:val="22"/>
        </w:rPr>
        <w:t>/US/2020</w:t>
      </w:r>
    </w:p>
    <w:p w:rsidR="0067715E" w:rsidRPr="00193F46" w:rsidRDefault="0067715E" w:rsidP="00D929EA">
      <w:pPr>
        <w:tabs>
          <w:tab w:val="center" w:pos="5256"/>
          <w:tab w:val="right" w:pos="9792"/>
        </w:tabs>
        <w:jc w:val="both"/>
        <w:rPr>
          <w:b/>
          <w:sz w:val="22"/>
          <w:szCs w:val="22"/>
        </w:rPr>
      </w:pPr>
    </w:p>
    <w:p w:rsidR="0067715E" w:rsidRPr="00193F46" w:rsidRDefault="0067715E" w:rsidP="00D929EA">
      <w:pPr>
        <w:tabs>
          <w:tab w:val="center" w:pos="5256"/>
          <w:tab w:val="right" w:pos="9792"/>
        </w:tabs>
        <w:jc w:val="both"/>
        <w:rPr>
          <w:sz w:val="22"/>
          <w:szCs w:val="22"/>
        </w:rPr>
      </w:pPr>
      <w:r w:rsidRPr="00193F46">
        <w:rPr>
          <w:b/>
          <w:sz w:val="22"/>
          <w:szCs w:val="22"/>
        </w:rPr>
        <w:t>ZAMAWIAJĄCY</w:t>
      </w:r>
      <w:r w:rsidRPr="00193F46">
        <w:rPr>
          <w:sz w:val="22"/>
          <w:szCs w:val="22"/>
        </w:rPr>
        <w:t>:</w:t>
      </w:r>
    </w:p>
    <w:p w:rsidR="0067715E" w:rsidRPr="00193F46" w:rsidRDefault="0067715E" w:rsidP="00D929EA">
      <w:pPr>
        <w:tabs>
          <w:tab w:val="center" w:pos="5256"/>
          <w:tab w:val="right" w:pos="9792"/>
        </w:tabs>
        <w:jc w:val="both"/>
        <w:rPr>
          <w:sz w:val="22"/>
          <w:szCs w:val="22"/>
        </w:rPr>
      </w:pPr>
      <w:r w:rsidRPr="00193F46">
        <w:rPr>
          <w:sz w:val="22"/>
          <w:szCs w:val="22"/>
        </w:rPr>
        <w:t>Instytut Hodowli i Aklimatyzacji Roślin – Państwowy Instytut Badawczy</w:t>
      </w:r>
    </w:p>
    <w:p w:rsidR="0067715E" w:rsidRPr="00193F46" w:rsidRDefault="0067715E" w:rsidP="00D929EA">
      <w:pPr>
        <w:tabs>
          <w:tab w:val="center" w:pos="5256"/>
          <w:tab w:val="right" w:pos="9792"/>
        </w:tabs>
        <w:jc w:val="both"/>
        <w:rPr>
          <w:sz w:val="22"/>
          <w:szCs w:val="22"/>
        </w:rPr>
      </w:pPr>
      <w:r w:rsidRPr="00193F46">
        <w:rPr>
          <w:sz w:val="22"/>
          <w:szCs w:val="22"/>
        </w:rPr>
        <w:t>Radzików, 05-870 Błonie</w:t>
      </w:r>
    </w:p>
    <w:p w:rsidR="0067715E" w:rsidRPr="00193F46" w:rsidRDefault="0067715E" w:rsidP="00D929EA">
      <w:pPr>
        <w:tabs>
          <w:tab w:val="center" w:pos="5256"/>
          <w:tab w:val="right" w:pos="9792"/>
        </w:tabs>
        <w:jc w:val="both"/>
        <w:rPr>
          <w:sz w:val="22"/>
          <w:szCs w:val="22"/>
        </w:rPr>
      </w:pPr>
      <w:r w:rsidRPr="00193F46">
        <w:rPr>
          <w:sz w:val="22"/>
          <w:szCs w:val="22"/>
        </w:rPr>
        <w:t>tel.   (22) 733 45 00</w:t>
      </w:r>
    </w:p>
    <w:p w:rsidR="0067715E" w:rsidRPr="00193F46" w:rsidRDefault="0067715E" w:rsidP="00D929EA">
      <w:pPr>
        <w:tabs>
          <w:tab w:val="center" w:pos="5256"/>
          <w:tab w:val="right" w:pos="9792"/>
        </w:tabs>
        <w:jc w:val="both"/>
        <w:rPr>
          <w:sz w:val="22"/>
          <w:szCs w:val="22"/>
        </w:rPr>
      </w:pPr>
      <w:r w:rsidRPr="00193F46">
        <w:rPr>
          <w:sz w:val="22"/>
          <w:szCs w:val="22"/>
        </w:rPr>
        <w:t>fax.  (0-22) 725 47 14</w:t>
      </w:r>
    </w:p>
    <w:p w:rsidR="0067715E" w:rsidRPr="00193F46" w:rsidRDefault="0067715E" w:rsidP="00D929EA">
      <w:pPr>
        <w:tabs>
          <w:tab w:val="center" w:pos="5256"/>
          <w:tab w:val="right" w:pos="9792"/>
        </w:tabs>
        <w:jc w:val="both"/>
        <w:rPr>
          <w:sz w:val="22"/>
          <w:szCs w:val="22"/>
        </w:rPr>
      </w:pPr>
      <w:r w:rsidRPr="00193F46">
        <w:rPr>
          <w:sz w:val="22"/>
          <w:szCs w:val="22"/>
        </w:rPr>
        <w:t>www.ihar.edu.pl</w:t>
      </w:r>
    </w:p>
    <w:p w:rsidR="0067715E" w:rsidRPr="00721B29" w:rsidRDefault="0067715E" w:rsidP="00D929EA">
      <w:pPr>
        <w:tabs>
          <w:tab w:val="center" w:pos="5256"/>
          <w:tab w:val="right" w:pos="9792"/>
        </w:tabs>
        <w:spacing w:line="100" w:lineRule="atLeast"/>
        <w:jc w:val="both"/>
        <w:rPr>
          <w:sz w:val="22"/>
          <w:szCs w:val="22"/>
          <w:lang w:val="en-US"/>
        </w:rPr>
      </w:pPr>
      <w:r w:rsidRPr="00193F46">
        <w:rPr>
          <w:sz w:val="22"/>
          <w:szCs w:val="22"/>
          <w:lang w:val="de-DE"/>
        </w:rPr>
        <w:t xml:space="preserve">e-mail: </w:t>
      </w:r>
      <w:hyperlink r:id="rId9" w:history="1">
        <w:r w:rsidRPr="00193F46">
          <w:rPr>
            <w:rStyle w:val="Hipercze"/>
            <w:sz w:val="22"/>
            <w:szCs w:val="22"/>
            <w:lang w:val="de-DE"/>
          </w:rPr>
          <w:t>postbox.@ihar</w:t>
        </w:r>
      </w:hyperlink>
      <w:r w:rsidRPr="00193F46">
        <w:rPr>
          <w:sz w:val="22"/>
          <w:szCs w:val="22"/>
          <w:lang w:val="de-DE"/>
        </w:rPr>
        <w:t>.edu.pl</w:t>
      </w:r>
    </w:p>
    <w:p w:rsidR="0067715E" w:rsidRPr="00193F46" w:rsidRDefault="0067715E" w:rsidP="00D929EA">
      <w:pPr>
        <w:pStyle w:val="Nagwek1"/>
        <w:tabs>
          <w:tab w:val="center" w:pos="5256"/>
          <w:tab w:val="right" w:pos="9792"/>
        </w:tabs>
        <w:spacing w:line="100" w:lineRule="atLeast"/>
        <w:jc w:val="both"/>
        <w:rPr>
          <w:sz w:val="22"/>
          <w:szCs w:val="22"/>
          <w:lang w:val="pl-PL"/>
        </w:rPr>
      </w:pPr>
      <w:r w:rsidRPr="00193F46">
        <w:rPr>
          <w:sz w:val="22"/>
          <w:szCs w:val="22"/>
          <w:lang w:val="pl-PL"/>
        </w:rPr>
        <w:t>NIP: 529-000-70-29</w:t>
      </w:r>
    </w:p>
    <w:p w:rsidR="0067715E" w:rsidRPr="00193F46" w:rsidRDefault="0067715E" w:rsidP="00D929EA">
      <w:pPr>
        <w:tabs>
          <w:tab w:val="center" w:pos="5256"/>
          <w:tab w:val="right" w:pos="9792"/>
        </w:tabs>
        <w:spacing w:line="100" w:lineRule="atLeast"/>
        <w:jc w:val="both"/>
        <w:rPr>
          <w:sz w:val="22"/>
          <w:szCs w:val="22"/>
        </w:rPr>
      </w:pPr>
      <w:r>
        <w:rPr>
          <w:sz w:val="22"/>
          <w:szCs w:val="22"/>
        </w:rPr>
        <w:t xml:space="preserve">REGON: </w:t>
      </w:r>
      <w:r w:rsidRPr="00193F46">
        <w:rPr>
          <w:sz w:val="22"/>
          <w:szCs w:val="22"/>
        </w:rPr>
        <w:t>000079480</w:t>
      </w:r>
    </w:p>
    <w:p w:rsidR="0067715E" w:rsidRPr="00193F46" w:rsidRDefault="0067715E" w:rsidP="00915896">
      <w:pPr>
        <w:tabs>
          <w:tab w:val="center" w:pos="5256"/>
          <w:tab w:val="right" w:pos="9792"/>
        </w:tabs>
        <w:spacing w:line="360" w:lineRule="auto"/>
        <w:jc w:val="center"/>
        <w:rPr>
          <w:b/>
          <w:bCs/>
          <w:sz w:val="22"/>
          <w:szCs w:val="22"/>
          <w:shd w:val="clear" w:color="auto" w:fill="CCCCCC"/>
        </w:rPr>
      </w:pPr>
      <w:r>
        <w:rPr>
          <w:b/>
          <w:sz w:val="22"/>
          <w:szCs w:val="22"/>
        </w:rPr>
        <w:t>OGŁOSZENIE O ZAMÓWIENIU</w:t>
      </w:r>
    </w:p>
    <w:p w:rsidR="0067715E" w:rsidRDefault="0067715E" w:rsidP="00915896">
      <w:pPr>
        <w:ind w:left="2832" w:firstLine="708"/>
        <w:rPr>
          <w:sz w:val="22"/>
          <w:szCs w:val="22"/>
        </w:rPr>
      </w:pPr>
      <w:r>
        <w:rPr>
          <w:sz w:val="22"/>
          <w:szCs w:val="22"/>
        </w:rPr>
        <w:t>Na usługi społeczne  pn:</w:t>
      </w:r>
    </w:p>
    <w:p w:rsidR="001C3962" w:rsidRPr="00193F46" w:rsidRDefault="001C3962" w:rsidP="00915896">
      <w:pPr>
        <w:ind w:left="2832" w:firstLine="708"/>
        <w:rPr>
          <w:sz w:val="22"/>
          <w:szCs w:val="22"/>
        </w:rPr>
      </w:pPr>
    </w:p>
    <w:p w:rsidR="0067715E" w:rsidRPr="001C3962" w:rsidRDefault="001C3962" w:rsidP="001C3962">
      <w:pPr>
        <w:tabs>
          <w:tab w:val="center" w:pos="5256"/>
          <w:tab w:val="right" w:pos="9792"/>
        </w:tabs>
        <w:spacing w:line="276" w:lineRule="auto"/>
        <w:jc w:val="center"/>
        <w:rPr>
          <w:b/>
          <w:sz w:val="22"/>
          <w:szCs w:val="22"/>
        </w:rPr>
      </w:pPr>
      <w:r w:rsidRPr="001C3962">
        <w:rPr>
          <w:b/>
          <w:sz w:val="22"/>
          <w:szCs w:val="22"/>
        </w:rPr>
        <w:t>Usługa hotelowo-res</w:t>
      </w:r>
      <w:r w:rsidR="00CB7A21" w:rsidRPr="001C3962">
        <w:rPr>
          <w:b/>
          <w:sz w:val="22"/>
          <w:szCs w:val="22"/>
        </w:rPr>
        <w:t xml:space="preserve">tauracyjna z wynajęciem Sali konferencyjnej </w:t>
      </w:r>
      <w:r w:rsidRPr="001C3962">
        <w:rPr>
          <w:b/>
          <w:sz w:val="22"/>
          <w:szCs w:val="22"/>
        </w:rPr>
        <w:t>na potrzeby konferencji organizowanej w Zakopanem w 20</w:t>
      </w:r>
      <w:r w:rsidR="005D547F">
        <w:rPr>
          <w:b/>
          <w:sz w:val="22"/>
          <w:szCs w:val="22"/>
        </w:rPr>
        <w:t>20</w:t>
      </w:r>
      <w:r w:rsidR="004D4A37">
        <w:rPr>
          <w:b/>
          <w:sz w:val="22"/>
          <w:szCs w:val="22"/>
        </w:rPr>
        <w:t xml:space="preserve"> r. przez Instytut Hodowli i Aklimatyzacji Roślin-Państwowy Instytut B</w:t>
      </w:r>
      <w:r w:rsidRPr="001C3962">
        <w:rPr>
          <w:b/>
          <w:sz w:val="22"/>
          <w:szCs w:val="22"/>
        </w:rPr>
        <w:t>adawczy w Radzikowie.</w:t>
      </w:r>
    </w:p>
    <w:p w:rsidR="001C3962" w:rsidRPr="00193F46" w:rsidRDefault="001C3962" w:rsidP="003C599C">
      <w:pPr>
        <w:tabs>
          <w:tab w:val="center" w:pos="5256"/>
          <w:tab w:val="right" w:pos="9792"/>
        </w:tabs>
        <w:spacing w:line="276" w:lineRule="auto"/>
        <w:rPr>
          <w:sz w:val="22"/>
          <w:szCs w:val="22"/>
        </w:rPr>
      </w:pPr>
    </w:p>
    <w:p w:rsidR="0067715E" w:rsidRPr="00193F46" w:rsidRDefault="0067715E" w:rsidP="00D929EA">
      <w:pPr>
        <w:tabs>
          <w:tab w:val="center" w:pos="5256"/>
          <w:tab w:val="right" w:pos="9792"/>
        </w:tabs>
        <w:jc w:val="center"/>
        <w:rPr>
          <w:sz w:val="22"/>
          <w:szCs w:val="22"/>
        </w:rPr>
      </w:pPr>
      <w:r>
        <w:rPr>
          <w:sz w:val="22"/>
          <w:szCs w:val="22"/>
        </w:rPr>
        <w:t xml:space="preserve">Wartość zamówienia </w:t>
      </w:r>
      <w:r w:rsidRPr="00193F46">
        <w:rPr>
          <w:b/>
          <w:sz w:val="22"/>
          <w:szCs w:val="22"/>
          <w:u w:val="single"/>
        </w:rPr>
        <w:t>nie przekracza</w:t>
      </w:r>
      <w:r>
        <w:rPr>
          <w:sz w:val="22"/>
          <w:szCs w:val="22"/>
        </w:rPr>
        <w:t xml:space="preserve"> kwoty 750 000,00 euro</w:t>
      </w:r>
      <w:r w:rsidRPr="00193F46">
        <w:rPr>
          <w:sz w:val="22"/>
          <w:szCs w:val="22"/>
        </w:rPr>
        <w:t xml:space="preserve"> </w:t>
      </w:r>
      <w:r>
        <w:rPr>
          <w:sz w:val="22"/>
          <w:szCs w:val="22"/>
        </w:rPr>
        <w:t xml:space="preserve"> (art. 138g ust. 1 pkt 1 ustawy Pzp.). </w:t>
      </w:r>
    </w:p>
    <w:p w:rsidR="0067715E" w:rsidRPr="00193F46" w:rsidRDefault="0067715E" w:rsidP="00D929EA">
      <w:pPr>
        <w:tabs>
          <w:tab w:val="center" w:pos="5256"/>
          <w:tab w:val="right" w:pos="9792"/>
        </w:tabs>
        <w:jc w:val="center"/>
        <w:rPr>
          <w:sz w:val="22"/>
          <w:szCs w:val="22"/>
        </w:rPr>
      </w:pPr>
      <w:r>
        <w:rPr>
          <w:sz w:val="22"/>
          <w:szCs w:val="22"/>
        </w:rPr>
        <w:t xml:space="preserve">Postępowanie prowadzone jest zgodnie z art. 138o </w:t>
      </w:r>
      <w:r w:rsidRPr="00193F46">
        <w:rPr>
          <w:sz w:val="22"/>
          <w:szCs w:val="22"/>
        </w:rPr>
        <w:t>ustawy z dnia 29 stycznia 2004</w:t>
      </w:r>
      <w:r>
        <w:rPr>
          <w:sz w:val="22"/>
          <w:szCs w:val="22"/>
        </w:rPr>
        <w:t xml:space="preserve"> r. - Prawo zam</w:t>
      </w:r>
      <w:r w:rsidR="005D547F">
        <w:rPr>
          <w:sz w:val="22"/>
          <w:szCs w:val="22"/>
        </w:rPr>
        <w:t>ówień publicznych (Dz. U. z 2019 r. poz. 1843</w:t>
      </w:r>
      <w:r w:rsidR="00706B48">
        <w:rPr>
          <w:sz w:val="22"/>
          <w:szCs w:val="22"/>
        </w:rPr>
        <w:t xml:space="preserve"> ze zm.</w:t>
      </w:r>
      <w:r>
        <w:rPr>
          <w:sz w:val="22"/>
          <w:szCs w:val="22"/>
        </w:rPr>
        <w:t>)</w:t>
      </w:r>
      <w:r w:rsidR="00A84BDC">
        <w:rPr>
          <w:sz w:val="22"/>
          <w:szCs w:val="22"/>
        </w:rPr>
        <w:t>;</w:t>
      </w:r>
      <w:r>
        <w:rPr>
          <w:sz w:val="22"/>
          <w:szCs w:val="22"/>
        </w:rPr>
        <w:t xml:space="preserve"> </w:t>
      </w:r>
    </w:p>
    <w:p w:rsidR="0067715E" w:rsidRPr="00193F46" w:rsidRDefault="0067715E" w:rsidP="00D929EA">
      <w:pPr>
        <w:pStyle w:val="Tekstpodstawowy"/>
        <w:tabs>
          <w:tab w:val="center" w:pos="5256"/>
          <w:tab w:val="right" w:pos="9792"/>
        </w:tabs>
        <w:rPr>
          <w:rFonts w:ascii="Times New Roman" w:hAnsi="Times New Roman"/>
          <w:b/>
          <w:sz w:val="22"/>
          <w:szCs w:val="22"/>
        </w:rPr>
      </w:pPr>
    </w:p>
    <w:p w:rsidR="0067715E" w:rsidRPr="00193F46" w:rsidRDefault="0067715E" w:rsidP="00164260">
      <w:pPr>
        <w:spacing w:before="100" w:beforeAutospacing="1" w:after="100" w:afterAutospacing="1" w:line="276" w:lineRule="auto"/>
        <w:jc w:val="both"/>
        <w:rPr>
          <w:sz w:val="22"/>
          <w:szCs w:val="22"/>
        </w:rPr>
      </w:pPr>
      <w:r w:rsidRPr="00193F46">
        <w:rPr>
          <w:sz w:val="22"/>
          <w:szCs w:val="22"/>
        </w:rPr>
        <w:t xml:space="preserve">Postępowanie o udzielenie zamówienia prowadzi się w języku polskim i zamawiający nie wyraża zgody na złożenie oświadczeń, oferty oraz innych dokumentów w języku obcym. </w:t>
      </w:r>
    </w:p>
    <w:p w:rsidR="0067715E" w:rsidRPr="00193F46" w:rsidRDefault="0067715E" w:rsidP="00D929EA">
      <w:pPr>
        <w:tabs>
          <w:tab w:val="center" w:pos="5518"/>
          <w:tab w:val="right" w:pos="10054"/>
        </w:tabs>
        <w:jc w:val="both"/>
        <w:rPr>
          <w:sz w:val="22"/>
          <w:szCs w:val="22"/>
          <w:u w:val="single"/>
        </w:rPr>
      </w:pPr>
      <w:r w:rsidRPr="00193F46">
        <w:rPr>
          <w:sz w:val="22"/>
          <w:szCs w:val="22"/>
          <w:u w:val="single"/>
        </w:rPr>
        <w:t>Miejsce ogłoszenia przetargu:</w:t>
      </w:r>
    </w:p>
    <w:p w:rsidR="0067715E" w:rsidRPr="00193F46" w:rsidRDefault="0067715E" w:rsidP="00D929EA">
      <w:pPr>
        <w:tabs>
          <w:tab w:val="center" w:pos="5518"/>
          <w:tab w:val="right" w:pos="10054"/>
        </w:tabs>
        <w:jc w:val="both"/>
        <w:rPr>
          <w:sz w:val="22"/>
          <w:szCs w:val="22"/>
          <w:u w:val="single"/>
        </w:rPr>
      </w:pPr>
    </w:p>
    <w:p w:rsidR="0067715E" w:rsidRPr="00193F46" w:rsidRDefault="0067715E" w:rsidP="00D929EA">
      <w:pPr>
        <w:tabs>
          <w:tab w:val="center" w:pos="5518"/>
          <w:tab w:val="right" w:pos="10054"/>
        </w:tabs>
        <w:rPr>
          <w:sz w:val="22"/>
          <w:szCs w:val="22"/>
        </w:rPr>
      </w:pPr>
      <w:r w:rsidRPr="00193F46">
        <w:rPr>
          <w:sz w:val="22"/>
          <w:szCs w:val="22"/>
        </w:rPr>
        <w:t>1</w:t>
      </w:r>
      <w:r>
        <w:rPr>
          <w:sz w:val="22"/>
          <w:szCs w:val="22"/>
        </w:rPr>
        <w:t>.Biuletyn Informacji Publicznej,</w:t>
      </w:r>
    </w:p>
    <w:p w:rsidR="0067715E" w:rsidRPr="00193F46" w:rsidRDefault="0067715E" w:rsidP="00D929EA">
      <w:pPr>
        <w:tabs>
          <w:tab w:val="center" w:pos="5518"/>
          <w:tab w:val="right" w:pos="10054"/>
        </w:tabs>
        <w:rPr>
          <w:sz w:val="22"/>
          <w:szCs w:val="22"/>
        </w:rPr>
      </w:pPr>
      <w:r w:rsidRPr="00193F46">
        <w:rPr>
          <w:sz w:val="22"/>
          <w:szCs w:val="22"/>
        </w:rPr>
        <w:t xml:space="preserve">2. Strona internetowa Zamawiającego - </w:t>
      </w:r>
      <w:hyperlink r:id="rId10" w:history="1">
        <w:r w:rsidRPr="00193F46">
          <w:rPr>
            <w:rStyle w:val="Hipercze"/>
            <w:sz w:val="22"/>
            <w:szCs w:val="22"/>
          </w:rPr>
          <w:t>www.ihar.edu.pl</w:t>
        </w:r>
      </w:hyperlink>
    </w:p>
    <w:p w:rsidR="00F95585" w:rsidRDefault="0067715E" w:rsidP="00F95585">
      <w:pPr>
        <w:tabs>
          <w:tab w:val="center" w:pos="5518"/>
          <w:tab w:val="right" w:pos="10054"/>
        </w:tabs>
        <w:ind w:left="284" w:hanging="284"/>
        <w:rPr>
          <w:sz w:val="22"/>
          <w:szCs w:val="22"/>
        </w:rPr>
      </w:pPr>
      <w:r w:rsidRPr="00193F46">
        <w:rPr>
          <w:sz w:val="22"/>
          <w:szCs w:val="22"/>
        </w:rPr>
        <w:t>3. Miejsce publiczne dostępne w siedzibie Zamawiającego - B</w:t>
      </w:r>
      <w:r w:rsidR="00F95585">
        <w:rPr>
          <w:sz w:val="22"/>
          <w:szCs w:val="22"/>
        </w:rPr>
        <w:t>udynek Laboratorium II, tablica</w:t>
      </w:r>
    </w:p>
    <w:p w:rsidR="0067715E" w:rsidRPr="00193F46" w:rsidRDefault="00706B48" w:rsidP="00F95585">
      <w:pPr>
        <w:tabs>
          <w:tab w:val="center" w:pos="5518"/>
          <w:tab w:val="right" w:pos="10054"/>
        </w:tabs>
        <w:ind w:left="284" w:hanging="284"/>
        <w:rPr>
          <w:sz w:val="22"/>
          <w:szCs w:val="22"/>
        </w:rPr>
      </w:pPr>
      <w:r>
        <w:rPr>
          <w:sz w:val="22"/>
          <w:szCs w:val="22"/>
        </w:rPr>
        <w:t>o</w:t>
      </w:r>
      <w:r w:rsidR="0067715E" w:rsidRPr="00193F46">
        <w:rPr>
          <w:sz w:val="22"/>
          <w:szCs w:val="22"/>
        </w:rPr>
        <w:t>głoszeń,</w:t>
      </w:r>
    </w:p>
    <w:p w:rsidR="0067715E" w:rsidRPr="00193F46" w:rsidRDefault="0067715E" w:rsidP="00D929EA">
      <w:pPr>
        <w:tabs>
          <w:tab w:val="center" w:pos="5518"/>
          <w:tab w:val="right" w:pos="10054"/>
        </w:tabs>
        <w:ind w:left="720"/>
        <w:jc w:val="both"/>
        <w:rPr>
          <w:sz w:val="22"/>
          <w:szCs w:val="22"/>
        </w:rPr>
      </w:pPr>
    </w:p>
    <w:p w:rsidR="0067715E" w:rsidRPr="00193F46" w:rsidRDefault="0067715E" w:rsidP="00D929EA">
      <w:pPr>
        <w:tabs>
          <w:tab w:val="center" w:pos="16437"/>
          <w:tab w:val="right" w:pos="20973"/>
        </w:tabs>
        <w:jc w:val="both"/>
        <w:rPr>
          <w:sz w:val="22"/>
          <w:szCs w:val="22"/>
        </w:rPr>
      </w:pPr>
      <w:r w:rsidRPr="00193F46">
        <w:rPr>
          <w:sz w:val="22"/>
          <w:szCs w:val="22"/>
        </w:rPr>
        <w:t>Zamawiający oczekuje, że Wykonawcy zapoznają się dok</w:t>
      </w:r>
      <w:r w:rsidR="00A84BDC">
        <w:rPr>
          <w:sz w:val="22"/>
          <w:szCs w:val="22"/>
        </w:rPr>
        <w:t>ładnie z treścią niniejszego ogłoszenia</w:t>
      </w:r>
      <w:r w:rsidRPr="00193F46">
        <w:rPr>
          <w:sz w:val="22"/>
          <w:szCs w:val="22"/>
        </w:rPr>
        <w:t>. Wykonawca ponosi ryzyko niedostarczenia wszystkich wymaganych informacji i dokumentów oraz przedłożenia oferty nie odpowiadającej wymaganiom określonym przez Zamawiającego.</w:t>
      </w:r>
    </w:p>
    <w:p w:rsidR="0067715E" w:rsidRPr="00193F46" w:rsidRDefault="0067715E" w:rsidP="00D929EA">
      <w:pPr>
        <w:tabs>
          <w:tab w:val="center" w:pos="16437"/>
          <w:tab w:val="right" w:pos="20973"/>
        </w:tabs>
        <w:jc w:val="both"/>
        <w:rPr>
          <w:sz w:val="22"/>
          <w:szCs w:val="22"/>
        </w:rPr>
      </w:pPr>
    </w:p>
    <w:p w:rsidR="0067715E" w:rsidRPr="00193F46" w:rsidRDefault="0067715E" w:rsidP="00D929EA">
      <w:pPr>
        <w:tabs>
          <w:tab w:val="center" w:pos="16437"/>
          <w:tab w:val="right" w:pos="20973"/>
        </w:tabs>
        <w:jc w:val="both"/>
        <w:rPr>
          <w:sz w:val="22"/>
          <w:szCs w:val="22"/>
        </w:rPr>
      </w:pPr>
    </w:p>
    <w:p w:rsidR="0067715E" w:rsidRPr="00193F46" w:rsidRDefault="0067715E" w:rsidP="00D929EA">
      <w:pPr>
        <w:tabs>
          <w:tab w:val="center" w:pos="16437"/>
          <w:tab w:val="right" w:pos="20973"/>
        </w:tabs>
        <w:ind w:left="262"/>
        <w:jc w:val="both"/>
        <w:rPr>
          <w:sz w:val="22"/>
          <w:szCs w:val="22"/>
        </w:rPr>
      </w:pPr>
      <w:r>
        <w:rPr>
          <w:sz w:val="22"/>
          <w:szCs w:val="22"/>
        </w:rPr>
        <w:t xml:space="preserve">Radzików, dnia </w:t>
      </w:r>
      <w:r w:rsidR="00F06579">
        <w:rPr>
          <w:sz w:val="22"/>
          <w:szCs w:val="22"/>
        </w:rPr>
        <w:t>09.03.</w:t>
      </w:r>
      <w:r w:rsidR="005D547F">
        <w:rPr>
          <w:sz w:val="22"/>
          <w:szCs w:val="22"/>
        </w:rPr>
        <w:t>2020</w:t>
      </w:r>
      <w:r w:rsidRPr="00193F46">
        <w:rPr>
          <w:sz w:val="22"/>
          <w:szCs w:val="22"/>
        </w:rPr>
        <w:t xml:space="preserve"> r. </w:t>
      </w:r>
      <w:r w:rsidRPr="00193F46">
        <w:rPr>
          <w:sz w:val="22"/>
          <w:szCs w:val="22"/>
        </w:rPr>
        <w:tab/>
      </w:r>
      <w:r w:rsidRPr="00193F46">
        <w:rPr>
          <w:sz w:val="22"/>
          <w:szCs w:val="22"/>
        </w:rPr>
        <w:tab/>
      </w:r>
      <w:r w:rsidRPr="00193F46">
        <w:rPr>
          <w:sz w:val="22"/>
          <w:szCs w:val="22"/>
        </w:rPr>
        <w:tab/>
      </w:r>
    </w:p>
    <w:p w:rsidR="0067715E" w:rsidRPr="00193F46" w:rsidRDefault="0067715E" w:rsidP="00D929EA">
      <w:pPr>
        <w:tabs>
          <w:tab w:val="center" w:pos="5256"/>
          <w:tab w:val="right" w:pos="9792"/>
        </w:tabs>
        <w:jc w:val="both"/>
        <w:rPr>
          <w:sz w:val="22"/>
          <w:szCs w:val="22"/>
        </w:rPr>
      </w:pPr>
    </w:p>
    <w:p w:rsidR="0067715E" w:rsidRPr="00193F46" w:rsidRDefault="00306636" w:rsidP="00D929EA">
      <w:pPr>
        <w:tabs>
          <w:tab w:val="center" w:pos="5256"/>
          <w:tab w:val="right" w:pos="9792"/>
        </w:tabs>
        <w:jc w:val="both"/>
        <w:rPr>
          <w:sz w:val="22"/>
          <w:szCs w:val="22"/>
        </w:rPr>
      </w:pPr>
      <w:r>
        <w:rPr>
          <w:noProof/>
        </w:rPr>
        <w:pict>
          <v:shapetype id="_x0000_t202" coordsize="21600,21600" o:spt="202" path="m,l,21600r21600,l21600,xe">
            <v:stroke joinstyle="miter"/>
            <v:path gradientshapeok="t" o:connecttype="rect"/>
          </v:shapetype>
          <v:shape id="Pole tekstowe 1" o:spid="_x0000_s1026" type="#_x0000_t202" style="position:absolute;left:0;text-align:left;margin-left:221.45pt;margin-top:10.15pt;width:204.85pt;height:89.5pt;z-index:1;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" stroked="f">
            <v:textbox inset="0,0,0,0">
              <w:txbxContent>
                <w:p w:rsidR="009E5B44" w:rsidRDefault="009E5B44" w:rsidP="00D929EA">
                  <w:pPr>
                    <w:tabs>
                      <w:tab w:val="center" w:pos="5256"/>
                      <w:tab w:val="right" w:pos="9792"/>
                    </w:tabs>
                    <w:jc w:val="both"/>
                  </w:pPr>
                  <w:r>
                    <w:t xml:space="preserve">                           Zatwierdził:</w:t>
                  </w:r>
                </w:p>
                <w:p w:rsidR="009E5B44" w:rsidRDefault="009E5B44" w:rsidP="00D929EA">
                  <w:pPr>
                    <w:tabs>
                      <w:tab w:val="center" w:pos="5256"/>
                      <w:tab w:val="right" w:pos="9792"/>
                    </w:tabs>
                    <w:jc w:val="both"/>
                  </w:pPr>
                </w:p>
                <w:p w:rsidR="009E5B44" w:rsidRDefault="009E5B44" w:rsidP="00D929EA">
                  <w:pPr>
                    <w:tabs>
                      <w:tab w:val="center" w:pos="5256"/>
                      <w:tab w:val="right" w:pos="9792"/>
                    </w:tabs>
                    <w:jc w:val="both"/>
                  </w:pPr>
                  <w:r>
                    <w:t xml:space="preserve">             DYREKTOR INSTYTUTU</w:t>
                  </w:r>
                </w:p>
                <w:p w:rsidR="009E5B44" w:rsidRDefault="009E5B44" w:rsidP="00D929EA">
                  <w:pPr>
                    <w:tabs>
                      <w:tab w:val="center" w:pos="5256"/>
                      <w:tab w:val="right" w:pos="9792"/>
                    </w:tabs>
                    <w:jc w:val="both"/>
                  </w:pPr>
                </w:p>
                <w:p w:rsidR="009E5B44" w:rsidRDefault="009E5B44" w:rsidP="00D929EA">
                  <w:pPr>
                    <w:tabs>
                      <w:tab w:val="center" w:pos="5256"/>
                      <w:tab w:val="right" w:pos="9792"/>
                    </w:tabs>
                    <w:jc w:val="both"/>
                  </w:pPr>
                </w:p>
                <w:p w:rsidR="009E5B44" w:rsidRPr="00833D89" w:rsidRDefault="009E5B44" w:rsidP="00D929EA">
                  <w:pPr>
                    <w:tabs>
                      <w:tab w:val="center" w:pos="5256"/>
                      <w:tab w:val="right" w:pos="9792"/>
                    </w:tabs>
                    <w:jc w:val="both"/>
                    <w:rPr>
                      <w:i/>
                    </w:rPr>
                  </w:pPr>
                  <w:r>
                    <w:rPr>
                      <w:i/>
                    </w:rPr>
                    <w:t xml:space="preserve">            Prof. dr hab. inż. Henryk Jan Bujak </w:t>
                  </w:r>
                </w:p>
                <w:p w:rsidR="009E5B44" w:rsidRDefault="009E5B44" w:rsidP="00D929EA">
                  <w:pPr>
                    <w:tabs>
                      <w:tab w:val="center" w:pos="5256"/>
                      <w:tab w:val="right" w:pos="9792"/>
                    </w:tabs>
                    <w:jc w:val="center"/>
                  </w:pPr>
                </w:p>
                <w:p w:rsidR="009E5B44" w:rsidRDefault="009E5B44" w:rsidP="00D929EA">
                  <w:pPr>
                    <w:tabs>
                      <w:tab w:val="center" w:pos="5256"/>
                      <w:tab w:val="right" w:pos="9792"/>
                    </w:tabs>
                    <w:jc w:val="center"/>
                  </w:pPr>
                </w:p>
                <w:p w:rsidR="009E5B44" w:rsidRDefault="009E5B44" w:rsidP="00D929EA">
                  <w:pPr>
                    <w:tabs>
                      <w:tab w:val="center" w:pos="5256"/>
                      <w:tab w:val="right" w:pos="9792"/>
                    </w:tabs>
                    <w:jc w:val="center"/>
                  </w:pPr>
                </w:p>
                <w:p w:rsidR="009E5B44" w:rsidRDefault="009E5B44" w:rsidP="00D929EA">
                  <w:pPr>
                    <w:tabs>
                      <w:tab w:val="center" w:pos="5256"/>
                      <w:tab w:val="right" w:pos="9792"/>
                    </w:tabs>
                    <w:jc w:val="center"/>
                  </w:pPr>
                </w:p>
                <w:p w:rsidR="009E5B44" w:rsidRDefault="009E5B44" w:rsidP="00D929EA">
                  <w:pPr>
                    <w:tabs>
                      <w:tab w:val="center" w:pos="5256"/>
                      <w:tab w:val="right" w:pos="9792"/>
                    </w:tabs>
                    <w:jc w:val="center"/>
                  </w:pPr>
                </w:p>
                <w:p w:rsidR="009E5B44" w:rsidRDefault="009E5B44" w:rsidP="00D929EA">
                  <w:pPr>
                    <w:tabs>
                      <w:tab w:val="center" w:pos="5256"/>
                      <w:tab w:val="right" w:pos="9792"/>
                    </w:tabs>
                    <w:jc w:val="center"/>
                  </w:pPr>
                </w:p>
                <w:p w:rsidR="009E5B44" w:rsidRDefault="009E5B44" w:rsidP="00D929EA">
                  <w:pPr>
                    <w:tabs>
                      <w:tab w:val="center" w:pos="5256"/>
                      <w:tab w:val="right" w:pos="9792"/>
                    </w:tabs>
                    <w:jc w:val="center"/>
                  </w:pPr>
                </w:p>
                <w:p w:rsidR="009E5B44" w:rsidRDefault="009E5B44" w:rsidP="00D929EA">
                  <w:pPr>
                    <w:tabs>
                      <w:tab w:val="center" w:pos="5256"/>
                      <w:tab w:val="right" w:pos="9792"/>
                    </w:tabs>
                    <w:jc w:val="center"/>
                  </w:pPr>
                  <w:r>
                    <w:t>................................</w:t>
                  </w:r>
                </w:p>
                <w:p w:rsidR="009E5B44" w:rsidRDefault="009E5B44" w:rsidP="00D929EA">
                  <w:pPr>
                    <w:pStyle w:val="WW-Tekstpodstawowy2"/>
                    <w:tabs>
                      <w:tab w:val="center" w:pos="5616"/>
                      <w:tab w:val="right" w:pos="10152"/>
                    </w:tabs>
                    <w:ind w:left="360" w:hanging="360"/>
                    <w:jc w:val="center"/>
                    <w:rPr>
                      <w:sz w:val="20"/>
                      <w:szCs w:val="20"/>
                    </w:rPr>
                  </w:pPr>
                  <w:r>
                    <w:rPr>
                      <w:sz w:val="20"/>
                      <w:szCs w:val="20"/>
                    </w:rPr>
                    <w:t>Zatwierdził</w:t>
                  </w:r>
                </w:p>
                <w:p w:rsidR="009E5B44" w:rsidRDefault="009E5B44" w:rsidP="00D929EA">
                  <w:pPr>
                    <w:pStyle w:val="WW-Tekstpodstawowy2"/>
                    <w:tabs>
                      <w:tab w:val="center" w:pos="5616"/>
                      <w:tab w:val="right" w:pos="10152"/>
                    </w:tabs>
                    <w:ind w:left="360" w:hanging="360"/>
                    <w:jc w:val="center"/>
                  </w:pPr>
                </w:p>
                <w:p w:rsidR="009E5B44" w:rsidRDefault="009E5B44" w:rsidP="00D929EA">
                  <w:pPr>
                    <w:tabs>
                      <w:tab w:val="center" w:pos="5616"/>
                      <w:tab w:val="right" w:pos="10152"/>
                    </w:tabs>
                    <w:ind w:left="360" w:hanging="360"/>
                    <w:jc w:val="center"/>
                  </w:pPr>
                </w:p>
              </w:txbxContent>
            </v:textbox>
            <w10:wrap type="square"/>
          </v:shape>
        </w:pict>
      </w:r>
    </w:p>
    <w:p w:rsidR="0067715E" w:rsidRPr="00193F46" w:rsidRDefault="0067715E" w:rsidP="00D929EA">
      <w:pPr>
        <w:tabs>
          <w:tab w:val="center" w:pos="5256"/>
          <w:tab w:val="right" w:pos="9792"/>
        </w:tabs>
        <w:jc w:val="both"/>
        <w:rPr>
          <w:sz w:val="22"/>
          <w:szCs w:val="22"/>
        </w:rPr>
      </w:pPr>
      <w:r w:rsidRPr="00193F46">
        <w:rPr>
          <w:sz w:val="22"/>
          <w:szCs w:val="22"/>
        </w:rPr>
        <w:t>Sporządził:</w:t>
      </w:r>
    </w:p>
    <w:p w:rsidR="0067715E" w:rsidRPr="00193F46" w:rsidRDefault="0067715E" w:rsidP="00D929EA">
      <w:pPr>
        <w:tabs>
          <w:tab w:val="center" w:pos="5256"/>
          <w:tab w:val="right" w:pos="9792"/>
        </w:tabs>
        <w:jc w:val="both"/>
        <w:rPr>
          <w:sz w:val="22"/>
          <w:szCs w:val="22"/>
        </w:rPr>
      </w:pPr>
    </w:p>
    <w:p w:rsidR="0067715E" w:rsidRPr="00193F46" w:rsidRDefault="0067715E" w:rsidP="00D929EA">
      <w:pPr>
        <w:tabs>
          <w:tab w:val="center" w:pos="5256"/>
          <w:tab w:val="right" w:pos="9792"/>
        </w:tabs>
        <w:jc w:val="both"/>
        <w:rPr>
          <w:sz w:val="22"/>
          <w:szCs w:val="22"/>
        </w:rPr>
      </w:pPr>
      <w:r w:rsidRPr="00193F46">
        <w:rPr>
          <w:sz w:val="22"/>
          <w:szCs w:val="22"/>
        </w:rPr>
        <w:t xml:space="preserve">Starszy Specjalista </w:t>
      </w:r>
    </w:p>
    <w:p w:rsidR="0067715E" w:rsidRPr="00193F46" w:rsidRDefault="0067715E" w:rsidP="00D929EA">
      <w:pPr>
        <w:tabs>
          <w:tab w:val="center" w:pos="5256"/>
          <w:tab w:val="right" w:pos="9792"/>
        </w:tabs>
        <w:jc w:val="both"/>
        <w:rPr>
          <w:sz w:val="22"/>
          <w:szCs w:val="22"/>
        </w:rPr>
      </w:pPr>
      <w:r w:rsidRPr="00193F46">
        <w:rPr>
          <w:sz w:val="22"/>
          <w:szCs w:val="22"/>
        </w:rPr>
        <w:t>Ds. Zamówień Publicznych</w:t>
      </w:r>
    </w:p>
    <w:p w:rsidR="0067715E" w:rsidRPr="00193F46"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r w:rsidRPr="00193F46">
        <w:rPr>
          <w:i/>
          <w:sz w:val="22"/>
          <w:szCs w:val="22"/>
        </w:rPr>
        <w:t xml:space="preserve">mgr Krystyna </w:t>
      </w:r>
      <w:r>
        <w:rPr>
          <w:i/>
          <w:sz w:val="22"/>
          <w:szCs w:val="22"/>
        </w:rPr>
        <w:t>Żurek</w:t>
      </w: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Pr="00193F46" w:rsidRDefault="0067715E" w:rsidP="00D929EA">
      <w:pPr>
        <w:tabs>
          <w:tab w:val="center" w:pos="5256"/>
          <w:tab w:val="right" w:pos="9792"/>
        </w:tabs>
        <w:jc w:val="both"/>
        <w:rPr>
          <w:i/>
          <w:sz w:val="22"/>
          <w:szCs w:val="22"/>
        </w:rPr>
      </w:pPr>
    </w:p>
    <w:p w:rsidR="0067715E" w:rsidRPr="00193F46" w:rsidRDefault="0067715E"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Pr>
          <w:b/>
          <w:sz w:val="22"/>
          <w:szCs w:val="22"/>
        </w:rPr>
        <w:lastRenderedPageBreak/>
        <w:t>Nazwa oraz adres Z</w:t>
      </w:r>
      <w:r w:rsidRPr="00193F46">
        <w:rPr>
          <w:b/>
          <w:sz w:val="22"/>
          <w:szCs w:val="22"/>
        </w:rPr>
        <w:t>amawiającego.</w:t>
      </w:r>
    </w:p>
    <w:p w:rsidR="0067715E" w:rsidRPr="00193F46" w:rsidRDefault="0067715E" w:rsidP="00D929EA">
      <w:pPr>
        <w:pStyle w:val="Akapitzlist"/>
        <w:tabs>
          <w:tab w:val="center" w:pos="5256"/>
          <w:tab w:val="right" w:pos="9792"/>
        </w:tabs>
        <w:spacing w:line="100" w:lineRule="atLeast"/>
        <w:ind w:left="360"/>
        <w:jc w:val="both"/>
        <w:rPr>
          <w:b/>
          <w:bCs/>
          <w:sz w:val="22"/>
          <w:szCs w:val="22"/>
        </w:rPr>
      </w:pPr>
      <w:r w:rsidRPr="003216B9">
        <w:rPr>
          <w:sz w:val="22"/>
          <w:szCs w:val="22"/>
        </w:rPr>
        <w:t>Instytut Hodowli i Aklimatyzacji Roślin – Państwowy Instytut Badawczy, Radzików, 05-870 Błonie.</w:t>
      </w:r>
    </w:p>
    <w:p w:rsidR="0067715E" w:rsidRPr="00193F46" w:rsidRDefault="0067715E"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Tryb udzielenia zamówienia.</w:t>
      </w:r>
    </w:p>
    <w:p w:rsidR="0067715E" w:rsidRPr="009F631D" w:rsidRDefault="0067715E" w:rsidP="009F631D">
      <w:pPr>
        <w:widowControl w:val="0"/>
        <w:suppressAutoHyphens/>
        <w:ind w:left="360"/>
        <w:jc w:val="both"/>
        <w:rPr>
          <w:sz w:val="22"/>
          <w:szCs w:val="22"/>
        </w:rPr>
      </w:pPr>
      <w:r>
        <w:rPr>
          <w:sz w:val="22"/>
          <w:szCs w:val="22"/>
        </w:rPr>
        <w:t>2.1. Niniejsze postępowanie  prowadzone jest  na podstawie art. 138o ustawy z dnia 2</w:t>
      </w:r>
      <w:r w:rsidR="0052786D">
        <w:rPr>
          <w:sz w:val="22"/>
          <w:szCs w:val="22"/>
        </w:rPr>
        <w:t>9 stycznia 2004 r. (Dz.U. z 2019 r. poz. 1843</w:t>
      </w:r>
      <w:r w:rsidR="00134FD4">
        <w:rPr>
          <w:sz w:val="22"/>
          <w:szCs w:val="22"/>
        </w:rPr>
        <w:t xml:space="preserve"> ze zm.</w:t>
      </w:r>
      <w:r>
        <w:rPr>
          <w:sz w:val="22"/>
          <w:szCs w:val="22"/>
        </w:rPr>
        <w:t>) - Prawo zamówień publicznych zwanej dalej ,,ustawą PZP”.</w:t>
      </w:r>
      <w:r w:rsidRPr="00511EB4">
        <w:rPr>
          <w:color w:val="FF0000"/>
          <w:sz w:val="22"/>
          <w:szCs w:val="22"/>
        </w:rPr>
        <w:t>.</w:t>
      </w:r>
    </w:p>
    <w:p w:rsidR="0067715E" w:rsidRDefault="0067715E" w:rsidP="00D929EA">
      <w:pPr>
        <w:widowControl w:val="0"/>
        <w:suppressAutoHyphens/>
        <w:ind w:left="360"/>
        <w:jc w:val="both"/>
        <w:rPr>
          <w:sz w:val="22"/>
          <w:szCs w:val="22"/>
        </w:rPr>
      </w:pPr>
      <w:r>
        <w:rPr>
          <w:sz w:val="22"/>
          <w:szCs w:val="22"/>
        </w:rPr>
        <w:t>2.2. Do czynności podejmowanych przez zamawiającego i wykonawców w postępowaniu o udzielenie zamówienia stosuje się przepisy ustawy z dnia 23 kwietnia 1964</w:t>
      </w:r>
      <w:r w:rsidR="00134FD4">
        <w:rPr>
          <w:sz w:val="22"/>
          <w:szCs w:val="22"/>
        </w:rPr>
        <w:t xml:space="preserve"> r. Kodeks cywilny (Dz. U z 2017 r. poz. 459</w:t>
      </w:r>
      <w:r>
        <w:rPr>
          <w:sz w:val="22"/>
          <w:szCs w:val="22"/>
        </w:rPr>
        <w:t xml:space="preserve"> ze zm.). </w:t>
      </w:r>
    </w:p>
    <w:p w:rsidR="0067715E" w:rsidRPr="00A067DC" w:rsidRDefault="0067715E" w:rsidP="00A067DC">
      <w:pPr>
        <w:tabs>
          <w:tab w:val="center" w:pos="5256"/>
          <w:tab w:val="right" w:pos="9792"/>
        </w:tabs>
        <w:jc w:val="center"/>
        <w:rPr>
          <w:sz w:val="22"/>
          <w:szCs w:val="22"/>
        </w:rPr>
      </w:pPr>
      <w:r>
        <w:rPr>
          <w:sz w:val="22"/>
          <w:szCs w:val="22"/>
        </w:rPr>
        <w:tab/>
        <w:t xml:space="preserve">      2.3. Wartość zamówienia </w:t>
      </w:r>
      <w:r w:rsidRPr="00193F46">
        <w:rPr>
          <w:b/>
          <w:sz w:val="22"/>
          <w:szCs w:val="22"/>
          <w:u w:val="single"/>
        </w:rPr>
        <w:t>nie przekracza</w:t>
      </w:r>
      <w:r>
        <w:rPr>
          <w:sz w:val="22"/>
          <w:szCs w:val="22"/>
        </w:rPr>
        <w:t xml:space="preserve"> kwoty 750 000,00 euro</w:t>
      </w:r>
      <w:r w:rsidRPr="00193F46">
        <w:rPr>
          <w:sz w:val="22"/>
          <w:szCs w:val="22"/>
        </w:rPr>
        <w:t xml:space="preserve"> </w:t>
      </w:r>
      <w:r>
        <w:rPr>
          <w:sz w:val="22"/>
          <w:szCs w:val="22"/>
        </w:rPr>
        <w:t xml:space="preserve"> (art. 138g ust. 1 pkt 1 ustawy Pzp.). </w:t>
      </w:r>
    </w:p>
    <w:p w:rsidR="0067715E" w:rsidRDefault="0067715E"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Opis przedmiotu zamówienia.</w:t>
      </w:r>
    </w:p>
    <w:p w:rsidR="00A65284" w:rsidRPr="009E48AE" w:rsidRDefault="0067715E" w:rsidP="00FA3E47">
      <w:pPr>
        <w:spacing w:line="276" w:lineRule="auto"/>
        <w:jc w:val="both"/>
        <w:rPr>
          <w:sz w:val="22"/>
          <w:szCs w:val="22"/>
          <w:u w:val="single"/>
        </w:rPr>
      </w:pPr>
      <w:r>
        <w:rPr>
          <w:sz w:val="22"/>
          <w:szCs w:val="22"/>
        </w:rPr>
        <w:t xml:space="preserve">3.1. </w:t>
      </w:r>
      <w:r w:rsidRPr="003216B9">
        <w:rPr>
          <w:sz w:val="22"/>
          <w:szCs w:val="22"/>
        </w:rPr>
        <w:t>Przedmiotem zamó</w:t>
      </w:r>
      <w:r>
        <w:rPr>
          <w:sz w:val="22"/>
          <w:szCs w:val="22"/>
        </w:rPr>
        <w:t xml:space="preserve">wienia jest:  </w:t>
      </w:r>
      <w:r w:rsidR="00A65284" w:rsidRPr="009E48AE">
        <w:rPr>
          <w:sz w:val="22"/>
          <w:szCs w:val="22"/>
          <w:u w:val="single"/>
        </w:rPr>
        <w:t>Usługa hotelowo-restauracyjna z wynajęciem Sali konferencyjnej na potrzeby</w:t>
      </w:r>
      <w:r w:rsidR="00D557E1">
        <w:rPr>
          <w:sz w:val="22"/>
          <w:szCs w:val="22"/>
          <w:u w:val="single"/>
        </w:rPr>
        <w:t xml:space="preserve"> Konferencji ,,Nauka dla hodowli i nasiennictwa roślin uprawnych</w:t>
      </w:r>
      <w:r w:rsidR="00A65284" w:rsidRPr="009E48AE">
        <w:rPr>
          <w:sz w:val="22"/>
          <w:szCs w:val="22"/>
          <w:u w:val="single"/>
        </w:rPr>
        <w:t>” organizowanej w Zakopanem</w:t>
      </w:r>
      <w:r w:rsidR="00D557E1">
        <w:rPr>
          <w:sz w:val="22"/>
          <w:szCs w:val="22"/>
          <w:u w:val="single"/>
        </w:rPr>
        <w:t xml:space="preserve"> w dniach 16-20.11.</w:t>
      </w:r>
      <w:r w:rsidR="006369C0">
        <w:rPr>
          <w:sz w:val="22"/>
          <w:szCs w:val="22"/>
          <w:u w:val="single"/>
        </w:rPr>
        <w:t>2020</w:t>
      </w:r>
      <w:r w:rsidR="009E48AE">
        <w:rPr>
          <w:sz w:val="22"/>
          <w:szCs w:val="22"/>
          <w:u w:val="single"/>
        </w:rPr>
        <w:t xml:space="preserve"> r.</w:t>
      </w:r>
      <w:r w:rsidR="00A65284" w:rsidRPr="009E48AE">
        <w:rPr>
          <w:sz w:val="22"/>
          <w:szCs w:val="22"/>
          <w:u w:val="single"/>
        </w:rPr>
        <w:t xml:space="preserve"> przez Instytut Hodowli i Aklimatyzacji Roślin-Państwowy Instytut Badawczy w Radzikowie, </w:t>
      </w:r>
    </w:p>
    <w:p w:rsidR="00A65284" w:rsidRDefault="00A65284" w:rsidP="00FA3E47">
      <w:pPr>
        <w:spacing w:line="276" w:lineRule="auto"/>
        <w:jc w:val="both"/>
        <w:rPr>
          <w:sz w:val="22"/>
          <w:szCs w:val="22"/>
        </w:rPr>
      </w:pPr>
    </w:p>
    <w:p w:rsidR="009E48AE" w:rsidRDefault="009E48AE" w:rsidP="00FA3E47">
      <w:pPr>
        <w:spacing w:line="276" w:lineRule="auto"/>
        <w:jc w:val="both"/>
        <w:rPr>
          <w:b/>
          <w:sz w:val="22"/>
          <w:szCs w:val="22"/>
        </w:rPr>
      </w:pPr>
      <w:r w:rsidRPr="009E48AE">
        <w:rPr>
          <w:sz w:val="22"/>
          <w:szCs w:val="22"/>
        </w:rPr>
        <w:t>3.2.</w:t>
      </w:r>
      <w:r w:rsidR="0067715E" w:rsidRPr="009E48AE">
        <w:rPr>
          <w:sz w:val="22"/>
          <w:szCs w:val="22"/>
        </w:rPr>
        <w:t>Zakres usługi</w:t>
      </w:r>
      <w:r w:rsidR="0067715E" w:rsidRPr="00D701F6">
        <w:rPr>
          <w:b/>
          <w:sz w:val="22"/>
          <w:szCs w:val="22"/>
        </w:rPr>
        <w:t>:</w:t>
      </w:r>
      <w:r>
        <w:rPr>
          <w:b/>
          <w:sz w:val="22"/>
          <w:szCs w:val="22"/>
        </w:rPr>
        <w:t xml:space="preserve"> </w:t>
      </w:r>
    </w:p>
    <w:p w:rsidR="009E48AE" w:rsidRDefault="009E48AE" w:rsidP="00FA3E47">
      <w:pPr>
        <w:spacing w:line="276" w:lineRule="auto"/>
        <w:jc w:val="both"/>
        <w:rPr>
          <w:b/>
          <w:sz w:val="22"/>
          <w:szCs w:val="22"/>
        </w:rPr>
      </w:pPr>
    </w:p>
    <w:p w:rsidR="0067715E" w:rsidRDefault="009E48AE" w:rsidP="00FA3E47">
      <w:pPr>
        <w:spacing w:line="276" w:lineRule="auto"/>
        <w:jc w:val="both"/>
        <w:rPr>
          <w:sz w:val="22"/>
          <w:szCs w:val="22"/>
          <w:u w:val="single"/>
        </w:rPr>
      </w:pPr>
      <w:r w:rsidRPr="009E48AE">
        <w:rPr>
          <w:sz w:val="22"/>
          <w:szCs w:val="22"/>
        </w:rPr>
        <w:t xml:space="preserve">Szczegółowy opis przedmiotu zamówienia oraz zakres usługi stanowi- </w:t>
      </w:r>
      <w:r w:rsidRPr="009E48AE">
        <w:rPr>
          <w:sz w:val="22"/>
          <w:szCs w:val="22"/>
          <w:u w:val="single"/>
        </w:rPr>
        <w:t>załącznik nr 2,</w:t>
      </w:r>
    </w:p>
    <w:p w:rsidR="007A4673" w:rsidRPr="009E48AE" w:rsidRDefault="007A4673" w:rsidP="00FA3E47">
      <w:pPr>
        <w:spacing w:line="276" w:lineRule="auto"/>
        <w:jc w:val="both"/>
        <w:rPr>
          <w:sz w:val="22"/>
          <w:szCs w:val="22"/>
          <w:u w:val="single"/>
        </w:rPr>
      </w:pPr>
      <w:r>
        <w:rPr>
          <w:sz w:val="22"/>
          <w:szCs w:val="22"/>
          <w:u w:val="single"/>
        </w:rPr>
        <w:t>Schemat programu Konferencji-załącznik nr 2a,</w:t>
      </w:r>
    </w:p>
    <w:p w:rsidR="0067715E" w:rsidRPr="00193F46" w:rsidRDefault="009E48AE" w:rsidP="009E48AE">
      <w:pPr>
        <w:pStyle w:val="Tekstpodstawowy"/>
        <w:suppressAutoHyphens/>
        <w:autoSpaceDE w:val="0"/>
        <w:autoSpaceDN w:val="0"/>
        <w:spacing w:before="100" w:beforeAutospacing="1" w:after="100" w:afterAutospacing="1" w:line="276" w:lineRule="auto"/>
        <w:jc w:val="both"/>
        <w:rPr>
          <w:rFonts w:ascii="Times New Roman" w:hAnsi="Times New Roman"/>
          <w:sz w:val="22"/>
          <w:szCs w:val="22"/>
        </w:rPr>
      </w:pPr>
      <w:r>
        <w:rPr>
          <w:rFonts w:ascii="Times New Roman" w:hAnsi="Times New Roman"/>
          <w:sz w:val="22"/>
          <w:szCs w:val="22"/>
        </w:rPr>
        <w:t>3.3.</w:t>
      </w:r>
      <w:r w:rsidR="0067715E" w:rsidRPr="00193F46">
        <w:rPr>
          <w:rFonts w:ascii="Times New Roman" w:hAnsi="Times New Roman"/>
          <w:sz w:val="22"/>
          <w:szCs w:val="22"/>
        </w:rPr>
        <w:t>Nazwy i kody określone we Wspólnym Słowniku Zamówień</w:t>
      </w:r>
      <w:r w:rsidR="0067715E" w:rsidRPr="00193F46">
        <w:rPr>
          <w:rFonts w:ascii="Times New Roman" w:hAnsi="Times New Roman"/>
          <w:bCs/>
          <w:sz w:val="22"/>
          <w:szCs w:val="22"/>
        </w:rPr>
        <w:t>:</w:t>
      </w:r>
      <w:r w:rsidR="0067715E" w:rsidRPr="00193F46">
        <w:rPr>
          <w:rFonts w:ascii="Times New Roman" w:hAnsi="Times New Roman"/>
          <w:sz w:val="22"/>
          <w:szCs w:val="22"/>
        </w:rPr>
        <w:t xml:space="preserve"> </w:t>
      </w:r>
    </w:p>
    <w:p w:rsidR="009E48AE" w:rsidRDefault="0067715E" w:rsidP="00901FEC">
      <w:pPr>
        <w:pStyle w:val="Tekstpodstawowy"/>
        <w:tabs>
          <w:tab w:val="left" w:pos="6120"/>
        </w:tabs>
        <w:suppressAutoHyphens/>
        <w:spacing w:before="100" w:beforeAutospacing="1" w:after="100" w:afterAutospacing="1" w:line="276" w:lineRule="auto"/>
        <w:jc w:val="both"/>
        <w:rPr>
          <w:rFonts w:ascii="Times New Roman" w:hAnsi="Times New Roman"/>
          <w:sz w:val="22"/>
          <w:szCs w:val="22"/>
        </w:rPr>
      </w:pPr>
      <w:r>
        <w:rPr>
          <w:rFonts w:ascii="Times New Roman" w:hAnsi="Times New Roman"/>
          <w:sz w:val="22"/>
          <w:szCs w:val="22"/>
        </w:rPr>
        <w:t>kod CPV;</w:t>
      </w:r>
      <w:r w:rsidR="00901FEC">
        <w:rPr>
          <w:rFonts w:ascii="Times New Roman" w:hAnsi="Times New Roman"/>
          <w:sz w:val="22"/>
          <w:szCs w:val="22"/>
        </w:rPr>
        <w:tab/>
      </w:r>
    </w:p>
    <w:p w:rsidR="009E48AE" w:rsidRDefault="00256862" w:rsidP="00256862">
      <w:pPr>
        <w:pStyle w:val="Tekstpodstawowy"/>
        <w:tabs>
          <w:tab w:val="left" w:pos="1418"/>
        </w:tabs>
        <w:suppressAutoHyphens/>
        <w:rPr>
          <w:rFonts w:ascii="Times New Roman" w:hAnsi="Times New Roman"/>
          <w:sz w:val="22"/>
          <w:szCs w:val="22"/>
        </w:rPr>
      </w:pPr>
      <w:r>
        <w:rPr>
          <w:rFonts w:ascii="Times New Roman" w:hAnsi="Times New Roman"/>
          <w:sz w:val="22"/>
          <w:szCs w:val="22"/>
        </w:rPr>
        <w:t>551</w:t>
      </w:r>
      <w:r w:rsidR="00901FEC">
        <w:rPr>
          <w:rFonts w:ascii="Times New Roman" w:hAnsi="Times New Roman"/>
          <w:sz w:val="22"/>
          <w:szCs w:val="22"/>
        </w:rPr>
        <w:t xml:space="preserve"> </w:t>
      </w:r>
      <w:r>
        <w:rPr>
          <w:rFonts w:ascii="Times New Roman" w:hAnsi="Times New Roman"/>
          <w:sz w:val="22"/>
          <w:szCs w:val="22"/>
        </w:rPr>
        <w:t>10 </w:t>
      </w:r>
      <w:r w:rsidR="009E48AE">
        <w:rPr>
          <w:rFonts w:ascii="Times New Roman" w:hAnsi="Times New Roman"/>
          <w:sz w:val="22"/>
          <w:szCs w:val="22"/>
        </w:rPr>
        <w:t>000-1 Usługi hotelarskie,</w:t>
      </w:r>
    </w:p>
    <w:p w:rsidR="009E48AE" w:rsidRDefault="009E48AE" w:rsidP="009E48AE">
      <w:pPr>
        <w:pStyle w:val="Tekstpodstawowy"/>
        <w:tabs>
          <w:tab w:val="left" w:pos="1418"/>
        </w:tabs>
        <w:suppressAutoHyphens/>
        <w:jc w:val="both"/>
        <w:rPr>
          <w:rFonts w:ascii="Times New Roman" w:hAnsi="Times New Roman"/>
          <w:sz w:val="22"/>
          <w:szCs w:val="22"/>
        </w:rPr>
      </w:pPr>
      <w:r>
        <w:rPr>
          <w:rFonts w:ascii="Times New Roman" w:hAnsi="Times New Roman"/>
          <w:sz w:val="22"/>
          <w:szCs w:val="22"/>
        </w:rPr>
        <w:t>551 20 000-7 Usługi hotelarskie w zakresie spotkań i konferencji,</w:t>
      </w:r>
    </w:p>
    <w:p w:rsidR="009E48AE" w:rsidRPr="006477C9" w:rsidRDefault="009E48AE" w:rsidP="009E48AE">
      <w:pPr>
        <w:pStyle w:val="Tekstpodstawowy"/>
        <w:tabs>
          <w:tab w:val="left" w:pos="1418"/>
        </w:tabs>
        <w:suppressAutoHyphens/>
        <w:jc w:val="both"/>
        <w:rPr>
          <w:rFonts w:ascii="Times New Roman" w:hAnsi="Times New Roman"/>
          <w:sz w:val="22"/>
          <w:szCs w:val="22"/>
        </w:rPr>
      </w:pPr>
      <w:r>
        <w:rPr>
          <w:rFonts w:ascii="Times New Roman" w:hAnsi="Times New Roman"/>
          <w:sz w:val="22"/>
          <w:szCs w:val="22"/>
        </w:rPr>
        <w:t xml:space="preserve">553 00 000-3 Usługi restauracyjne dotyczące podawania posiłków, </w:t>
      </w:r>
    </w:p>
    <w:p w:rsidR="0067715E" w:rsidRPr="003216B9" w:rsidRDefault="009E48AE" w:rsidP="009E48AE">
      <w:pPr>
        <w:pStyle w:val="Tekstpodstawowy"/>
        <w:suppressAutoHyphens/>
        <w:autoSpaceDE w:val="0"/>
        <w:autoSpaceDN w:val="0"/>
        <w:spacing w:before="100" w:beforeAutospacing="1" w:after="100" w:afterAutospacing="1" w:line="276" w:lineRule="auto"/>
        <w:jc w:val="both"/>
        <w:rPr>
          <w:rFonts w:ascii="Times New Roman" w:hAnsi="Times New Roman"/>
          <w:sz w:val="22"/>
          <w:szCs w:val="22"/>
        </w:rPr>
      </w:pPr>
      <w:r>
        <w:rPr>
          <w:rFonts w:ascii="Times New Roman" w:hAnsi="Times New Roman"/>
          <w:sz w:val="22"/>
          <w:szCs w:val="22"/>
        </w:rPr>
        <w:t>3.3.</w:t>
      </w:r>
      <w:r w:rsidR="0067715E" w:rsidRPr="00193F46">
        <w:rPr>
          <w:rFonts w:ascii="Times New Roman" w:hAnsi="Times New Roman"/>
          <w:sz w:val="22"/>
          <w:szCs w:val="22"/>
        </w:rPr>
        <w:t>Zamawiający nie dopuszcza składania ofert częściowych.</w:t>
      </w:r>
    </w:p>
    <w:p w:rsidR="0067715E" w:rsidRPr="003216B9" w:rsidRDefault="009E48AE" w:rsidP="009E48AE">
      <w:pPr>
        <w:pStyle w:val="Tekstpodstawowy"/>
        <w:suppressAutoHyphens/>
        <w:autoSpaceDE w:val="0"/>
        <w:autoSpaceDN w:val="0"/>
        <w:spacing w:before="100" w:beforeAutospacing="1" w:after="100" w:afterAutospacing="1" w:line="276" w:lineRule="auto"/>
        <w:jc w:val="both"/>
        <w:rPr>
          <w:rFonts w:ascii="Times New Roman" w:hAnsi="Times New Roman"/>
          <w:sz w:val="22"/>
          <w:szCs w:val="22"/>
        </w:rPr>
      </w:pPr>
      <w:r>
        <w:rPr>
          <w:rFonts w:ascii="Times New Roman" w:hAnsi="Times New Roman"/>
          <w:sz w:val="22"/>
          <w:szCs w:val="22"/>
        </w:rPr>
        <w:t>3.4.</w:t>
      </w:r>
      <w:r w:rsidR="0067715E">
        <w:rPr>
          <w:rFonts w:ascii="Times New Roman" w:hAnsi="Times New Roman"/>
          <w:sz w:val="22"/>
          <w:szCs w:val="22"/>
        </w:rPr>
        <w:t>Zamawiający nie dopuszcza składania ofert wariantowych.</w:t>
      </w:r>
    </w:p>
    <w:p w:rsidR="0067715E" w:rsidRPr="003216B9" w:rsidRDefault="0067715E" w:rsidP="00914ED9">
      <w:pPr>
        <w:pStyle w:val="pkt"/>
        <w:numPr>
          <w:ilvl w:val="0"/>
          <w:numId w:val="3"/>
        </w:numPr>
        <w:tabs>
          <w:tab w:val="clear" w:pos="630"/>
        </w:tabs>
        <w:autoSpaceDE w:val="0"/>
        <w:autoSpaceDN w:val="0"/>
        <w:spacing w:before="100" w:beforeAutospacing="1" w:after="100" w:afterAutospacing="1" w:line="360" w:lineRule="auto"/>
        <w:ind w:left="426" w:hanging="426"/>
        <w:rPr>
          <w:b/>
          <w:sz w:val="22"/>
          <w:szCs w:val="22"/>
        </w:rPr>
      </w:pPr>
      <w:r w:rsidRPr="00193F46">
        <w:rPr>
          <w:b/>
          <w:sz w:val="22"/>
          <w:szCs w:val="22"/>
        </w:rPr>
        <w:t xml:space="preserve">Termin </w:t>
      </w:r>
      <w:r>
        <w:rPr>
          <w:b/>
          <w:sz w:val="22"/>
          <w:szCs w:val="22"/>
        </w:rPr>
        <w:t xml:space="preserve">i miejsce </w:t>
      </w:r>
      <w:r w:rsidRPr="00193F46">
        <w:rPr>
          <w:b/>
          <w:sz w:val="22"/>
          <w:szCs w:val="22"/>
        </w:rPr>
        <w:t>wykonania zamówienia.</w:t>
      </w:r>
    </w:p>
    <w:p w:rsidR="0067715E" w:rsidRPr="003216B9" w:rsidRDefault="00A84BDC" w:rsidP="00914ED9">
      <w:pPr>
        <w:pStyle w:val="pkt"/>
        <w:numPr>
          <w:ilvl w:val="1"/>
          <w:numId w:val="3"/>
        </w:numPr>
        <w:autoSpaceDE w:val="0"/>
        <w:autoSpaceDN w:val="0"/>
        <w:spacing w:before="100" w:beforeAutospacing="1" w:after="100" w:afterAutospacing="1" w:line="276" w:lineRule="auto"/>
        <w:rPr>
          <w:sz w:val="22"/>
          <w:szCs w:val="22"/>
        </w:rPr>
      </w:pPr>
      <w:r>
        <w:rPr>
          <w:sz w:val="22"/>
          <w:szCs w:val="22"/>
        </w:rPr>
        <w:t>Przewidywany t</w:t>
      </w:r>
      <w:r w:rsidR="0067715E">
        <w:rPr>
          <w:sz w:val="22"/>
          <w:szCs w:val="22"/>
        </w:rPr>
        <w:t>ermin realizacji zamówienia</w:t>
      </w:r>
      <w:r w:rsidR="00D557E1">
        <w:rPr>
          <w:sz w:val="22"/>
          <w:szCs w:val="22"/>
          <w:u w:val="single"/>
        </w:rPr>
        <w:t>: 16-20.11</w:t>
      </w:r>
      <w:r w:rsidR="00AF5BAA">
        <w:rPr>
          <w:sz w:val="22"/>
          <w:szCs w:val="22"/>
          <w:u w:val="single"/>
        </w:rPr>
        <w:t>.2020</w:t>
      </w:r>
      <w:r w:rsidRPr="00776C31">
        <w:rPr>
          <w:sz w:val="22"/>
          <w:szCs w:val="22"/>
          <w:u w:val="single"/>
        </w:rPr>
        <w:t xml:space="preserve"> r.</w:t>
      </w:r>
      <w:r>
        <w:rPr>
          <w:sz w:val="22"/>
          <w:szCs w:val="22"/>
        </w:rPr>
        <w:t xml:space="preserve"> </w:t>
      </w:r>
    </w:p>
    <w:p w:rsidR="0067715E" w:rsidRPr="00167158" w:rsidRDefault="0067715E" w:rsidP="00914ED9">
      <w:pPr>
        <w:pStyle w:val="pkt"/>
        <w:numPr>
          <w:ilvl w:val="1"/>
          <w:numId w:val="3"/>
        </w:numPr>
        <w:autoSpaceDE w:val="0"/>
        <w:autoSpaceDN w:val="0"/>
        <w:spacing w:before="100" w:beforeAutospacing="1" w:after="100" w:afterAutospacing="1" w:line="276" w:lineRule="auto"/>
        <w:rPr>
          <w:b/>
          <w:sz w:val="22"/>
          <w:szCs w:val="22"/>
        </w:rPr>
      </w:pPr>
      <w:r w:rsidRPr="003216B9">
        <w:rPr>
          <w:sz w:val="22"/>
          <w:szCs w:val="22"/>
        </w:rPr>
        <w:t>Miejsce reali</w:t>
      </w:r>
      <w:r>
        <w:rPr>
          <w:sz w:val="22"/>
          <w:szCs w:val="22"/>
        </w:rPr>
        <w:t>zacji zamówienia:</w:t>
      </w:r>
      <w:r w:rsidR="00A84BDC">
        <w:rPr>
          <w:sz w:val="22"/>
          <w:szCs w:val="22"/>
        </w:rPr>
        <w:t xml:space="preserve"> Zakopane,</w:t>
      </w:r>
    </w:p>
    <w:p w:rsidR="0067715E" w:rsidRPr="00167158" w:rsidRDefault="0067715E" w:rsidP="00914ED9">
      <w:pPr>
        <w:pStyle w:val="pkt"/>
        <w:numPr>
          <w:ilvl w:val="0"/>
          <w:numId w:val="2"/>
        </w:numPr>
        <w:autoSpaceDE w:val="0"/>
        <w:autoSpaceDN w:val="0"/>
        <w:spacing w:before="100" w:beforeAutospacing="1" w:after="100" w:afterAutospacing="1" w:line="360" w:lineRule="auto"/>
        <w:rPr>
          <w:b/>
          <w:sz w:val="22"/>
          <w:szCs w:val="22"/>
        </w:rPr>
      </w:pPr>
      <w:r w:rsidRPr="00193F46">
        <w:rPr>
          <w:b/>
          <w:sz w:val="22"/>
          <w:szCs w:val="22"/>
        </w:rPr>
        <w:t xml:space="preserve">Warunki udziału w postępowaniu oraz braku podstaw wykluczenia. </w:t>
      </w:r>
    </w:p>
    <w:p w:rsidR="0067715E" w:rsidRPr="00193F46" w:rsidRDefault="0067715E" w:rsidP="00914ED9">
      <w:pPr>
        <w:pStyle w:val="pkt"/>
        <w:numPr>
          <w:ilvl w:val="1"/>
          <w:numId w:val="2"/>
        </w:numPr>
        <w:tabs>
          <w:tab w:val="clear" w:pos="1069"/>
          <w:tab w:val="left" w:pos="993"/>
        </w:tabs>
        <w:autoSpaceDE w:val="0"/>
        <w:autoSpaceDN w:val="0"/>
        <w:spacing w:before="100" w:beforeAutospacing="1" w:after="100" w:afterAutospacing="1" w:line="360" w:lineRule="auto"/>
        <w:ind w:left="993" w:hanging="567"/>
        <w:jc w:val="left"/>
        <w:rPr>
          <w:sz w:val="22"/>
          <w:szCs w:val="22"/>
        </w:rPr>
      </w:pPr>
      <w:r w:rsidRPr="00193F46">
        <w:rPr>
          <w:sz w:val="22"/>
          <w:szCs w:val="22"/>
        </w:rPr>
        <w:t>O udzielen</w:t>
      </w:r>
      <w:r>
        <w:rPr>
          <w:sz w:val="22"/>
          <w:szCs w:val="22"/>
        </w:rPr>
        <w:t>ie zamówienia mogą ubiegać się W</w:t>
      </w:r>
      <w:r w:rsidRPr="00193F46">
        <w:rPr>
          <w:sz w:val="22"/>
          <w:szCs w:val="22"/>
        </w:rPr>
        <w:t>ykonawcy, którzy:</w:t>
      </w:r>
    </w:p>
    <w:p w:rsidR="0067715E" w:rsidRPr="00193F46" w:rsidRDefault="0067715E" w:rsidP="005E751B">
      <w:pPr>
        <w:numPr>
          <w:ilvl w:val="1"/>
          <w:numId w:val="4"/>
        </w:numPr>
        <w:spacing w:before="100" w:beforeAutospacing="1" w:after="100" w:afterAutospacing="1" w:line="276" w:lineRule="auto"/>
        <w:ind w:left="1418" w:hanging="425"/>
        <w:jc w:val="both"/>
        <w:rPr>
          <w:sz w:val="22"/>
          <w:szCs w:val="22"/>
        </w:rPr>
      </w:pPr>
      <w:r w:rsidRPr="00193F46">
        <w:rPr>
          <w:sz w:val="22"/>
          <w:szCs w:val="22"/>
        </w:rPr>
        <w:t>nie podlegają wykluczeniu w okolicznościach, o których mowa w art. 24 ust.</w:t>
      </w:r>
      <w:r w:rsidR="009567C1">
        <w:rPr>
          <w:sz w:val="22"/>
          <w:szCs w:val="22"/>
        </w:rPr>
        <w:t xml:space="preserve"> 1 </w:t>
      </w:r>
      <w:r w:rsidR="00E33E17">
        <w:rPr>
          <w:sz w:val="22"/>
          <w:szCs w:val="22"/>
        </w:rPr>
        <w:t xml:space="preserve">pkt. 12-23 </w:t>
      </w:r>
      <w:r w:rsidR="009567C1">
        <w:rPr>
          <w:sz w:val="22"/>
          <w:szCs w:val="22"/>
        </w:rPr>
        <w:t>i</w:t>
      </w:r>
      <w:r w:rsidR="00E33E17">
        <w:rPr>
          <w:sz w:val="22"/>
          <w:szCs w:val="22"/>
        </w:rPr>
        <w:t xml:space="preserve"> art. 24 ust </w:t>
      </w:r>
      <w:r w:rsidR="009567C1">
        <w:rPr>
          <w:sz w:val="22"/>
          <w:szCs w:val="22"/>
        </w:rPr>
        <w:t xml:space="preserve"> 5 </w:t>
      </w:r>
      <w:r w:rsidR="00E33E17">
        <w:rPr>
          <w:sz w:val="22"/>
          <w:szCs w:val="22"/>
        </w:rPr>
        <w:t xml:space="preserve">pkt. 1,2,4 i 8 </w:t>
      </w:r>
      <w:r w:rsidR="009567C1">
        <w:rPr>
          <w:sz w:val="22"/>
          <w:szCs w:val="22"/>
        </w:rPr>
        <w:t>Pzp (pkt 5.4. i 5.5. Ogł</w:t>
      </w:r>
      <w:r w:rsidR="00B033FD">
        <w:rPr>
          <w:sz w:val="22"/>
          <w:szCs w:val="22"/>
        </w:rPr>
        <w:t>oszenia</w:t>
      </w:r>
      <w:r w:rsidRPr="00193F46">
        <w:rPr>
          <w:sz w:val="22"/>
          <w:szCs w:val="22"/>
        </w:rPr>
        <w:t>);</w:t>
      </w:r>
    </w:p>
    <w:p w:rsidR="0067715E" w:rsidRPr="00193F46" w:rsidRDefault="0067715E" w:rsidP="005E751B">
      <w:pPr>
        <w:numPr>
          <w:ilvl w:val="1"/>
          <w:numId w:val="4"/>
        </w:numPr>
        <w:spacing w:before="100" w:beforeAutospacing="1" w:after="100" w:afterAutospacing="1" w:line="276" w:lineRule="auto"/>
        <w:ind w:left="1418" w:hanging="425"/>
        <w:jc w:val="both"/>
        <w:rPr>
          <w:sz w:val="22"/>
          <w:szCs w:val="22"/>
        </w:rPr>
      </w:pPr>
      <w:r w:rsidRPr="00193F46">
        <w:rPr>
          <w:sz w:val="22"/>
          <w:szCs w:val="22"/>
        </w:rPr>
        <w:t>spełniają warunki udziału w postępowaniu, o i</w:t>
      </w:r>
      <w:r>
        <w:rPr>
          <w:sz w:val="22"/>
          <w:szCs w:val="22"/>
        </w:rPr>
        <w:t>le zostały one określone przez Z</w:t>
      </w:r>
      <w:r w:rsidRPr="00193F46">
        <w:rPr>
          <w:sz w:val="22"/>
          <w:szCs w:val="22"/>
        </w:rPr>
        <w:t xml:space="preserve">amawiającego w </w:t>
      </w:r>
      <w:r w:rsidR="00B033FD">
        <w:rPr>
          <w:sz w:val="22"/>
          <w:szCs w:val="22"/>
        </w:rPr>
        <w:t>ogłoszeniu</w:t>
      </w:r>
      <w:r w:rsidRPr="00193F46">
        <w:rPr>
          <w:sz w:val="22"/>
          <w:szCs w:val="22"/>
        </w:rPr>
        <w:t>.</w:t>
      </w:r>
    </w:p>
    <w:p w:rsidR="0067715E" w:rsidRPr="00193F46" w:rsidRDefault="0067715E" w:rsidP="00914ED9">
      <w:pPr>
        <w:pStyle w:val="pkt"/>
        <w:numPr>
          <w:ilvl w:val="1"/>
          <w:numId w:val="2"/>
        </w:numPr>
        <w:tabs>
          <w:tab w:val="left" w:pos="993"/>
        </w:tabs>
        <w:autoSpaceDE w:val="0"/>
        <w:autoSpaceDN w:val="0"/>
        <w:spacing w:before="100" w:beforeAutospacing="1" w:after="100" w:afterAutospacing="1" w:line="276" w:lineRule="auto"/>
        <w:ind w:left="993" w:hanging="567"/>
        <w:rPr>
          <w:sz w:val="22"/>
          <w:szCs w:val="22"/>
        </w:rPr>
      </w:pPr>
      <w:r w:rsidRPr="00193F46">
        <w:rPr>
          <w:sz w:val="22"/>
          <w:szCs w:val="22"/>
        </w:rPr>
        <w:t>Warunki udziału w postępowaniu.</w:t>
      </w:r>
      <w:r w:rsidR="00E33E17">
        <w:rPr>
          <w:sz w:val="22"/>
          <w:szCs w:val="22"/>
        </w:rPr>
        <w:t>(art.</w:t>
      </w:r>
      <w:r w:rsidR="0083435B">
        <w:rPr>
          <w:sz w:val="22"/>
          <w:szCs w:val="22"/>
        </w:rPr>
        <w:t xml:space="preserve"> 22 ust. 1b) ustawy P</w:t>
      </w:r>
      <w:r w:rsidR="00E33E17">
        <w:rPr>
          <w:sz w:val="22"/>
          <w:szCs w:val="22"/>
        </w:rPr>
        <w:t xml:space="preserve">zp). </w:t>
      </w:r>
    </w:p>
    <w:p w:rsidR="0067715E" w:rsidRPr="00D42462" w:rsidRDefault="0067715E" w:rsidP="005E751B">
      <w:pPr>
        <w:pStyle w:val="pkt"/>
        <w:numPr>
          <w:ilvl w:val="1"/>
          <w:numId w:val="5"/>
        </w:numPr>
        <w:tabs>
          <w:tab w:val="clear" w:pos="1069"/>
          <w:tab w:val="num" w:pos="1701"/>
        </w:tabs>
        <w:autoSpaceDE w:val="0"/>
        <w:autoSpaceDN w:val="0"/>
        <w:spacing w:before="100" w:beforeAutospacing="1" w:after="100" w:afterAutospacing="1" w:line="276" w:lineRule="auto"/>
        <w:ind w:left="1701" w:hanging="708"/>
        <w:rPr>
          <w:sz w:val="22"/>
          <w:szCs w:val="22"/>
        </w:rPr>
      </w:pPr>
      <w:r w:rsidRPr="00193F46">
        <w:rPr>
          <w:sz w:val="22"/>
          <w:szCs w:val="22"/>
        </w:rPr>
        <w:t>O udzielenie zamówienia mogą ubiegać się wykonawcy, którzy spełniają warunki ud</w:t>
      </w:r>
      <w:r>
        <w:rPr>
          <w:sz w:val="22"/>
          <w:szCs w:val="22"/>
        </w:rPr>
        <w:t>ziału w postępowaniu, dotyczące:</w:t>
      </w:r>
    </w:p>
    <w:p w:rsidR="0067715E" w:rsidRPr="008C08AC" w:rsidRDefault="0067715E" w:rsidP="005E751B">
      <w:pPr>
        <w:pStyle w:val="pkt"/>
        <w:numPr>
          <w:ilvl w:val="0"/>
          <w:numId w:val="8"/>
        </w:numPr>
        <w:tabs>
          <w:tab w:val="left" w:pos="2127"/>
        </w:tabs>
        <w:autoSpaceDE w:val="0"/>
        <w:autoSpaceDN w:val="0"/>
        <w:spacing w:before="100" w:beforeAutospacing="1" w:after="100" w:afterAutospacing="1" w:line="276" w:lineRule="auto"/>
        <w:ind w:left="2127" w:hanging="426"/>
        <w:rPr>
          <w:sz w:val="22"/>
          <w:szCs w:val="22"/>
        </w:rPr>
      </w:pPr>
      <w:r w:rsidRPr="008C08AC">
        <w:rPr>
          <w:sz w:val="22"/>
          <w:szCs w:val="22"/>
        </w:rPr>
        <w:t xml:space="preserve">kompetencji lub uprawnień do prowadzenia określonej działalności zawodowej, o ile wynika to z odrębnych przepisów, </w:t>
      </w:r>
    </w:p>
    <w:p w:rsidR="0067715E" w:rsidRPr="008C08AC" w:rsidRDefault="0067715E" w:rsidP="005E751B">
      <w:pPr>
        <w:pStyle w:val="pkt"/>
        <w:numPr>
          <w:ilvl w:val="0"/>
          <w:numId w:val="8"/>
        </w:numPr>
        <w:tabs>
          <w:tab w:val="left" w:pos="1701"/>
          <w:tab w:val="left" w:pos="2127"/>
        </w:tabs>
        <w:autoSpaceDE w:val="0"/>
        <w:autoSpaceDN w:val="0"/>
        <w:spacing w:before="100" w:beforeAutospacing="1" w:after="100" w:afterAutospacing="1" w:line="276" w:lineRule="auto"/>
        <w:ind w:left="2127" w:hanging="426"/>
        <w:rPr>
          <w:sz w:val="22"/>
          <w:szCs w:val="22"/>
        </w:rPr>
      </w:pPr>
      <w:r w:rsidRPr="008C08AC">
        <w:rPr>
          <w:sz w:val="22"/>
          <w:szCs w:val="22"/>
        </w:rPr>
        <w:t xml:space="preserve">sytuacji ekonomicznej lub finansowej, </w:t>
      </w:r>
    </w:p>
    <w:p w:rsidR="0067715E" w:rsidRPr="008C08AC" w:rsidRDefault="0067715E" w:rsidP="005E751B">
      <w:pPr>
        <w:pStyle w:val="pkt"/>
        <w:numPr>
          <w:ilvl w:val="0"/>
          <w:numId w:val="8"/>
        </w:numPr>
        <w:tabs>
          <w:tab w:val="left" w:pos="1701"/>
          <w:tab w:val="left" w:pos="2127"/>
        </w:tabs>
        <w:autoSpaceDE w:val="0"/>
        <w:autoSpaceDN w:val="0"/>
        <w:spacing w:before="100" w:beforeAutospacing="1" w:after="100" w:afterAutospacing="1" w:line="276" w:lineRule="auto"/>
        <w:ind w:left="2127" w:hanging="426"/>
        <w:rPr>
          <w:sz w:val="22"/>
          <w:szCs w:val="22"/>
        </w:rPr>
      </w:pPr>
      <w:r w:rsidRPr="008C08AC">
        <w:rPr>
          <w:sz w:val="22"/>
          <w:szCs w:val="22"/>
        </w:rPr>
        <w:t>zdolności technicznej lub zawodowej</w:t>
      </w:r>
      <w:r>
        <w:rPr>
          <w:sz w:val="22"/>
          <w:szCs w:val="22"/>
        </w:rPr>
        <w:t>,</w:t>
      </w:r>
    </w:p>
    <w:p w:rsidR="0067715E" w:rsidRPr="008C08AC" w:rsidRDefault="0067715E" w:rsidP="005E751B">
      <w:pPr>
        <w:pStyle w:val="pkt"/>
        <w:numPr>
          <w:ilvl w:val="1"/>
          <w:numId w:val="7"/>
        </w:numPr>
        <w:tabs>
          <w:tab w:val="left" w:pos="1701"/>
        </w:tabs>
        <w:autoSpaceDE w:val="0"/>
        <w:autoSpaceDN w:val="0"/>
        <w:spacing w:before="100" w:beforeAutospacing="1" w:after="100" w:afterAutospacing="1" w:line="276" w:lineRule="auto"/>
        <w:ind w:left="2127" w:hanging="426"/>
        <w:rPr>
          <w:sz w:val="22"/>
          <w:szCs w:val="22"/>
        </w:rPr>
      </w:pPr>
      <w:r w:rsidRPr="008C08AC">
        <w:rPr>
          <w:sz w:val="22"/>
          <w:szCs w:val="22"/>
        </w:rPr>
        <w:t>określone przez zamawiającego w</w:t>
      </w:r>
      <w:r w:rsidR="009567C1">
        <w:rPr>
          <w:sz w:val="22"/>
          <w:szCs w:val="22"/>
        </w:rPr>
        <w:t xml:space="preserve"> ogłoszeniu.</w:t>
      </w:r>
    </w:p>
    <w:p w:rsidR="0067715E" w:rsidRPr="00AF5BAA" w:rsidRDefault="0067715E" w:rsidP="00914ED9">
      <w:pPr>
        <w:numPr>
          <w:ilvl w:val="0"/>
          <w:numId w:val="2"/>
        </w:numPr>
        <w:spacing w:before="100" w:beforeAutospacing="1" w:after="100" w:afterAutospacing="1" w:line="276" w:lineRule="auto"/>
        <w:rPr>
          <w:vanish/>
          <w:sz w:val="22"/>
          <w:szCs w:val="22"/>
        </w:rPr>
      </w:pPr>
      <w:r w:rsidRPr="008C08AC">
        <w:rPr>
          <w:vanish/>
          <w:sz w:val="22"/>
          <w:szCs w:val="22"/>
          <w:vertAlign w:val="superscript"/>
        </w:rPr>
        <w:t>25)</w:t>
      </w:r>
      <w:r w:rsidRPr="008C08AC">
        <w:rPr>
          <w:vanish/>
          <w:sz w:val="22"/>
          <w:szCs w:val="22"/>
        </w:rPr>
        <w:t> Art. 22 zmieniony przez art. 1 pkt 1 ustawy z dnia 5 listopada 2009 r. (</w:t>
      </w:r>
      <w:hyperlink r:id="rId11" w:anchor="hiperlinkText.rpc?hiperlink=type=tresc:nro=Powszechny.804702&amp;full=1" w:history="1">
        <w:r w:rsidRPr="00AF5BAA">
          <w:rPr>
            <w:rStyle w:val="Hipercze"/>
            <w:vanish/>
            <w:sz w:val="22"/>
            <w:szCs w:val="22"/>
          </w:rPr>
          <w:t>Dz.U.09.206.1591</w:t>
        </w:r>
      </w:hyperlink>
      <w:r w:rsidRPr="00AF5BAA">
        <w:rPr>
          <w:vanish/>
          <w:sz w:val="22"/>
          <w:szCs w:val="22"/>
        </w:rPr>
        <w:t>) zmieniającej nin. ustawę z dniem 22 grudnia 2009 r.</w:t>
      </w:r>
    </w:p>
    <w:p w:rsidR="0067715E" w:rsidRPr="00AF5BAA" w:rsidRDefault="0067715E" w:rsidP="005E751B">
      <w:pPr>
        <w:pStyle w:val="pkt"/>
        <w:numPr>
          <w:ilvl w:val="1"/>
          <w:numId w:val="9"/>
        </w:numPr>
        <w:tabs>
          <w:tab w:val="clear" w:pos="1069"/>
          <w:tab w:val="num" w:pos="1701"/>
        </w:tabs>
        <w:autoSpaceDE w:val="0"/>
        <w:autoSpaceDN w:val="0"/>
        <w:spacing w:before="100" w:beforeAutospacing="1" w:after="100" w:afterAutospacing="1" w:line="276" w:lineRule="auto"/>
        <w:ind w:left="1701" w:hanging="708"/>
        <w:rPr>
          <w:sz w:val="22"/>
          <w:szCs w:val="22"/>
        </w:rPr>
      </w:pPr>
      <w:r w:rsidRPr="00AF5BAA">
        <w:rPr>
          <w:sz w:val="22"/>
          <w:szCs w:val="22"/>
        </w:rPr>
        <w:t xml:space="preserve">Wykonawcy mogą wspólnie ubiegać się o udzielenie zamówienia. </w:t>
      </w:r>
    </w:p>
    <w:p w:rsidR="0067715E" w:rsidRPr="00AF5BAA" w:rsidRDefault="0067715E" w:rsidP="005E751B">
      <w:pPr>
        <w:pStyle w:val="pkt"/>
        <w:numPr>
          <w:ilvl w:val="1"/>
          <w:numId w:val="10"/>
        </w:numPr>
        <w:tabs>
          <w:tab w:val="clear" w:pos="1069"/>
        </w:tabs>
        <w:autoSpaceDE w:val="0"/>
        <w:autoSpaceDN w:val="0"/>
        <w:spacing w:before="100" w:beforeAutospacing="1" w:after="100" w:afterAutospacing="1" w:line="276" w:lineRule="auto"/>
        <w:ind w:left="1701" w:hanging="708"/>
        <w:rPr>
          <w:sz w:val="22"/>
          <w:szCs w:val="22"/>
        </w:rPr>
      </w:pPr>
      <w:r w:rsidRPr="00AF5BAA">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67715E" w:rsidRPr="00AF5BAA" w:rsidRDefault="0067715E" w:rsidP="005E751B">
      <w:pPr>
        <w:pStyle w:val="pkt"/>
        <w:numPr>
          <w:ilvl w:val="1"/>
          <w:numId w:val="11"/>
        </w:numPr>
        <w:tabs>
          <w:tab w:val="clear" w:pos="1069"/>
          <w:tab w:val="num" w:pos="1701"/>
        </w:tabs>
        <w:autoSpaceDE w:val="0"/>
        <w:autoSpaceDN w:val="0"/>
        <w:spacing w:before="100" w:beforeAutospacing="1" w:after="100" w:afterAutospacing="1" w:line="276" w:lineRule="auto"/>
        <w:ind w:left="1701" w:hanging="708"/>
        <w:rPr>
          <w:sz w:val="22"/>
          <w:szCs w:val="22"/>
        </w:rPr>
      </w:pPr>
      <w:r w:rsidRPr="00AF5BAA">
        <w:rPr>
          <w:sz w:val="22"/>
          <w:szCs w:val="22"/>
        </w:rPr>
        <w:t>Przepisy dotyczące wykonawcy stosuje się odpowiednio do wykonawców wspólnie ubiegających się o udzielenie zamówienia.</w:t>
      </w:r>
    </w:p>
    <w:p w:rsidR="0067715E" w:rsidRPr="00AF5BAA" w:rsidRDefault="0067715E" w:rsidP="005E751B">
      <w:pPr>
        <w:pStyle w:val="pkt"/>
        <w:numPr>
          <w:ilvl w:val="1"/>
          <w:numId w:val="12"/>
        </w:numPr>
        <w:tabs>
          <w:tab w:val="clear" w:pos="1069"/>
          <w:tab w:val="num" w:pos="1701"/>
        </w:tabs>
        <w:autoSpaceDE w:val="0"/>
        <w:autoSpaceDN w:val="0"/>
        <w:spacing w:before="100" w:beforeAutospacing="1" w:after="100" w:afterAutospacing="1" w:line="276" w:lineRule="auto"/>
        <w:ind w:left="1701" w:hanging="708"/>
        <w:rPr>
          <w:sz w:val="22"/>
          <w:szCs w:val="22"/>
        </w:rPr>
      </w:pPr>
      <w:r w:rsidRPr="00AF5BAA">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67715E" w:rsidRPr="008C08AC" w:rsidRDefault="0067715E" w:rsidP="005E751B">
      <w:pPr>
        <w:numPr>
          <w:ilvl w:val="2"/>
          <w:numId w:val="6"/>
        </w:numPr>
        <w:tabs>
          <w:tab w:val="clear" w:pos="2138"/>
          <w:tab w:val="num" w:pos="993"/>
        </w:tabs>
        <w:autoSpaceDE w:val="0"/>
        <w:autoSpaceDN w:val="0"/>
        <w:spacing w:before="100" w:beforeAutospacing="1" w:after="100" w:afterAutospacing="1" w:line="276" w:lineRule="auto"/>
        <w:ind w:left="993" w:hanging="567"/>
        <w:jc w:val="both"/>
        <w:rPr>
          <w:sz w:val="22"/>
          <w:szCs w:val="22"/>
        </w:rPr>
      </w:pPr>
      <w:r w:rsidRPr="008C08AC">
        <w:rPr>
          <w:sz w:val="22"/>
          <w:szCs w:val="22"/>
        </w:rPr>
        <w:t>Określenie warunków udziału w postępowaniu.</w:t>
      </w:r>
    </w:p>
    <w:p w:rsidR="0067715E" w:rsidRDefault="00CD050E" w:rsidP="005E751B">
      <w:pPr>
        <w:numPr>
          <w:ilvl w:val="1"/>
          <w:numId w:val="13"/>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Pr>
          <w:sz w:val="22"/>
          <w:szCs w:val="22"/>
        </w:rPr>
        <w:t>Wykonawca</w:t>
      </w:r>
      <w:r w:rsidR="0067715E" w:rsidRPr="008C08AC">
        <w:rPr>
          <w:sz w:val="22"/>
          <w:szCs w:val="22"/>
        </w:rPr>
        <w:t xml:space="preserve"> </w:t>
      </w:r>
      <w:r w:rsidR="0067715E">
        <w:rPr>
          <w:sz w:val="22"/>
          <w:szCs w:val="22"/>
        </w:rPr>
        <w:t>spełni warunek udziału w postępowaniu  dotyczący kompetencji lub uprawnień do prowadzenia określonej działalności zawodowej,</w:t>
      </w:r>
      <w:r w:rsidR="0083435B">
        <w:rPr>
          <w:sz w:val="22"/>
          <w:szCs w:val="22"/>
        </w:rPr>
        <w:t xml:space="preserve"> o ile wynika to z odrębnych przepisów,</w:t>
      </w:r>
      <w:r w:rsidR="0067715E">
        <w:rPr>
          <w:sz w:val="22"/>
          <w:szCs w:val="22"/>
        </w:rPr>
        <w:t xml:space="preserve"> jeżeli</w:t>
      </w:r>
      <w:r w:rsidR="0083435B">
        <w:rPr>
          <w:sz w:val="22"/>
          <w:szCs w:val="22"/>
        </w:rPr>
        <w:t xml:space="preserve"> wykaże, że</w:t>
      </w:r>
      <w:r w:rsidR="0067715E">
        <w:rPr>
          <w:sz w:val="22"/>
          <w:szCs w:val="22"/>
        </w:rPr>
        <w:t xml:space="preserve">: </w:t>
      </w:r>
    </w:p>
    <w:p w:rsidR="002A5FD1" w:rsidRPr="009001B7" w:rsidRDefault="00F7065D" w:rsidP="00BB3C77">
      <w:pPr>
        <w:autoSpaceDE w:val="0"/>
        <w:autoSpaceDN w:val="0"/>
        <w:spacing w:before="100" w:beforeAutospacing="1" w:after="100" w:afterAutospacing="1" w:line="276" w:lineRule="auto"/>
        <w:ind w:left="1701"/>
        <w:jc w:val="both"/>
        <w:rPr>
          <w:b/>
          <w:color w:val="000000"/>
          <w:sz w:val="22"/>
          <w:szCs w:val="22"/>
        </w:rPr>
      </w:pPr>
      <w:r w:rsidRPr="009001B7">
        <w:rPr>
          <w:b/>
          <w:color w:val="000000"/>
          <w:sz w:val="22"/>
          <w:szCs w:val="22"/>
        </w:rPr>
        <w:t>Prowadzi działalność usługową w zakresie zgodnym z przedmiotem zamówienia  oraz posiada niezbędne uprawnienia</w:t>
      </w:r>
      <w:r w:rsidR="009355E8" w:rsidRPr="009001B7">
        <w:rPr>
          <w:b/>
          <w:color w:val="000000"/>
          <w:sz w:val="22"/>
          <w:szCs w:val="22"/>
        </w:rPr>
        <w:t xml:space="preserve"> do prowadzenia określonej działalności</w:t>
      </w:r>
      <w:r w:rsidRPr="009001B7">
        <w:rPr>
          <w:b/>
          <w:color w:val="000000"/>
          <w:sz w:val="22"/>
          <w:szCs w:val="22"/>
        </w:rPr>
        <w:t xml:space="preserve">, jeżeli przepisy nakładają obowiązek ich posiadania. </w:t>
      </w:r>
      <w:r w:rsidR="00CD050E" w:rsidRPr="009001B7">
        <w:rPr>
          <w:b/>
          <w:color w:val="000000"/>
          <w:sz w:val="22"/>
          <w:szCs w:val="22"/>
        </w:rPr>
        <w:t xml:space="preserve">Zgodnie z </w:t>
      </w:r>
      <w:r w:rsidR="003A1591" w:rsidRPr="009001B7">
        <w:rPr>
          <w:b/>
          <w:color w:val="000000"/>
          <w:sz w:val="22"/>
          <w:szCs w:val="22"/>
        </w:rPr>
        <w:t>§</w:t>
      </w:r>
      <w:r w:rsidR="00A81811" w:rsidRPr="009001B7">
        <w:rPr>
          <w:b/>
          <w:color w:val="000000"/>
          <w:sz w:val="22"/>
          <w:szCs w:val="22"/>
        </w:rPr>
        <w:t xml:space="preserve"> 2</w:t>
      </w:r>
      <w:r w:rsidR="00CD050E" w:rsidRPr="009001B7">
        <w:rPr>
          <w:b/>
          <w:color w:val="000000"/>
          <w:sz w:val="22"/>
          <w:szCs w:val="22"/>
        </w:rPr>
        <w:t xml:space="preserve"> ust. 1 pkt 1 rozporządzenia</w:t>
      </w:r>
      <w:r w:rsidR="009355E8" w:rsidRPr="009001B7">
        <w:rPr>
          <w:b/>
          <w:color w:val="000000"/>
          <w:sz w:val="22"/>
          <w:szCs w:val="22"/>
        </w:rPr>
        <w:t xml:space="preserve"> dokumentem potwierdzającym spełnienie powyższego warunku jest:  </w:t>
      </w:r>
      <w:r w:rsidR="00CD050E" w:rsidRPr="009001B7">
        <w:rPr>
          <w:b/>
          <w:color w:val="000000"/>
          <w:sz w:val="22"/>
          <w:szCs w:val="22"/>
        </w:rPr>
        <w:t xml:space="preserve"> </w:t>
      </w:r>
      <w:r w:rsidR="009355E8" w:rsidRPr="009001B7">
        <w:rPr>
          <w:b/>
          <w:color w:val="000000"/>
          <w:sz w:val="22"/>
          <w:szCs w:val="22"/>
        </w:rPr>
        <w:t>ko</w:t>
      </w:r>
      <w:r w:rsidR="00A81811" w:rsidRPr="009001B7">
        <w:rPr>
          <w:b/>
          <w:color w:val="000000"/>
          <w:sz w:val="22"/>
          <w:szCs w:val="22"/>
        </w:rPr>
        <w:t xml:space="preserve">ncesja, zezwolenie lub licencja </w:t>
      </w:r>
      <w:r w:rsidR="007112C3" w:rsidRPr="009001B7">
        <w:rPr>
          <w:b/>
          <w:color w:val="000000"/>
          <w:sz w:val="22"/>
          <w:szCs w:val="22"/>
        </w:rPr>
        <w:t>(jeżeli dotyczy).</w:t>
      </w:r>
    </w:p>
    <w:p w:rsidR="0067715E" w:rsidRDefault="0067715E" w:rsidP="005E751B">
      <w:pPr>
        <w:numPr>
          <w:ilvl w:val="1"/>
          <w:numId w:val="14"/>
        </w:numPr>
        <w:tabs>
          <w:tab w:val="clear" w:pos="1069"/>
        </w:tabs>
        <w:autoSpaceDE w:val="0"/>
        <w:autoSpaceDN w:val="0"/>
        <w:spacing w:before="100" w:beforeAutospacing="1" w:after="100" w:afterAutospacing="1"/>
        <w:ind w:left="1701" w:hanging="708"/>
        <w:jc w:val="both"/>
        <w:rPr>
          <w:sz w:val="22"/>
          <w:szCs w:val="22"/>
        </w:rPr>
      </w:pPr>
      <w:r w:rsidRPr="008C08AC">
        <w:rPr>
          <w:sz w:val="22"/>
          <w:szCs w:val="22"/>
        </w:rPr>
        <w:t>Wykonawca spełni warunek udziału w postępowaniu dotyczący sytuacji ekon</w:t>
      </w:r>
      <w:r w:rsidR="0083435B">
        <w:rPr>
          <w:sz w:val="22"/>
          <w:szCs w:val="22"/>
        </w:rPr>
        <w:t>omicznej lub finansowej</w:t>
      </w:r>
      <w:r w:rsidRPr="008C08AC">
        <w:rPr>
          <w:sz w:val="22"/>
          <w:szCs w:val="22"/>
        </w:rPr>
        <w:t>, jeżeli wykaże, że:</w:t>
      </w:r>
    </w:p>
    <w:p w:rsidR="002A5FD1" w:rsidRPr="009001B7" w:rsidRDefault="007A4673" w:rsidP="002A5FD1">
      <w:pPr>
        <w:autoSpaceDE w:val="0"/>
        <w:autoSpaceDN w:val="0"/>
        <w:spacing w:before="100" w:beforeAutospacing="1" w:after="100" w:afterAutospacing="1"/>
        <w:ind w:left="1701"/>
        <w:jc w:val="both"/>
        <w:rPr>
          <w:b/>
          <w:color w:val="000000"/>
          <w:sz w:val="22"/>
          <w:szCs w:val="22"/>
        </w:rPr>
      </w:pPr>
      <w:r w:rsidRPr="009001B7">
        <w:rPr>
          <w:b/>
          <w:color w:val="000000"/>
          <w:sz w:val="22"/>
          <w:szCs w:val="22"/>
        </w:rPr>
        <w:t>Nie dotyczy.</w:t>
      </w:r>
    </w:p>
    <w:p w:rsidR="0067715E" w:rsidRPr="008C08AC" w:rsidRDefault="0067715E" w:rsidP="005E751B">
      <w:pPr>
        <w:numPr>
          <w:ilvl w:val="1"/>
          <w:numId w:val="15"/>
        </w:numPr>
        <w:tabs>
          <w:tab w:val="clear" w:pos="1069"/>
        </w:tabs>
        <w:autoSpaceDE w:val="0"/>
        <w:autoSpaceDN w:val="0"/>
        <w:spacing w:before="100" w:beforeAutospacing="1" w:after="100" w:afterAutospacing="1" w:line="276" w:lineRule="auto"/>
        <w:ind w:left="1701" w:hanging="708"/>
        <w:jc w:val="both"/>
        <w:rPr>
          <w:sz w:val="22"/>
          <w:szCs w:val="22"/>
        </w:rPr>
      </w:pPr>
      <w:r w:rsidRPr="008C08AC">
        <w:rPr>
          <w:sz w:val="22"/>
          <w:szCs w:val="22"/>
        </w:rPr>
        <w:t>Wykonawca spełni warunek dotyczący zdolności te</w:t>
      </w:r>
      <w:r w:rsidR="0083435B">
        <w:rPr>
          <w:sz w:val="22"/>
          <w:szCs w:val="22"/>
        </w:rPr>
        <w:t xml:space="preserve">chnicznej  i  zawodowej, </w:t>
      </w:r>
      <w:r w:rsidRPr="008C08AC">
        <w:rPr>
          <w:sz w:val="22"/>
          <w:szCs w:val="22"/>
        </w:rPr>
        <w:t xml:space="preserve"> jeżeli wykaże, że:</w:t>
      </w:r>
    </w:p>
    <w:p w:rsidR="007A4673" w:rsidRPr="009001B7" w:rsidRDefault="0067715E" w:rsidP="007A4673">
      <w:pPr>
        <w:widowControl w:val="0"/>
        <w:tabs>
          <w:tab w:val="left" w:pos="19816"/>
        </w:tabs>
        <w:suppressAutoHyphens/>
        <w:ind w:left="1701"/>
        <w:jc w:val="both"/>
        <w:rPr>
          <w:b/>
          <w:color w:val="000000"/>
          <w:sz w:val="22"/>
          <w:szCs w:val="22"/>
        </w:rPr>
      </w:pPr>
      <w:r w:rsidRPr="009001B7">
        <w:rPr>
          <w:b/>
          <w:color w:val="000000"/>
          <w:sz w:val="22"/>
          <w:szCs w:val="22"/>
        </w:rPr>
        <w:t>1).Wykonał w okresie ostatnich 3 lat przed upływem terminu składania ofert, a jeżeli okres prowadzenia działalności jest krótszy - w tym okresie, co najmniej</w:t>
      </w:r>
      <w:r w:rsidRPr="009001B7">
        <w:rPr>
          <w:b/>
          <w:color w:val="000000"/>
        </w:rPr>
        <w:t xml:space="preserve"> </w:t>
      </w:r>
      <w:r w:rsidR="00F7065D" w:rsidRPr="009001B7">
        <w:rPr>
          <w:b/>
          <w:color w:val="000000"/>
          <w:sz w:val="22"/>
          <w:szCs w:val="22"/>
        </w:rPr>
        <w:t>jedną</w:t>
      </w:r>
      <w:r w:rsidRPr="009001B7">
        <w:rPr>
          <w:b/>
          <w:color w:val="000000"/>
          <w:sz w:val="22"/>
          <w:szCs w:val="22"/>
        </w:rPr>
        <w:t xml:space="preserve"> usług</w:t>
      </w:r>
      <w:r w:rsidR="007A4673" w:rsidRPr="009001B7">
        <w:rPr>
          <w:b/>
          <w:color w:val="000000"/>
          <w:sz w:val="22"/>
          <w:szCs w:val="22"/>
        </w:rPr>
        <w:t xml:space="preserve">ę o wartości nie mniejszej niż </w:t>
      </w:r>
      <w:r w:rsidR="00F7065D" w:rsidRPr="009001B7">
        <w:rPr>
          <w:b/>
          <w:color w:val="000000"/>
          <w:sz w:val="22"/>
          <w:szCs w:val="22"/>
          <w:u w:val="single"/>
        </w:rPr>
        <w:t>200 000,00 zł netto</w:t>
      </w:r>
      <w:r w:rsidR="007A4673" w:rsidRPr="009001B7">
        <w:rPr>
          <w:b/>
          <w:color w:val="000000"/>
          <w:sz w:val="22"/>
          <w:szCs w:val="22"/>
          <w:u w:val="single"/>
        </w:rPr>
        <w:t>,</w:t>
      </w:r>
    </w:p>
    <w:p w:rsidR="0067715E" w:rsidRPr="009001B7" w:rsidRDefault="007A4673" w:rsidP="00055C26">
      <w:pPr>
        <w:widowControl w:val="0"/>
        <w:tabs>
          <w:tab w:val="left" w:pos="19816"/>
        </w:tabs>
        <w:suppressAutoHyphens/>
        <w:ind w:left="1985" w:hanging="284"/>
        <w:jc w:val="both"/>
        <w:rPr>
          <w:b/>
          <w:color w:val="000000"/>
          <w:sz w:val="22"/>
          <w:szCs w:val="22"/>
        </w:rPr>
      </w:pPr>
      <w:r w:rsidRPr="009001B7">
        <w:rPr>
          <w:b/>
          <w:color w:val="000000"/>
          <w:sz w:val="22"/>
          <w:szCs w:val="22"/>
        </w:rPr>
        <w:t>obejmującą swym zakresem przedmiot zamówienia.</w:t>
      </w:r>
    </w:p>
    <w:p w:rsidR="0067715E" w:rsidRPr="00055C26" w:rsidRDefault="0067715E" w:rsidP="00055C26">
      <w:pPr>
        <w:widowControl w:val="0"/>
        <w:tabs>
          <w:tab w:val="left" w:pos="19816"/>
        </w:tabs>
        <w:suppressAutoHyphens/>
        <w:ind w:left="1701"/>
        <w:jc w:val="both"/>
        <w:rPr>
          <w:b/>
          <w:color w:val="FF0000"/>
          <w:sz w:val="22"/>
          <w:szCs w:val="22"/>
          <w:u w:val="single"/>
        </w:rPr>
      </w:pPr>
    </w:p>
    <w:p w:rsidR="0067715E" w:rsidRDefault="0083435B" w:rsidP="0083435B">
      <w:pPr>
        <w:ind w:left="1985" w:hanging="284"/>
        <w:jc w:val="both"/>
        <w:rPr>
          <w:sz w:val="22"/>
          <w:szCs w:val="22"/>
        </w:rPr>
      </w:pPr>
      <w:r>
        <w:rPr>
          <w:sz w:val="22"/>
          <w:szCs w:val="22"/>
        </w:rPr>
        <w:t>2).dysponuje</w:t>
      </w:r>
      <w:r w:rsidR="0067715E" w:rsidRPr="008C08AC">
        <w:rPr>
          <w:sz w:val="22"/>
          <w:szCs w:val="22"/>
        </w:rPr>
        <w:t xml:space="preserve"> narzędziami, wyposażeniem zakładu oraz urządzeniami technicznymi dostępnymi wykonawcy w celu w</w:t>
      </w:r>
      <w:r>
        <w:rPr>
          <w:sz w:val="22"/>
          <w:szCs w:val="22"/>
        </w:rPr>
        <w:t xml:space="preserve">ykonania zamówienia publicznego. </w:t>
      </w:r>
      <w:r w:rsidR="0067715E" w:rsidRPr="00704A96">
        <w:rPr>
          <w:sz w:val="22"/>
          <w:szCs w:val="22"/>
        </w:rPr>
        <w:t>Warunek zost</w:t>
      </w:r>
      <w:r>
        <w:rPr>
          <w:sz w:val="22"/>
          <w:szCs w:val="22"/>
        </w:rPr>
        <w:t xml:space="preserve">anie spełniony jeżeli Wykonawca </w:t>
      </w:r>
      <w:r w:rsidR="0067715E" w:rsidRPr="00704A96">
        <w:rPr>
          <w:sz w:val="22"/>
          <w:szCs w:val="22"/>
        </w:rPr>
        <w:t xml:space="preserve"> posiada:</w:t>
      </w:r>
    </w:p>
    <w:p w:rsidR="00C94BFA" w:rsidRPr="009001B7" w:rsidRDefault="00C94BFA" w:rsidP="00055C26">
      <w:pPr>
        <w:pStyle w:val="WW-Tekstpodstawowywcity2"/>
        <w:tabs>
          <w:tab w:val="center" w:pos="11199"/>
          <w:tab w:val="right" w:pos="15735"/>
        </w:tabs>
        <w:ind w:left="720" w:firstLine="981"/>
        <w:jc w:val="both"/>
        <w:rPr>
          <w:sz w:val="22"/>
          <w:szCs w:val="22"/>
        </w:rPr>
      </w:pPr>
    </w:p>
    <w:p w:rsidR="002A5FD1" w:rsidRPr="009001B7" w:rsidRDefault="007A4673" w:rsidP="0083435B">
      <w:pPr>
        <w:pStyle w:val="WW-Tekstpodstawowywcity2"/>
        <w:tabs>
          <w:tab w:val="center" w:pos="11199"/>
          <w:tab w:val="right" w:pos="15735"/>
        </w:tabs>
        <w:ind w:left="720" w:firstLine="1407"/>
        <w:jc w:val="both"/>
        <w:rPr>
          <w:b/>
          <w:sz w:val="22"/>
          <w:szCs w:val="22"/>
        </w:rPr>
      </w:pPr>
      <w:r w:rsidRPr="009001B7">
        <w:rPr>
          <w:b/>
          <w:sz w:val="22"/>
          <w:szCs w:val="22"/>
        </w:rPr>
        <w:t>Nie dotyczy.</w:t>
      </w:r>
    </w:p>
    <w:p w:rsidR="0067715E" w:rsidRPr="00704A96" w:rsidRDefault="0067715E" w:rsidP="00055C26">
      <w:pPr>
        <w:pStyle w:val="WW-Tekstpodstawowywcity2"/>
        <w:tabs>
          <w:tab w:val="center" w:pos="11199"/>
          <w:tab w:val="right" w:pos="15735"/>
        </w:tabs>
        <w:ind w:left="720" w:firstLine="0"/>
        <w:jc w:val="both"/>
        <w:rPr>
          <w:sz w:val="22"/>
          <w:szCs w:val="22"/>
        </w:rPr>
      </w:pPr>
    </w:p>
    <w:p w:rsidR="002A5FD1" w:rsidRPr="0083435B" w:rsidRDefault="0067715E" w:rsidP="0083435B">
      <w:pPr>
        <w:spacing w:line="276" w:lineRule="auto"/>
        <w:ind w:left="1985" w:hanging="284"/>
        <w:jc w:val="both"/>
        <w:rPr>
          <w:sz w:val="22"/>
          <w:szCs w:val="22"/>
        </w:rPr>
      </w:pPr>
      <w:r>
        <w:rPr>
          <w:sz w:val="22"/>
          <w:szCs w:val="22"/>
        </w:rPr>
        <w:t>3</w:t>
      </w:r>
      <w:r w:rsidRPr="0083435B">
        <w:rPr>
          <w:sz w:val="22"/>
          <w:szCs w:val="22"/>
        </w:rPr>
        <w:t>). dysponuje następującym osobami skierowanymi przez wykonawcę do realizacji zamówienia publicznego, odpowiedzialnych za świadczenie usług:</w:t>
      </w:r>
      <w:r w:rsidR="0083435B" w:rsidRPr="0083435B">
        <w:rPr>
          <w:sz w:val="22"/>
          <w:szCs w:val="22"/>
        </w:rPr>
        <w:t xml:space="preserve"> </w:t>
      </w:r>
      <w:r w:rsidR="002A5FD1" w:rsidRPr="0083435B">
        <w:rPr>
          <w:sz w:val="22"/>
          <w:szCs w:val="22"/>
        </w:rPr>
        <w:t>Warunek zostanie spełniony jeżeli:</w:t>
      </w:r>
    </w:p>
    <w:p w:rsidR="002A5FD1" w:rsidRPr="0083435B" w:rsidRDefault="002A5FD1" w:rsidP="00EE3879">
      <w:pPr>
        <w:spacing w:line="276" w:lineRule="auto"/>
        <w:ind w:left="1985" w:hanging="284"/>
        <w:jc w:val="both"/>
      </w:pPr>
    </w:p>
    <w:p w:rsidR="002A5FD1" w:rsidRPr="0083435B" w:rsidRDefault="007A4673" w:rsidP="0083435B">
      <w:pPr>
        <w:spacing w:line="276" w:lineRule="auto"/>
        <w:ind w:left="1985"/>
        <w:jc w:val="both"/>
        <w:rPr>
          <w:b/>
          <w:color w:val="000000"/>
          <w:sz w:val="22"/>
          <w:szCs w:val="22"/>
        </w:rPr>
      </w:pPr>
      <w:r w:rsidRPr="0083435B">
        <w:rPr>
          <w:b/>
          <w:color w:val="000000"/>
          <w:sz w:val="22"/>
          <w:szCs w:val="22"/>
        </w:rPr>
        <w:t>Nie dotyczy.</w:t>
      </w:r>
    </w:p>
    <w:p w:rsidR="007A4673" w:rsidRPr="00D76762" w:rsidRDefault="007A4673" w:rsidP="00EE3879">
      <w:pPr>
        <w:spacing w:line="276" w:lineRule="auto"/>
        <w:ind w:left="1985" w:hanging="284"/>
        <w:jc w:val="both"/>
        <w:rPr>
          <w:rFonts w:ascii="Arial" w:hAnsi="Arial" w:cs="Arial"/>
        </w:rPr>
      </w:pPr>
    </w:p>
    <w:p w:rsidR="0067715E" w:rsidRPr="008C08AC" w:rsidRDefault="007B1C76" w:rsidP="007B1C76">
      <w:pPr>
        <w:ind w:left="1701" w:hanging="708"/>
        <w:jc w:val="both"/>
        <w:rPr>
          <w:sz w:val="22"/>
          <w:szCs w:val="22"/>
        </w:rPr>
      </w:pPr>
      <w:r>
        <w:rPr>
          <w:sz w:val="22"/>
          <w:szCs w:val="22"/>
        </w:rPr>
        <w:t xml:space="preserve">5.3.4. </w:t>
      </w:r>
      <w:r w:rsidR="00942138" w:rsidRPr="00A22034">
        <w:rPr>
          <w:b/>
          <w:u w:val="single"/>
        </w:rPr>
        <w:t>Zgodnie z art. 22a ust. 1 Pzp</w:t>
      </w:r>
      <w:r w:rsidR="00942138" w:rsidRPr="008C08AC">
        <w:rPr>
          <w:sz w:val="22"/>
          <w:szCs w:val="22"/>
        </w:rPr>
        <w:t xml:space="preserve"> </w:t>
      </w:r>
      <w:r w:rsidR="0067715E" w:rsidRPr="008C08AC">
        <w:rPr>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67715E" w:rsidRPr="008C08AC" w:rsidRDefault="007D3FD4" w:rsidP="005E751B">
      <w:pPr>
        <w:numPr>
          <w:ilvl w:val="1"/>
          <w:numId w:val="16"/>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A22034">
        <w:rPr>
          <w:b/>
          <w:u w:val="single"/>
        </w:rPr>
        <w:t>Zgodnie z art. 22a ust. 2 Pzp</w:t>
      </w:r>
      <w:r w:rsidRPr="00A22034">
        <w:t xml:space="preserve"> </w:t>
      </w:r>
      <w:r w:rsidR="0067715E" w:rsidRPr="008C08AC">
        <w:rPr>
          <w:sz w:val="22"/>
          <w:szCs w:val="22"/>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67715E" w:rsidRPr="008C08AC" w:rsidRDefault="007D3FD4" w:rsidP="005E751B">
      <w:pPr>
        <w:numPr>
          <w:ilvl w:val="1"/>
          <w:numId w:val="17"/>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A22034">
        <w:rPr>
          <w:b/>
          <w:u w:val="single"/>
        </w:rPr>
        <w:t>Zgodnie z art. 22a ust. 3 Pzp</w:t>
      </w:r>
      <w:r w:rsidRPr="008C08AC">
        <w:rPr>
          <w:sz w:val="22"/>
          <w:szCs w:val="22"/>
        </w:rPr>
        <w:t xml:space="preserve"> </w:t>
      </w:r>
      <w:r w:rsidR="0067715E" w:rsidRPr="008C08AC">
        <w:rPr>
          <w:sz w:val="22"/>
          <w:szCs w:val="22"/>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w:t>
      </w:r>
      <w:r>
        <w:rPr>
          <w:sz w:val="22"/>
          <w:szCs w:val="22"/>
        </w:rPr>
        <w:t xml:space="preserve">pkt. 1,2,4 i 8 </w:t>
      </w:r>
      <w:r w:rsidR="0067715E" w:rsidRPr="008C08AC">
        <w:rPr>
          <w:sz w:val="22"/>
          <w:szCs w:val="22"/>
        </w:rPr>
        <w:t>Pzp.</w:t>
      </w:r>
    </w:p>
    <w:p w:rsidR="0067715E" w:rsidRPr="008C08AC" w:rsidRDefault="00B46939" w:rsidP="005E751B">
      <w:pPr>
        <w:numPr>
          <w:ilvl w:val="1"/>
          <w:numId w:val="18"/>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A22034">
        <w:rPr>
          <w:b/>
          <w:u w:val="single"/>
        </w:rPr>
        <w:t>Zgodnie z art. 22a ust. 5 Pzp</w:t>
      </w:r>
      <w:r w:rsidRPr="00A22034">
        <w:t xml:space="preserve"> </w:t>
      </w:r>
      <w:r w:rsidR="0067715E" w:rsidRPr="008C08AC">
        <w:rPr>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67715E" w:rsidRPr="008C08AC" w:rsidRDefault="00B46939" w:rsidP="005E751B">
      <w:pPr>
        <w:keepNext/>
        <w:numPr>
          <w:ilvl w:val="1"/>
          <w:numId w:val="20"/>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A134C">
        <w:rPr>
          <w:b/>
          <w:u w:val="single"/>
        </w:rPr>
        <w:t>Zgodnie z art. 22a ust. 6 Pzp</w:t>
      </w:r>
      <w:r w:rsidRPr="008A134C">
        <w:t xml:space="preserve"> </w:t>
      </w:r>
      <w:r w:rsidR="0067715E" w:rsidRPr="008C08AC">
        <w:rPr>
          <w:sz w:val="22"/>
          <w:szCs w:val="22"/>
        </w:rPr>
        <w:t>Jeżeli zdolności techniczne lub zawodowe lub sytuacja ekonomiczna lub finansowa, podmiotu,</w:t>
      </w:r>
      <w:r>
        <w:rPr>
          <w:sz w:val="22"/>
          <w:szCs w:val="22"/>
        </w:rPr>
        <w:t xml:space="preserve"> o którym mowa w art. 22a ust. 1 Pzp.</w:t>
      </w:r>
      <w:r w:rsidR="0067715E" w:rsidRPr="008C08AC">
        <w:rPr>
          <w:sz w:val="22"/>
          <w:szCs w:val="22"/>
        </w:rPr>
        <w:t>, nie potwierdzają spełnienia przez wykonawcę warunków udziału w postępowaniu lub zachodzą wobec tych podmiotów podstawy wykluczenia, zamawiający żąda, aby wykonawca w terminie określonym przez zamawiającego:</w:t>
      </w:r>
    </w:p>
    <w:p w:rsidR="0067715E" w:rsidRPr="008C08AC" w:rsidRDefault="0067715E" w:rsidP="005E751B">
      <w:pPr>
        <w:numPr>
          <w:ilvl w:val="1"/>
          <w:numId w:val="19"/>
        </w:numPr>
        <w:spacing w:before="100" w:beforeAutospacing="1" w:after="100" w:afterAutospacing="1" w:line="276" w:lineRule="auto"/>
        <w:ind w:left="2127" w:hanging="426"/>
        <w:rPr>
          <w:sz w:val="22"/>
          <w:szCs w:val="22"/>
        </w:rPr>
      </w:pPr>
      <w:r w:rsidRPr="008C08AC">
        <w:rPr>
          <w:sz w:val="22"/>
          <w:szCs w:val="22"/>
        </w:rPr>
        <w:t>zastąpił ten podmiot innym podmiotem lub podmiotami lub</w:t>
      </w:r>
    </w:p>
    <w:p w:rsidR="0067715E" w:rsidRPr="008C08AC" w:rsidRDefault="0067715E" w:rsidP="005E751B">
      <w:pPr>
        <w:numPr>
          <w:ilvl w:val="1"/>
          <w:numId w:val="19"/>
        </w:numPr>
        <w:spacing w:before="100" w:beforeAutospacing="1" w:after="100" w:afterAutospacing="1" w:line="276" w:lineRule="auto"/>
        <w:ind w:left="2127" w:hanging="426"/>
        <w:jc w:val="both"/>
        <w:rPr>
          <w:sz w:val="22"/>
          <w:szCs w:val="22"/>
        </w:rPr>
      </w:pPr>
      <w:r w:rsidRPr="008C08AC">
        <w:rPr>
          <w:sz w:val="22"/>
          <w:szCs w:val="22"/>
        </w:rPr>
        <w:t>zobowiązał się do osobistego wykonania odpowiedniej części zamówienia, jeżeli wykaże zdolności techniczne lub zawodowe lub sytuację finansową lu</w:t>
      </w:r>
      <w:r w:rsidR="00B46939">
        <w:rPr>
          <w:sz w:val="22"/>
          <w:szCs w:val="22"/>
        </w:rPr>
        <w:t xml:space="preserve">b ekonomiczną, o których mowa w art. 22a ust. 1 Pzp. </w:t>
      </w:r>
    </w:p>
    <w:p w:rsidR="0067715E" w:rsidRPr="008C08AC" w:rsidRDefault="0067715E" w:rsidP="005E751B">
      <w:pPr>
        <w:numPr>
          <w:ilvl w:val="1"/>
          <w:numId w:val="21"/>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67715E" w:rsidRPr="008C08AC" w:rsidRDefault="0067715E" w:rsidP="005E751B">
      <w:pPr>
        <w:numPr>
          <w:ilvl w:val="1"/>
          <w:numId w:val="22"/>
        </w:numPr>
        <w:spacing w:before="100" w:beforeAutospacing="1" w:after="100" w:afterAutospacing="1" w:line="276" w:lineRule="auto"/>
        <w:ind w:left="2127" w:hanging="426"/>
        <w:jc w:val="both"/>
        <w:rPr>
          <w:sz w:val="22"/>
          <w:szCs w:val="22"/>
        </w:rPr>
      </w:pPr>
      <w:r w:rsidRPr="008C08AC">
        <w:rPr>
          <w:sz w:val="22"/>
          <w:szCs w:val="22"/>
        </w:rPr>
        <w:t>zakres dostępnych wykonawcy zasobów innego podmiotu;</w:t>
      </w:r>
    </w:p>
    <w:p w:rsidR="0067715E" w:rsidRPr="008C08AC" w:rsidRDefault="0067715E" w:rsidP="005E751B">
      <w:pPr>
        <w:numPr>
          <w:ilvl w:val="1"/>
          <w:numId w:val="22"/>
        </w:numPr>
        <w:spacing w:before="100" w:beforeAutospacing="1" w:after="100" w:afterAutospacing="1" w:line="276" w:lineRule="auto"/>
        <w:ind w:left="2127" w:hanging="426"/>
        <w:jc w:val="both"/>
        <w:rPr>
          <w:sz w:val="22"/>
          <w:szCs w:val="22"/>
        </w:rPr>
      </w:pPr>
      <w:r w:rsidRPr="008C08AC">
        <w:rPr>
          <w:sz w:val="22"/>
          <w:szCs w:val="22"/>
        </w:rPr>
        <w:t>sposób wykorzystania zasobów innego podmiotu, przez wykonawcę, przy wykonywaniu zamówienia publicznego;</w:t>
      </w:r>
    </w:p>
    <w:p w:rsidR="0067715E" w:rsidRPr="008C08AC" w:rsidRDefault="0067715E" w:rsidP="005E751B">
      <w:pPr>
        <w:numPr>
          <w:ilvl w:val="1"/>
          <w:numId w:val="22"/>
        </w:numPr>
        <w:spacing w:before="100" w:beforeAutospacing="1" w:after="100" w:afterAutospacing="1" w:line="276" w:lineRule="auto"/>
        <w:ind w:left="2127" w:hanging="426"/>
        <w:jc w:val="both"/>
        <w:rPr>
          <w:sz w:val="22"/>
          <w:szCs w:val="22"/>
        </w:rPr>
      </w:pPr>
      <w:r w:rsidRPr="008C08AC">
        <w:rPr>
          <w:sz w:val="22"/>
          <w:szCs w:val="22"/>
        </w:rPr>
        <w:t>zakres i okres udziału innego podmiotu przy wykonywaniu zamówienia publicznego;</w:t>
      </w:r>
    </w:p>
    <w:p w:rsidR="0067715E" w:rsidRPr="008C08AC" w:rsidRDefault="0067715E" w:rsidP="005E751B">
      <w:pPr>
        <w:numPr>
          <w:ilvl w:val="1"/>
          <w:numId w:val="22"/>
        </w:numPr>
        <w:spacing w:before="100" w:beforeAutospacing="1" w:after="100" w:afterAutospacing="1" w:line="276" w:lineRule="auto"/>
        <w:ind w:left="2127" w:hanging="426"/>
        <w:jc w:val="both"/>
        <w:rPr>
          <w:sz w:val="22"/>
          <w:szCs w:val="22"/>
        </w:rPr>
      </w:pPr>
      <w:r w:rsidRPr="008C08AC">
        <w:rPr>
          <w:sz w:val="22"/>
          <w:szCs w:val="22"/>
        </w:rPr>
        <w:t>czy podmiot, na zdolnościach którego wykonawca polega w odniesieniu do warunków udziału w postępowaniu dotyczących wykształcenia, kwalifikacji zawodowych lub doświadczenia, zrealizuje roboty budowlane, których wskazane zdolności dotyczą.</w:t>
      </w:r>
    </w:p>
    <w:p w:rsidR="0067715E" w:rsidRPr="008C08AC" w:rsidRDefault="0067715E" w:rsidP="005E751B">
      <w:pPr>
        <w:numPr>
          <w:ilvl w:val="1"/>
          <w:numId w:val="23"/>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Zamawiający żąda od wykonawcy, który polega na zdolnościach lub sytuacji innych podmiotów na zasadach określonych w art. 22a Pzp, przedstawienia w odniesieniu do tych podmiotów dokumentów wym</w:t>
      </w:r>
      <w:r>
        <w:rPr>
          <w:sz w:val="22"/>
          <w:szCs w:val="22"/>
        </w:rPr>
        <w:t>ienionych w pkt 6.5</w:t>
      </w:r>
      <w:r w:rsidR="0037557A">
        <w:rPr>
          <w:sz w:val="22"/>
          <w:szCs w:val="22"/>
        </w:rPr>
        <w:t xml:space="preserve"> Ogłoszenia.</w:t>
      </w:r>
    </w:p>
    <w:p w:rsidR="0067715E" w:rsidRPr="002B75EC" w:rsidRDefault="0067715E" w:rsidP="005E751B">
      <w:pPr>
        <w:numPr>
          <w:ilvl w:val="1"/>
          <w:numId w:val="24"/>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 xml:space="preserve">Zamawiający żąda od wykonawcy przedstawienia dokumentów </w:t>
      </w:r>
      <w:r>
        <w:rPr>
          <w:sz w:val="22"/>
          <w:szCs w:val="22"/>
        </w:rPr>
        <w:t xml:space="preserve">wymienionych w pkt 6.5 </w:t>
      </w:r>
      <w:r w:rsidR="0037557A">
        <w:rPr>
          <w:sz w:val="22"/>
          <w:szCs w:val="22"/>
        </w:rPr>
        <w:t xml:space="preserve">Ogłoszenia </w:t>
      </w:r>
      <w:r w:rsidRPr="008C08AC">
        <w:rPr>
          <w:sz w:val="22"/>
          <w:szCs w:val="22"/>
        </w:rPr>
        <w:t>, dotyczących podwykonawcy, któremu zamierza powierzyć wykonanie części zamówienia, a który nie jest podmiotem, na którego zdolnościach lub sytuacji wykonawca polega na zasadach określonych w art. 22a Pzp.</w:t>
      </w:r>
    </w:p>
    <w:p w:rsidR="0067715E" w:rsidRPr="007A2F27" w:rsidRDefault="0067715E" w:rsidP="005E751B">
      <w:pPr>
        <w:pStyle w:val="pkt"/>
        <w:numPr>
          <w:ilvl w:val="1"/>
          <w:numId w:val="25"/>
        </w:numPr>
        <w:tabs>
          <w:tab w:val="clear" w:pos="1458"/>
          <w:tab w:val="num" w:pos="993"/>
        </w:tabs>
        <w:autoSpaceDE w:val="0"/>
        <w:autoSpaceDN w:val="0"/>
        <w:spacing w:before="100" w:beforeAutospacing="1" w:after="100" w:afterAutospacing="1" w:line="276" w:lineRule="auto"/>
        <w:ind w:left="992" w:hanging="567"/>
        <w:rPr>
          <w:sz w:val="22"/>
          <w:szCs w:val="22"/>
          <w:u w:val="single"/>
        </w:rPr>
      </w:pPr>
      <w:r w:rsidRPr="007A2F27">
        <w:rPr>
          <w:sz w:val="22"/>
          <w:szCs w:val="22"/>
          <w:u w:val="single"/>
        </w:rPr>
        <w:t xml:space="preserve">Zgodnie z art. 24 ust. 1 </w:t>
      </w:r>
      <w:r w:rsidR="00FC75C4">
        <w:rPr>
          <w:sz w:val="22"/>
          <w:szCs w:val="22"/>
          <w:u w:val="single"/>
        </w:rPr>
        <w:t xml:space="preserve">pkt. 12-23 </w:t>
      </w:r>
      <w:r w:rsidRPr="007A2F27">
        <w:rPr>
          <w:sz w:val="22"/>
          <w:szCs w:val="22"/>
          <w:u w:val="single"/>
        </w:rPr>
        <w:t>Pzp z postępowania o udzielenie zamówienia wyklucza się:</w:t>
      </w:r>
    </w:p>
    <w:p w:rsidR="0067715E" w:rsidRPr="00503675" w:rsidRDefault="0067715E" w:rsidP="005E751B">
      <w:pPr>
        <w:numPr>
          <w:ilvl w:val="2"/>
          <w:numId w:val="27"/>
        </w:numPr>
        <w:tabs>
          <w:tab w:val="clear" w:pos="2166"/>
          <w:tab w:val="num" w:pos="1418"/>
        </w:tabs>
        <w:spacing w:before="100" w:beforeAutospacing="1" w:after="100" w:afterAutospacing="1" w:line="276" w:lineRule="auto"/>
        <w:ind w:left="1418" w:hanging="425"/>
        <w:jc w:val="both"/>
        <w:rPr>
          <w:b/>
          <w:sz w:val="22"/>
          <w:szCs w:val="22"/>
        </w:rPr>
      </w:pPr>
      <w:r w:rsidRPr="008C08AC">
        <w:rPr>
          <w:sz w:val="22"/>
          <w:szCs w:val="22"/>
        </w:rPr>
        <w:t>wykonawcę, który nie wykazał spełniania warunków udziału w postępowaniu lub nie wykazał braku podstaw wykluczenia;</w:t>
      </w:r>
      <w:r w:rsidR="00FC75C4" w:rsidRPr="00FC75C4">
        <w:rPr>
          <w:b/>
        </w:rPr>
        <w:t xml:space="preserve"> </w:t>
      </w:r>
      <w:r w:rsidR="00FC75C4" w:rsidRPr="00FC75C4">
        <w:rPr>
          <w:b/>
          <w:sz w:val="22"/>
          <w:szCs w:val="22"/>
        </w:rPr>
        <w:t>(art. 24 ust.1 pkt.12 Pzp.)</w:t>
      </w:r>
    </w:p>
    <w:p w:rsidR="0067715E" w:rsidRPr="008C08AC" w:rsidRDefault="0067715E" w:rsidP="005E751B">
      <w:pPr>
        <w:numPr>
          <w:ilvl w:val="2"/>
          <w:numId w:val="27"/>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będącego osobą fizyczną, którego prawomocnie skazano za przestępstwo:</w:t>
      </w:r>
    </w:p>
    <w:p w:rsidR="0067715E" w:rsidRPr="00503675" w:rsidRDefault="0067715E" w:rsidP="005E751B">
      <w:pPr>
        <w:numPr>
          <w:ilvl w:val="2"/>
          <w:numId w:val="26"/>
        </w:numPr>
        <w:tabs>
          <w:tab w:val="left" w:pos="1843"/>
        </w:tabs>
        <w:spacing w:before="100" w:beforeAutospacing="1" w:after="100" w:afterAutospacing="1" w:line="276" w:lineRule="auto"/>
        <w:ind w:left="1843" w:hanging="425"/>
        <w:jc w:val="both"/>
      </w:pPr>
      <w:r w:rsidRPr="008C08AC">
        <w:rPr>
          <w:sz w:val="22"/>
          <w:szCs w:val="22"/>
        </w:rPr>
        <w:t>o którym mowa w art. 165a, art. 181-188, art. 189a, art. 218-221, art. 228-230a, art. 250a, art. 258 lub art. 270-309 ustawy z dnia 6 cze</w:t>
      </w:r>
      <w:r w:rsidR="00503675">
        <w:rPr>
          <w:sz w:val="22"/>
          <w:szCs w:val="22"/>
        </w:rPr>
        <w:t xml:space="preserve">rwca 1997 r. - Kodeks karny </w:t>
      </w:r>
      <w:r w:rsidR="00503675" w:rsidRPr="00AE6D4F">
        <w:t xml:space="preserve"> </w:t>
      </w:r>
      <w:r w:rsidR="00503675" w:rsidRPr="00503675">
        <w:rPr>
          <w:sz w:val="22"/>
          <w:szCs w:val="22"/>
        </w:rPr>
        <w:t>(Dz. U. z 2018 r. poz. 1600, z późn. zm.) lub art. 46 lub art. 48 ustawy z dnia 25 czerwca 2010 r. o sporcie (Dz. U. z 2018 r. poz. 1263 z późn. zm.),</w:t>
      </w:r>
    </w:p>
    <w:p w:rsidR="0067715E" w:rsidRPr="008C08AC" w:rsidRDefault="0067715E" w:rsidP="005E751B">
      <w:pPr>
        <w:numPr>
          <w:ilvl w:val="2"/>
          <w:numId w:val="26"/>
        </w:numPr>
        <w:tabs>
          <w:tab w:val="left" w:pos="1843"/>
        </w:tabs>
        <w:spacing w:before="100" w:beforeAutospacing="1" w:after="100" w:afterAutospacing="1" w:line="276" w:lineRule="auto"/>
        <w:ind w:left="1843" w:hanging="425"/>
        <w:jc w:val="both"/>
        <w:rPr>
          <w:sz w:val="22"/>
          <w:szCs w:val="22"/>
        </w:rPr>
      </w:pPr>
      <w:r w:rsidRPr="008C08AC">
        <w:rPr>
          <w:sz w:val="22"/>
          <w:szCs w:val="22"/>
        </w:rPr>
        <w:t>o charakterze terrorystycznym, o którym mowa w art. 115 § 20 ustawy z dnia 6 czerwca 1997 r. - Kodeks karny,</w:t>
      </w:r>
    </w:p>
    <w:p w:rsidR="0067715E" w:rsidRPr="008C08AC" w:rsidRDefault="0067715E" w:rsidP="005E751B">
      <w:pPr>
        <w:numPr>
          <w:ilvl w:val="2"/>
          <w:numId w:val="26"/>
        </w:numPr>
        <w:tabs>
          <w:tab w:val="left" w:pos="1843"/>
        </w:tabs>
        <w:spacing w:before="100" w:beforeAutospacing="1" w:after="100" w:afterAutospacing="1" w:line="276" w:lineRule="auto"/>
        <w:ind w:left="1843" w:hanging="425"/>
        <w:jc w:val="both"/>
        <w:rPr>
          <w:sz w:val="22"/>
          <w:szCs w:val="22"/>
        </w:rPr>
      </w:pPr>
      <w:r w:rsidRPr="008C08AC">
        <w:rPr>
          <w:sz w:val="22"/>
          <w:szCs w:val="22"/>
        </w:rPr>
        <w:t>skarbowe,</w:t>
      </w:r>
    </w:p>
    <w:p w:rsidR="0067715E" w:rsidRPr="008C08AC" w:rsidRDefault="0067715E" w:rsidP="005E751B">
      <w:pPr>
        <w:numPr>
          <w:ilvl w:val="2"/>
          <w:numId w:val="26"/>
        </w:numPr>
        <w:tabs>
          <w:tab w:val="left" w:pos="1843"/>
        </w:tabs>
        <w:spacing w:before="100" w:beforeAutospacing="1" w:after="100" w:afterAutospacing="1" w:line="276" w:lineRule="auto"/>
        <w:ind w:left="1843" w:hanging="425"/>
        <w:jc w:val="both"/>
        <w:rPr>
          <w:sz w:val="22"/>
          <w:szCs w:val="22"/>
        </w:rPr>
      </w:pPr>
      <w:r w:rsidRPr="008C08AC">
        <w:rPr>
          <w:sz w:val="22"/>
          <w:szCs w:val="22"/>
        </w:rPr>
        <w:t>o którym mowa w art. 9 lub art. 10 ustawy z dnia 15 czerwca 2012 r. o skutkach powierzania wykonywania pracy cudzoziemcom przebywającym wbrew przepisom na teryt</w:t>
      </w:r>
      <w:r w:rsidR="00503675">
        <w:rPr>
          <w:sz w:val="22"/>
          <w:szCs w:val="22"/>
        </w:rPr>
        <w:t xml:space="preserve">orium Rzeczypospolitej Polskiej. (Dz.U poz. 769). </w:t>
      </w:r>
    </w:p>
    <w:p w:rsidR="0067715E" w:rsidRPr="008C08AC" w:rsidRDefault="0067715E" w:rsidP="005E751B">
      <w:pPr>
        <w:numPr>
          <w:ilvl w:val="2"/>
          <w:numId w:val="28"/>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jeżeli urzędującego członka jego organu zarządzającego lub nadzorczego, wspólnika spółki w spółce jawnej lub partnerskiej albo komplementariusza w spółce komandytowej lub komandytowo-akcyjnej lub prokurenta prawomocnie skazano za przestępstwo, o kt</w:t>
      </w:r>
      <w:r w:rsidR="00827A66">
        <w:rPr>
          <w:sz w:val="22"/>
          <w:szCs w:val="22"/>
        </w:rPr>
        <w:t>órym mowa w pkt 5.4. ppkt 2 Ogłoszenia;</w:t>
      </w:r>
      <w:r w:rsidR="00503675" w:rsidRPr="00503675">
        <w:t xml:space="preserve"> </w:t>
      </w:r>
      <w:r w:rsidR="00503675" w:rsidRPr="00AE6D4F">
        <w:t>(</w:t>
      </w:r>
      <w:r w:rsidR="00503675" w:rsidRPr="00AE6D4F">
        <w:rPr>
          <w:b/>
        </w:rPr>
        <w:t>art. 24 ust. 1 pkt. 14 Pzp.)</w:t>
      </w:r>
    </w:p>
    <w:p w:rsidR="0067715E" w:rsidRPr="00710AC6" w:rsidRDefault="0067715E" w:rsidP="005E751B">
      <w:pPr>
        <w:numPr>
          <w:ilvl w:val="2"/>
          <w:numId w:val="28"/>
        </w:numPr>
        <w:tabs>
          <w:tab w:val="clear" w:pos="2166"/>
          <w:tab w:val="num" w:pos="1418"/>
        </w:tabs>
        <w:spacing w:before="100" w:beforeAutospacing="1" w:after="100" w:afterAutospacing="1" w:line="276" w:lineRule="auto"/>
        <w:ind w:left="1418" w:hanging="425"/>
        <w:jc w:val="both"/>
        <w:rPr>
          <w:b/>
        </w:rPr>
      </w:pPr>
      <w:r w:rsidRPr="008C08AC">
        <w:rPr>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r w:rsidR="00710AC6" w:rsidRPr="00710AC6">
        <w:rPr>
          <w:b/>
        </w:rPr>
        <w:t xml:space="preserve"> </w:t>
      </w:r>
      <w:r w:rsidR="00710AC6" w:rsidRPr="00AE6D4F">
        <w:rPr>
          <w:b/>
        </w:rPr>
        <w:t>;(art. 24 ust. 1 pkt.15 Pzp.)</w:t>
      </w:r>
    </w:p>
    <w:p w:rsidR="0067715E" w:rsidRPr="008C08AC" w:rsidRDefault="0067715E" w:rsidP="005E751B">
      <w:pPr>
        <w:numPr>
          <w:ilvl w:val="2"/>
          <w:numId w:val="28"/>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r w:rsidR="00710AC6" w:rsidRPr="00710AC6">
        <w:rPr>
          <w:b/>
        </w:rPr>
        <w:t xml:space="preserve"> </w:t>
      </w:r>
      <w:r w:rsidR="00710AC6" w:rsidRPr="00AE6D4F">
        <w:rPr>
          <w:b/>
        </w:rPr>
        <w:t>;(art. 24 ust. 1 pkt.16).</w:t>
      </w:r>
    </w:p>
    <w:p w:rsidR="0067715E" w:rsidRPr="00301BF4" w:rsidRDefault="0067715E" w:rsidP="005E751B">
      <w:pPr>
        <w:numPr>
          <w:ilvl w:val="2"/>
          <w:numId w:val="28"/>
        </w:numPr>
        <w:tabs>
          <w:tab w:val="clear" w:pos="2166"/>
          <w:tab w:val="num" w:pos="1418"/>
        </w:tabs>
        <w:spacing w:before="100" w:beforeAutospacing="1" w:after="100" w:afterAutospacing="1" w:line="276" w:lineRule="auto"/>
        <w:ind w:left="1418" w:hanging="425"/>
        <w:jc w:val="both"/>
        <w:rPr>
          <w:b/>
        </w:rPr>
      </w:pPr>
      <w:r w:rsidRPr="008C08AC">
        <w:rPr>
          <w:sz w:val="22"/>
          <w:szCs w:val="22"/>
        </w:rPr>
        <w:t>wykonawcę, który w wyniku lekkomyślności lub niedbalstwa przedstawił informacje wprowadzające w błąd zamawiającego, mogące mieć istotny wpływ na decyzje podejmowane przez zamawiającego w postępowaniu o udzielenie zamówienia;</w:t>
      </w:r>
      <w:r w:rsidR="00301BF4" w:rsidRPr="00301BF4">
        <w:rPr>
          <w:b/>
        </w:rPr>
        <w:t xml:space="preserve"> </w:t>
      </w:r>
      <w:r w:rsidR="00301BF4" w:rsidRPr="00AE6D4F">
        <w:rPr>
          <w:b/>
        </w:rPr>
        <w:t xml:space="preserve">(art. 24 ust. 1 pkt. 17). </w:t>
      </w:r>
    </w:p>
    <w:p w:rsidR="0067715E" w:rsidRPr="00655724" w:rsidRDefault="0067715E" w:rsidP="005E751B">
      <w:pPr>
        <w:numPr>
          <w:ilvl w:val="2"/>
          <w:numId w:val="28"/>
        </w:numPr>
        <w:tabs>
          <w:tab w:val="clear" w:pos="2166"/>
          <w:tab w:val="num" w:pos="1418"/>
        </w:tabs>
        <w:spacing w:before="100" w:beforeAutospacing="1" w:after="100" w:afterAutospacing="1" w:line="276" w:lineRule="auto"/>
        <w:ind w:left="1418" w:hanging="425"/>
        <w:jc w:val="both"/>
        <w:rPr>
          <w:b/>
        </w:rPr>
      </w:pPr>
      <w:r w:rsidRPr="008C08AC">
        <w:rPr>
          <w:sz w:val="22"/>
          <w:szCs w:val="22"/>
        </w:rPr>
        <w:t>wykonawcę, który bezprawnie wpływał lub próbował wpłynąć na czynności zamawiającego lub pozyskać informacje poufne, mogące dać mu przewagę w postępowaniu o udzielenie zamówienia;</w:t>
      </w:r>
      <w:r w:rsidR="00655724" w:rsidRPr="00655724">
        <w:rPr>
          <w:b/>
        </w:rPr>
        <w:t xml:space="preserve"> </w:t>
      </w:r>
      <w:r w:rsidR="00301BF4">
        <w:rPr>
          <w:b/>
        </w:rPr>
        <w:t>(art. 24 ust. 1 pkt. 18 Pzp.</w:t>
      </w:r>
      <w:r w:rsidR="00655724" w:rsidRPr="00AE6D4F">
        <w:rPr>
          <w:b/>
        </w:rPr>
        <w:t xml:space="preserve">). </w:t>
      </w:r>
    </w:p>
    <w:p w:rsidR="0067715E" w:rsidRPr="00301BF4" w:rsidRDefault="0067715E" w:rsidP="005E751B">
      <w:pPr>
        <w:numPr>
          <w:ilvl w:val="2"/>
          <w:numId w:val="28"/>
        </w:numPr>
        <w:tabs>
          <w:tab w:val="clear" w:pos="2166"/>
          <w:tab w:val="num" w:pos="1418"/>
        </w:tabs>
        <w:spacing w:before="100" w:beforeAutospacing="1" w:after="100" w:afterAutospacing="1" w:line="276" w:lineRule="auto"/>
        <w:ind w:left="1418" w:hanging="425"/>
        <w:jc w:val="both"/>
      </w:pPr>
      <w:r w:rsidRPr="008C08AC">
        <w:rPr>
          <w:sz w:val="22"/>
          <w:szCs w:val="22"/>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r w:rsidR="00301BF4" w:rsidRPr="00301BF4">
        <w:rPr>
          <w:b/>
        </w:rPr>
        <w:t xml:space="preserve"> </w:t>
      </w:r>
      <w:r w:rsidR="00301BF4" w:rsidRPr="00014F31">
        <w:rPr>
          <w:b/>
        </w:rPr>
        <w:t>(art. 24 ust. 1 pkt. 19).</w:t>
      </w:r>
      <w:r w:rsidR="00301BF4" w:rsidRPr="00014F31">
        <w:t xml:space="preserve"> </w:t>
      </w:r>
    </w:p>
    <w:p w:rsidR="0067715E" w:rsidRPr="009373EA" w:rsidRDefault="0067715E" w:rsidP="005E751B">
      <w:pPr>
        <w:numPr>
          <w:ilvl w:val="2"/>
          <w:numId w:val="28"/>
        </w:numPr>
        <w:tabs>
          <w:tab w:val="clear" w:pos="2166"/>
          <w:tab w:val="num" w:pos="1418"/>
        </w:tabs>
        <w:spacing w:before="100" w:beforeAutospacing="1" w:after="100" w:afterAutospacing="1" w:line="276" w:lineRule="auto"/>
        <w:ind w:left="1418" w:hanging="425"/>
        <w:jc w:val="both"/>
      </w:pPr>
      <w:r w:rsidRPr="008C08AC">
        <w:rPr>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r w:rsidR="009373EA" w:rsidRPr="009373EA">
        <w:rPr>
          <w:b/>
        </w:rPr>
        <w:t xml:space="preserve"> </w:t>
      </w:r>
      <w:r w:rsidR="009373EA" w:rsidRPr="00014F31">
        <w:rPr>
          <w:b/>
        </w:rPr>
        <w:t>;(art. 24 ust. 1 pkt. 20 Pzp).</w:t>
      </w:r>
      <w:r w:rsidR="009373EA" w:rsidRPr="00014F31">
        <w:t xml:space="preserve"> </w:t>
      </w:r>
    </w:p>
    <w:p w:rsidR="0067715E" w:rsidRPr="008C08AC" w:rsidRDefault="0067715E" w:rsidP="005E751B">
      <w:pPr>
        <w:numPr>
          <w:ilvl w:val="2"/>
          <w:numId w:val="28"/>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 xml:space="preserve">wykonawcę będącego podmiotem zbiorowym, wobec którego sąd orzekł zakaz ubiegania się o zamówienia publiczne na podstawie ustawy z dnia 28 października 2002 r. o odpowiedzialności podmiotów zbiorowych za czyny zabronione pod groźbą kary (Dz. U. </w:t>
      </w:r>
      <w:r w:rsidR="002866F5">
        <w:rPr>
          <w:sz w:val="22"/>
          <w:szCs w:val="22"/>
        </w:rPr>
        <w:t>z 2019 poz. 628)</w:t>
      </w:r>
      <w:r w:rsidR="00CC1CD7">
        <w:rPr>
          <w:sz w:val="22"/>
          <w:szCs w:val="22"/>
        </w:rPr>
        <w:t xml:space="preserve">; </w:t>
      </w:r>
      <w:r w:rsidR="00CC1CD7" w:rsidRPr="00014F31">
        <w:rPr>
          <w:b/>
        </w:rPr>
        <w:t>(art. 24 ust. 1 pkt. 21 Pzp</w:t>
      </w:r>
      <w:r w:rsidR="00CC1CD7">
        <w:rPr>
          <w:b/>
        </w:rPr>
        <w:t>.)</w:t>
      </w:r>
    </w:p>
    <w:p w:rsidR="0067715E" w:rsidRPr="008C08AC" w:rsidRDefault="0067715E" w:rsidP="005E751B">
      <w:pPr>
        <w:numPr>
          <w:ilvl w:val="2"/>
          <w:numId w:val="28"/>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wobec którego orzeczono tytułem środka zapobiegawczego zakaz ubiegania się o zamówienia publiczne;</w:t>
      </w:r>
      <w:r w:rsidR="00205D48" w:rsidRPr="00205D48">
        <w:rPr>
          <w:b/>
        </w:rPr>
        <w:t xml:space="preserve"> </w:t>
      </w:r>
      <w:r w:rsidR="00205D48" w:rsidRPr="00014F31">
        <w:rPr>
          <w:b/>
        </w:rPr>
        <w:t>(art. 24 ust. 1 pkt. 22 Pzp).</w:t>
      </w:r>
    </w:p>
    <w:p w:rsidR="002E6EC7" w:rsidRPr="002E6EC7" w:rsidRDefault="0067715E" w:rsidP="005E751B">
      <w:pPr>
        <w:numPr>
          <w:ilvl w:val="2"/>
          <w:numId w:val="28"/>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wykonawców, którzy należąc do tej samej grupy kapitałowej, w rozumieniu ustawy z dnia 16 lutego 2007 r. o ochronie konkurencji i konsumentów</w:t>
      </w:r>
      <w:r w:rsidR="002E6EC7">
        <w:rPr>
          <w:sz w:val="22"/>
          <w:szCs w:val="22"/>
        </w:rPr>
        <w:t xml:space="preserve"> </w:t>
      </w:r>
      <w:r w:rsidR="002E6EC7" w:rsidRPr="00014F31">
        <w:t>(Dz. U. z 2019 r. poz. 369),</w:t>
      </w:r>
      <w:r w:rsidRPr="008C08AC">
        <w:rPr>
          <w:sz w:val="22"/>
          <w:szCs w:val="22"/>
        </w:rPr>
        <w:t xml:space="preserve">  złożyli odrębne oferty, oferty częściowe lub wnioski o dopuszczenie do udziału w postępowaniu, chyba że wykażą, że istniejące między nimi powiązania nie prowadzą do zakłócenia konkurencji w postępowaniu o udzielenie zamówienia.</w:t>
      </w:r>
      <w:r w:rsidR="002E6EC7">
        <w:rPr>
          <w:sz w:val="22"/>
          <w:szCs w:val="22"/>
        </w:rPr>
        <w:t xml:space="preserve">(art. </w:t>
      </w:r>
      <w:r w:rsidR="002E6EC7" w:rsidRPr="002E6EC7">
        <w:rPr>
          <w:b/>
        </w:rPr>
        <w:t>24 ust. 1 pkt. 23 Pzp).</w:t>
      </w:r>
      <w:r w:rsidR="002E6EC7" w:rsidRPr="00014F31">
        <w:t xml:space="preserve"> </w:t>
      </w:r>
    </w:p>
    <w:p w:rsidR="0067715E" w:rsidRPr="007A2F27" w:rsidRDefault="0067715E" w:rsidP="005E751B">
      <w:pPr>
        <w:pStyle w:val="pkt"/>
        <w:numPr>
          <w:ilvl w:val="1"/>
          <w:numId w:val="30"/>
        </w:numPr>
        <w:tabs>
          <w:tab w:val="clear" w:pos="1458"/>
          <w:tab w:val="num" w:pos="993"/>
        </w:tabs>
        <w:autoSpaceDE w:val="0"/>
        <w:autoSpaceDN w:val="0"/>
        <w:spacing w:before="100" w:beforeAutospacing="1" w:after="100" w:afterAutospacing="1" w:line="276" w:lineRule="auto"/>
        <w:ind w:left="992" w:hanging="567"/>
        <w:rPr>
          <w:sz w:val="22"/>
          <w:szCs w:val="22"/>
          <w:u w:val="single"/>
        </w:rPr>
      </w:pPr>
      <w:r w:rsidRPr="007A2F27">
        <w:rPr>
          <w:sz w:val="22"/>
          <w:szCs w:val="22"/>
          <w:u w:val="single"/>
        </w:rPr>
        <w:t xml:space="preserve">Na podstawie </w:t>
      </w:r>
      <w:r w:rsidRPr="00EA28E6">
        <w:rPr>
          <w:b/>
          <w:sz w:val="22"/>
          <w:szCs w:val="22"/>
          <w:u w:val="single"/>
        </w:rPr>
        <w:t xml:space="preserve">art. 24 ust. 5 </w:t>
      </w:r>
      <w:r w:rsidR="00BD2AE2">
        <w:rPr>
          <w:b/>
          <w:sz w:val="22"/>
          <w:szCs w:val="22"/>
          <w:u w:val="single"/>
        </w:rPr>
        <w:t xml:space="preserve">pkt. 1,2,4 i 8 </w:t>
      </w:r>
      <w:r w:rsidRPr="00EA28E6">
        <w:rPr>
          <w:b/>
          <w:sz w:val="22"/>
          <w:szCs w:val="22"/>
          <w:u w:val="single"/>
        </w:rPr>
        <w:t>Pzp</w:t>
      </w:r>
      <w:r w:rsidRPr="007A2F27">
        <w:rPr>
          <w:sz w:val="22"/>
          <w:szCs w:val="22"/>
          <w:u w:val="single"/>
        </w:rPr>
        <w:t xml:space="preserve"> z postępowania o udzielenie zamówienia zamawiający wyklucza również wykonawcę:</w:t>
      </w:r>
    </w:p>
    <w:p w:rsidR="0067715E" w:rsidRPr="00BD2AE2" w:rsidRDefault="0067715E" w:rsidP="005E751B">
      <w:pPr>
        <w:pStyle w:val="pkt"/>
        <w:numPr>
          <w:ilvl w:val="0"/>
          <w:numId w:val="29"/>
        </w:numPr>
        <w:tabs>
          <w:tab w:val="left" w:pos="1418"/>
        </w:tabs>
        <w:autoSpaceDE w:val="0"/>
        <w:autoSpaceDN w:val="0"/>
        <w:adjustRightInd w:val="0"/>
        <w:spacing w:before="100" w:beforeAutospacing="1" w:after="100" w:afterAutospacing="1" w:line="276" w:lineRule="auto"/>
        <w:ind w:left="1418" w:hanging="425"/>
        <w:rPr>
          <w:sz w:val="22"/>
          <w:szCs w:val="22"/>
        </w:rPr>
      </w:pPr>
      <w:r w:rsidRPr="008C08AC">
        <w:rPr>
          <w:sz w:val="22"/>
          <w:szCs w:val="22"/>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w:t>
      </w:r>
      <w:r w:rsidR="00BD2AE2">
        <w:rPr>
          <w:sz w:val="22"/>
          <w:szCs w:val="22"/>
        </w:rPr>
        <w:t xml:space="preserve"> </w:t>
      </w:r>
      <w:r w:rsidR="00BD2AE2" w:rsidRPr="00014F31">
        <w:rPr>
          <w:sz w:val="22"/>
          <w:szCs w:val="22"/>
        </w:rPr>
        <w:t>(Dz. U. z 2019 r. poz. 243 z późn. zm.)</w:t>
      </w:r>
      <w:r w:rsidRPr="008C08AC">
        <w:rPr>
          <w:sz w:val="22"/>
          <w:szCs w:val="22"/>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BD2AE2" w:rsidRPr="00014F31">
        <w:rPr>
          <w:sz w:val="22"/>
          <w:szCs w:val="22"/>
        </w:rPr>
        <w:t xml:space="preserve">(Dz. U. z 2019 r.  poz. 498 z późn. zm.); </w:t>
      </w:r>
      <w:r w:rsidR="00BD2AE2" w:rsidRPr="00014F31">
        <w:rPr>
          <w:b/>
          <w:sz w:val="22"/>
          <w:szCs w:val="22"/>
        </w:rPr>
        <w:t>(ar. 24 ust. 5 pkt. 1 Pzp).</w:t>
      </w:r>
      <w:r w:rsidRPr="00BD2AE2">
        <w:rPr>
          <w:sz w:val="22"/>
          <w:szCs w:val="22"/>
        </w:rPr>
        <w:t xml:space="preserve"> </w:t>
      </w:r>
    </w:p>
    <w:p w:rsidR="0067715E" w:rsidRPr="00D26C79" w:rsidRDefault="0067715E" w:rsidP="005E751B">
      <w:pPr>
        <w:pStyle w:val="pkt"/>
        <w:numPr>
          <w:ilvl w:val="0"/>
          <w:numId w:val="29"/>
        </w:numPr>
        <w:tabs>
          <w:tab w:val="left" w:pos="1418"/>
        </w:tabs>
        <w:autoSpaceDE w:val="0"/>
        <w:autoSpaceDN w:val="0"/>
        <w:adjustRightInd w:val="0"/>
        <w:spacing w:before="100" w:beforeAutospacing="1" w:after="100" w:afterAutospacing="1" w:line="276" w:lineRule="auto"/>
        <w:ind w:left="1418" w:hanging="425"/>
        <w:rPr>
          <w:b/>
          <w:sz w:val="22"/>
          <w:szCs w:val="22"/>
        </w:rPr>
      </w:pPr>
      <w:r w:rsidRPr="008C08AC">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00BD2AE2" w:rsidRPr="00BD2AE2">
        <w:rPr>
          <w:b/>
          <w:sz w:val="22"/>
          <w:szCs w:val="22"/>
        </w:rPr>
        <w:t xml:space="preserve"> </w:t>
      </w:r>
      <w:r w:rsidR="00BD2AE2" w:rsidRPr="00014F31">
        <w:rPr>
          <w:b/>
          <w:sz w:val="22"/>
          <w:szCs w:val="22"/>
        </w:rPr>
        <w:t>(art. 24 ust. 5 pkt. 2 Pzp.).</w:t>
      </w:r>
    </w:p>
    <w:p w:rsidR="0067715E" w:rsidRPr="00C422B2" w:rsidRDefault="0067715E" w:rsidP="005E751B">
      <w:pPr>
        <w:pStyle w:val="pkt"/>
        <w:numPr>
          <w:ilvl w:val="0"/>
          <w:numId w:val="29"/>
        </w:numPr>
        <w:autoSpaceDE w:val="0"/>
        <w:autoSpaceDN w:val="0"/>
        <w:adjustRightInd w:val="0"/>
        <w:spacing w:before="100" w:beforeAutospacing="1" w:after="100" w:afterAutospacing="1" w:line="276" w:lineRule="auto"/>
        <w:ind w:left="1418" w:hanging="425"/>
        <w:rPr>
          <w:b/>
          <w:sz w:val="22"/>
          <w:szCs w:val="22"/>
        </w:rPr>
      </w:pPr>
      <w:r w:rsidRPr="008C08AC">
        <w:rPr>
          <w:sz w:val="22"/>
          <w:szCs w:val="22"/>
        </w:rPr>
        <w:t xml:space="preserve">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 </w:t>
      </w:r>
      <w:r w:rsidR="00D26C79" w:rsidRPr="00B84F02">
        <w:rPr>
          <w:b/>
          <w:sz w:val="22"/>
          <w:szCs w:val="22"/>
        </w:rPr>
        <w:t xml:space="preserve">(art. 24 ust. 5 pkt. 4 Pzp). </w:t>
      </w:r>
    </w:p>
    <w:p w:rsidR="0067715E" w:rsidRPr="00C422B2" w:rsidRDefault="0067715E" w:rsidP="005E751B">
      <w:pPr>
        <w:pStyle w:val="pkt"/>
        <w:numPr>
          <w:ilvl w:val="0"/>
          <w:numId w:val="29"/>
        </w:numPr>
        <w:autoSpaceDE w:val="0"/>
        <w:autoSpaceDN w:val="0"/>
        <w:adjustRightInd w:val="0"/>
        <w:spacing w:before="100" w:beforeAutospacing="1" w:after="100" w:afterAutospacing="1" w:line="276" w:lineRule="auto"/>
        <w:ind w:left="1418" w:hanging="425"/>
        <w:rPr>
          <w:b/>
          <w:sz w:val="22"/>
          <w:szCs w:val="22"/>
        </w:rPr>
      </w:pPr>
      <w:r w:rsidRPr="008C08AC">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r w:rsidR="00C422B2" w:rsidRPr="00C422B2">
        <w:rPr>
          <w:b/>
          <w:sz w:val="22"/>
          <w:szCs w:val="22"/>
        </w:rPr>
        <w:t xml:space="preserve"> </w:t>
      </w:r>
      <w:r w:rsidR="00C422B2" w:rsidRPr="00B84F02">
        <w:rPr>
          <w:b/>
          <w:sz w:val="22"/>
          <w:szCs w:val="22"/>
        </w:rPr>
        <w:t xml:space="preserve">(art. 24 ust. 5 pkt. 8 Pzp). </w:t>
      </w:r>
    </w:p>
    <w:p w:rsidR="0067715E" w:rsidRDefault="0067715E" w:rsidP="005E751B">
      <w:pPr>
        <w:pStyle w:val="pkt"/>
        <w:numPr>
          <w:ilvl w:val="0"/>
          <w:numId w:val="31"/>
        </w:numPr>
        <w:tabs>
          <w:tab w:val="clear" w:pos="750"/>
        </w:tabs>
        <w:autoSpaceDE w:val="0"/>
        <w:autoSpaceDN w:val="0"/>
        <w:spacing w:before="100" w:beforeAutospacing="1" w:after="100" w:afterAutospacing="1" w:line="276" w:lineRule="auto"/>
        <w:ind w:left="426" w:hanging="426"/>
        <w:rPr>
          <w:b/>
          <w:sz w:val="22"/>
          <w:szCs w:val="22"/>
        </w:rPr>
      </w:pPr>
      <w:r w:rsidRPr="008C08AC">
        <w:rPr>
          <w:b/>
          <w:sz w:val="22"/>
          <w:szCs w:val="22"/>
        </w:rPr>
        <w:t>Wykaz oświadczeń lub dokumentów, potwierdzających spełnianie warunków udziału w postępowaniu oraz brak podstaw wykluczenia.</w:t>
      </w:r>
    </w:p>
    <w:p w:rsidR="0067715E" w:rsidRDefault="005865EC" w:rsidP="00C67EF3">
      <w:pPr>
        <w:pStyle w:val="pkt"/>
        <w:tabs>
          <w:tab w:val="left" w:pos="2127"/>
        </w:tabs>
        <w:autoSpaceDE w:val="0"/>
        <w:autoSpaceDN w:val="0"/>
        <w:spacing w:before="100" w:beforeAutospacing="1" w:after="100" w:afterAutospacing="1" w:line="276" w:lineRule="auto"/>
        <w:rPr>
          <w:sz w:val="22"/>
          <w:szCs w:val="22"/>
        </w:rPr>
      </w:pPr>
      <w:r>
        <w:rPr>
          <w:sz w:val="22"/>
          <w:szCs w:val="22"/>
        </w:rPr>
        <w:t>6.1</w:t>
      </w:r>
      <w:r w:rsidR="0067715E" w:rsidRPr="00F60100">
        <w:rPr>
          <w:sz w:val="22"/>
          <w:szCs w:val="22"/>
        </w:rPr>
        <w:t xml:space="preserve">. </w:t>
      </w:r>
      <w:r w:rsidR="0067715E">
        <w:rPr>
          <w:sz w:val="22"/>
          <w:szCs w:val="22"/>
        </w:rPr>
        <w:t xml:space="preserve">W celu potwierdzenia </w:t>
      </w:r>
      <w:r w:rsidR="0067715E" w:rsidRPr="008C08AC">
        <w:rPr>
          <w:sz w:val="22"/>
          <w:szCs w:val="22"/>
        </w:rPr>
        <w:t>kompetencji lub uprawnień do prowadzenia określonej działalności zawodowej, o ile w</w:t>
      </w:r>
      <w:r w:rsidR="006633D2">
        <w:rPr>
          <w:sz w:val="22"/>
          <w:szCs w:val="22"/>
        </w:rPr>
        <w:t>ynika to z odrębnych przepisów,</w:t>
      </w:r>
      <w:r w:rsidR="00067E33">
        <w:rPr>
          <w:sz w:val="22"/>
          <w:szCs w:val="22"/>
        </w:rPr>
        <w:t xml:space="preserve"> </w:t>
      </w:r>
      <w:r w:rsidR="0067715E">
        <w:rPr>
          <w:sz w:val="22"/>
          <w:szCs w:val="22"/>
        </w:rPr>
        <w:t>Zamawiający żąda od Wykonawcy:</w:t>
      </w:r>
    </w:p>
    <w:p w:rsidR="007112C3" w:rsidRPr="009001B7" w:rsidRDefault="007112C3" w:rsidP="007112C3">
      <w:pPr>
        <w:spacing w:before="100" w:beforeAutospacing="1" w:after="100" w:afterAutospacing="1" w:line="276" w:lineRule="auto"/>
        <w:ind w:left="1134" w:hanging="283"/>
        <w:jc w:val="both"/>
        <w:rPr>
          <w:b/>
          <w:color w:val="000000"/>
          <w:sz w:val="22"/>
          <w:szCs w:val="22"/>
        </w:rPr>
      </w:pPr>
      <w:r w:rsidRPr="009001B7">
        <w:rPr>
          <w:b/>
          <w:color w:val="000000"/>
          <w:sz w:val="22"/>
          <w:szCs w:val="22"/>
        </w:rPr>
        <w:t xml:space="preserve">a) </w:t>
      </w:r>
      <w:r w:rsidR="005865EC" w:rsidRPr="009001B7">
        <w:rPr>
          <w:b/>
          <w:color w:val="000000"/>
          <w:sz w:val="22"/>
          <w:szCs w:val="22"/>
        </w:rPr>
        <w:t>Zgodnie z § 2</w:t>
      </w:r>
      <w:r w:rsidRPr="009001B7">
        <w:rPr>
          <w:b/>
          <w:color w:val="000000"/>
          <w:sz w:val="22"/>
          <w:szCs w:val="22"/>
        </w:rPr>
        <w:t xml:space="preserve"> ust. 1 pkt 1 rozporządzenia dokumentem potwierdzającym spełnienie powyższego warunku jest:  koncesja, zezwolenie lub licencja. Dokumenty dołączyć, jeżeli dotyczą prowadzonej działalności. </w:t>
      </w:r>
    </w:p>
    <w:p w:rsidR="0067715E" w:rsidRDefault="009A426B" w:rsidP="009A426B">
      <w:pPr>
        <w:spacing w:before="100" w:beforeAutospacing="1" w:after="100" w:afterAutospacing="1" w:line="276" w:lineRule="auto"/>
        <w:ind w:left="851" w:hanging="284"/>
        <w:jc w:val="both"/>
        <w:rPr>
          <w:sz w:val="22"/>
          <w:szCs w:val="22"/>
        </w:rPr>
      </w:pPr>
      <w:r w:rsidRPr="009A426B">
        <w:rPr>
          <w:color w:val="000000"/>
          <w:sz w:val="22"/>
          <w:szCs w:val="22"/>
        </w:rPr>
        <w:t>6.2.</w:t>
      </w:r>
      <w:r>
        <w:rPr>
          <w:b/>
          <w:color w:val="000000"/>
          <w:sz w:val="22"/>
          <w:szCs w:val="22"/>
        </w:rPr>
        <w:t xml:space="preserve"> </w:t>
      </w:r>
      <w:r w:rsidR="0067715E" w:rsidRPr="006D2938">
        <w:rPr>
          <w:color w:val="000000"/>
          <w:sz w:val="22"/>
          <w:szCs w:val="22"/>
        </w:rPr>
        <w:t>W</w:t>
      </w:r>
      <w:r w:rsidR="0067715E" w:rsidRPr="008C08AC">
        <w:rPr>
          <w:sz w:val="22"/>
          <w:szCs w:val="22"/>
        </w:rPr>
        <w:t xml:space="preserve"> celu potwierdzenia spełniania warunku dotyczącego sytuacji ekonomicznej lub finansow</w:t>
      </w:r>
      <w:r w:rsidR="00931031">
        <w:rPr>
          <w:sz w:val="22"/>
          <w:szCs w:val="22"/>
        </w:rPr>
        <w:t>ej</w:t>
      </w:r>
      <w:r w:rsidR="006633D2">
        <w:rPr>
          <w:sz w:val="22"/>
          <w:szCs w:val="22"/>
        </w:rPr>
        <w:t xml:space="preserve"> </w:t>
      </w:r>
      <w:r w:rsidR="0067715E" w:rsidRPr="008C08AC">
        <w:rPr>
          <w:sz w:val="22"/>
          <w:szCs w:val="22"/>
        </w:rPr>
        <w:t xml:space="preserve"> zamawiający żąda od wykonawcy:</w:t>
      </w:r>
    </w:p>
    <w:p w:rsidR="00AF74D2" w:rsidRPr="007112C3" w:rsidRDefault="00AF74D2" w:rsidP="00AF74D2">
      <w:pPr>
        <w:pStyle w:val="pkt"/>
        <w:autoSpaceDE w:val="0"/>
        <w:autoSpaceDN w:val="0"/>
        <w:spacing w:before="100" w:beforeAutospacing="1" w:after="100" w:afterAutospacing="1" w:line="276" w:lineRule="auto"/>
        <w:ind w:firstLine="0"/>
        <w:rPr>
          <w:b/>
          <w:color w:val="FF0000"/>
          <w:sz w:val="22"/>
          <w:szCs w:val="22"/>
        </w:rPr>
      </w:pPr>
      <w:r w:rsidRPr="009001B7">
        <w:rPr>
          <w:b/>
          <w:color w:val="000000"/>
          <w:sz w:val="22"/>
          <w:szCs w:val="22"/>
        </w:rPr>
        <w:t>Nie dotyczy</w:t>
      </w:r>
      <w:r w:rsidRPr="007112C3">
        <w:rPr>
          <w:b/>
          <w:color w:val="FF0000"/>
          <w:sz w:val="22"/>
          <w:szCs w:val="22"/>
        </w:rPr>
        <w:t>.</w:t>
      </w:r>
    </w:p>
    <w:p w:rsidR="00DB0598" w:rsidRPr="00DB0598" w:rsidRDefault="00DB0598" w:rsidP="00DB0598">
      <w:pPr>
        <w:pStyle w:val="Akapitzlist"/>
        <w:autoSpaceDE w:val="0"/>
        <w:autoSpaceDN w:val="0"/>
        <w:spacing w:before="100" w:beforeAutospacing="1" w:after="100" w:afterAutospacing="1" w:line="276" w:lineRule="auto"/>
        <w:ind w:left="1428"/>
        <w:jc w:val="both"/>
        <w:rPr>
          <w:sz w:val="22"/>
          <w:szCs w:val="22"/>
        </w:rPr>
      </w:pPr>
      <w:r w:rsidRPr="00DB0598">
        <w:rPr>
          <w:sz w:val="22"/>
          <w:szCs w:val="22"/>
        </w:rPr>
        <w:t xml:space="preserve">6.1.1. </w:t>
      </w:r>
      <w:r w:rsidR="0067715E" w:rsidRPr="00DB0598">
        <w:rPr>
          <w:sz w:val="22"/>
          <w:szCs w:val="22"/>
        </w:rPr>
        <w:t xml:space="preserve">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w:t>
      </w:r>
      <w:r w:rsidRPr="00DB0598">
        <w:rPr>
          <w:sz w:val="22"/>
          <w:szCs w:val="22"/>
        </w:rPr>
        <w:t>Zgodnie z art. 26 ust. 2c Pzp,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67715E" w:rsidRPr="008C08AC" w:rsidRDefault="0067715E" w:rsidP="00DB0598">
      <w:pPr>
        <w:autoSpaceDE w:val="0"/>
        <w:autoSpaceDN w:val="0"/>
        <w:spacing w:before="100" w:beforeAutospacing="1" w:after="100" w:afterAutospacing="1" w:line="276" w:lineRule="auto"/>
        <w:ind w:left="851"/>
        <w:jc w:val="both"/>
        <w:rPr>
          <w:sz w:val="22"/>
          <w:szCs w:val="22"/>
        </w:rPr>
      </w:pPr>
    </w:p>
    <w:p w:rsidR="0067715E" w:rsidRPr="00DB0598" w:rsidRDefault="009A426B" w:rsidP="009A426B">
      <w:pPr>
        <w:pStyle w:val="pkt"/>
        <w:autoSpaceDE w:val="0"/>
        <w:autoSpaceDN w:val="0"/>
        <w:adjustRightInd w:val="0"/>
        <w:spacing w:before="100" w:beforeAutospacing="1" w:after="100" w:afterAutospacing="1" w:line="276" w:lineRule="auto"/>
        <w:ind w:left="708" w:hanging="282"/>
        <w:rPr>
          <w:sz w:val="22"/>
          <w:szCs w:val="22"/>
          <w:u w:val="single"/>
        </w:rPr>
      </w:pPr>
      <w:r>
        <w:rPr>
          <w:sz w:val="22"/>
          <w:szCs w:val="22"/>
          <w:u w:val="single"/>
        </w:rPr>
        <w:t xml:space="preserve">6.3. </w:t>
      </w:r>
      <w:r w:rsidR="0067715E" w:rsidRPr="00DB0598">
        <w:rPr>
          <w:sz w:val="22"/>
          <w:szCs w:val="22"/>
          <w:u w:val="single"/>
        </w:rPr>
        <w:t>W celu potwierdzenia spełniania warunku dotyczącego zdolności technicznej lub zawodow</w:t>
      </w:r>
      <w:r w:rsidR="00DB0598">
        <w:rPr>
          <w:sz w:val="22"/>
          <w:szCs w:val="22"/>
          <w:u w:val="single"/>
        </w:rPr>
        <w:t xml:space="preserve">ej </w:t>
      </w:r>
      <w:r w:rsidR="0067715E" w:rsidRPr="00DB0598">
        <w:rPr>
          <w:sz w:val="22"/>
          <w:szCs w:val="22"/>
          <w:u w:val="single"/>
        </w:rPr>
        <w:t xml:space="preserve"> zamawiający żąda od wykonawcy:</w:t>
      </w:r>
    </w:p>
    <w:p w:rsidR="0067715E" w:rsidRPr="00DC13C8" w:rsidRDefault="0067715E" w:rsidP="005E751B">
      <w:pPr>
        <w:numPr>
          <w:ilvl w:val="0"/>
          <w:numId w:val="35"/>
        </w:numPr>
        <w:tabs>
          <w:tab w:val="left" w:pos="1276"/>
        </w:tabs>
        <w:autoSpaceDE w:val="0"/>
        <w:autoSpaceDN w:val="0"/>
        <w:spacing w:before="100" w:beforeAutospacing="1" w:after="100" w:afterAutospacing="1" w:line="276" w:lineRule="auto"/>
        <w:ind w:left="1276" w:hanging="425"/>
        <w:jc w:val="both"/>
        <w:rPr>
          <w:b/>
          <w:color w:val="000000"/>
          <w:sz w:val="22"/>
          <w:szCs w:val="22"/>
          <w:u w:val="single"/>
        </w:rPr>
      </w:pPr>
      <w:r w:rsidRPr="0077524C">
        <w:rPr>
          <w:b/>
          <w:color w:val="000000"/>
          <w:sz w:val="22"/>
          <w:szCs w:val="22"/>
        </w:rPr>
        <w:t xml:space="preserve">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 - </w:t>
      </w:r>
      <w:r w:rsidRPr="0077524C">
        <w:rPr>
          <w:b/>
          <w:color w:val="000000"/>
          <w:sz w:val="22"/>
          <w:szCs w:val="22"/>
          <w:u w:val="single"/>
        </w:rPr>
        <w:t>załącznik nr 4</w:t>
      </w:r>
      <w:r w:rsidR="00F07CB9" w:rsidRPr="00DC13C8">
        <w:rPr>
          <w:b/>
          <w:color w:val="000000"/>
          <w:sz w:val="22"/>
          <w:szCs w:val="22"/>
          <w:u w:val="single"/>
        </w:rPr>
        <w:t>;</w:t>
      </w:r>
    </w:p>
    <w:p w:rsidR="0058571A" w:rsidRPr="0058571A" w:rsidRDefault="0067715E" w:rsidP="005E751B">
      <w:pPr>
        <w:pStyle w:val="pkt"/>
        <w:numPr>
          <w:ilvl w:val="1"/>
          <w:numId w:val="33"/>
        </w:numPr>
        <w:tabs>
          <w:tab w:val="clear" w:pos="1458"/>
        </w:tabs>
        <w:autoSpaceDE w:val="0"/>
        <w:autoSpaceDN w:val="0"/>
        <w:spacing w:before="100" w:beforeAutospacing="1" w:after="100" w:afterAutospacing="1" w:line="276" w:lineRule="auto"/>
        <w:ind w:left="851" w:hanging="425"/>
        <w:rPr>
          <w:sz w:val="22"/>
          <w:szCs w:val="22"/>
        </w:rPr>
      </w:pPr>
      <w:r w:rsidRPr="008C08AC">
        <w:rPr>
          <w:sz w:val="22"/>
          <w:szCs w:val="22"/>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rsidR="0058571A" w:rsidRPr="0058571A" w:rsidRDefault="0058571A" w:rsidP="0058571A">
      <w:pPr>
        <w:pStyle w:val="pkt"/>
        <w:autoSpaceDE w:val="0"/>
        <w:autoSpaceDN w:val="0"/>
        <w:adjustRightInd w:val="0"/>
        <w:spacing w:before="100" w:beforeAutospacing="1" w:after="100" w:afterAutospacing="1" w:line="276" w:lineRule="auto"/>
        <w:ind w:hanging="143"/>
        <w:rPr>
          <w:color w:val="000000"/>
          <w:sz w:val="22"/>
          <w:szCs w:val="22"/>
        </w:rPr>
      </w:pPr>
      <w:r w:rsidRPr="0058571A">
        <w:rPr>
          <w:color w:val="000000"/>
          <w:sz w:val="22"/>
          <w:szCs w:val="22"/>
        </w:rPr>
        <w:t>6.4.1.  J</w:t>
      </w:r>
      <w:r w:rsidRPr="0058571A">
        <w:rPr>
          <w:rFonts w:eastAsia="TimesNewRoman"/>
          <w:color w:val="000000"/>
          <w:sz w:val="22"/>
          <w:szCs w:val="22"/>
        </w:rPr>
        <w:t>eżeli t</w:t>
      </w:r>
      <w:r w:rsidRPr="0058571A">
        <w:rPr>
          <w:color w:val="000000"/>
          <w:sz w:val="22"/>
          <w:szCs w:val="22"/>
        </w:rPr>
        <w:t>reść informacji przekazanych przez wykonawcę w oświadczeniach/jednolitym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oświadczeniach/jednolitym dokumencie.</w:t>
      </w:r>
    </w:p>
    <w:p w:rsidR="0067715E" w:rsidRPr="00C74FB0" w:rsidRDefault="0067715E" w:rsidP="005E751B">
      <w:pPr>
        <w:pStyle w:val="pkt"/>
        <w:numPr>
          <w:ilvl w:val="1"/>
          <w:numId w:val="34"/>
        </w:numPr>
        <w:tabs>
          <w:tab w:val="clear" w:pos="1458"/>
        </w:tabs>
        <w:autoSpaceDE w:val="0"/>
        <w:autoSpaceDN w:val="0"/>
        <w:adjustRightInd w:val="0"/>
        <w:spacing w:before="100" w:beforeAutospacing="1" w:after="100" w:afterAutospacing="1" w:line="276" w:lineRule="auto"/>
        <w:ind w:left="851" w:hanging="425"/>
        <w:rPr>
          <w:sz w:val="22"/>
          <w:szCs w:val="22"/>
          <w:u w:val="single"/>
        </w:rPr>
      </w:pPr>
      <w:r w:rsidRPr="00C74FB0">
        <w:rPr>
          <w:sz w:val="22"/>
          <w:szCs w:val="22"/>
          <w:u w:val="single"/>
        </w:rPr>
        <w:t>W celu potwierdzenia braku podstaw wykluczenia wykonawcy z udziału w postępowaniu zamawiający żąda następujących dokumentów:</w:t>
      </w:r>
    </w:p>
    <w:p w:rsidR="0067715E" w:rsidRPr="00695DDE" w:rsidRDefault="00573AD4" w:rsidP="005E751B">
      <w:pPr>
        <w:numPr>
          <w:ilvl w:val="1"/>
          <w:numId w:val="32"/>
        </w:numPr>
        <w:tabs>
          <w:tab w:val="left" w:pos="1276"/>
        </w:tabs>
        <w:spacing w:before="100" w:beforeAutospacing="1" w:after="100" w:afterAutospacing="1" w:line="276" w:lineRule="auto"/>
        <w:ind w:left="1276" w:hanging="425"/>
        <w:jc w:val="both"/>
        <w:rPr>
          <w:b/>
          <w:color w:val="FF0000"/>
          <w:sz w:val="22"/>
          <w:szCs w:val="22"/>
        </w:rPr>
      </w:pPr>
      <w:r>
        <w:rPr>
          <w:b/>
          <w:color w:val="000000"/>
          <w:sz w:val="22"/>
          <w:szCs w:val="22"/>
        </w:rPr>
        <w:t>(..)</w:t>
      </w:r>
    </w:p>
    <w:p w:rsidR="0067715E" w:rsidRPr="0077524C" w:rsidRDefault="0067715E" w:rsidP="005E751B">
      <w:pPr>
        <w:numPr>
          <w:ilvl w:val="1"/>
          <w:numId w:val="32"/>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7715E" w:rsidRPr="0077524C" w:rsidRDefault="0067715E" w:rsidP="005E751B">
      <w:pPr>
        <w:numPr>
          <w:ilvl w:val="1"/>
          <w:numId w:val="32"/>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7715E" w:rsidRPr="00573AD4" w:rsidRDefault="0067715E" w:rsidP="005E751B">
      <w:pPr>
        <w:numPr>
          <w:ilvl w:val="1"/>
          <w:numId w:val="32"/>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odpisu z właściwego rejestru lub z centralnej ewidencji i informacji o działalności gospodarczej, jeżeli odrębne przepisy wymagają wpisu do rejestru lub ewidencji, w celu potwierdzenia braku podstaw wykluczenia na podstawie art. 24 ust. 5 pkt 1 Pzp;</w:t>
      </w:r>
    </w:p>
    <w:p w:rsidR="0067715E" w:rsidRPr="0077524C" w:rsidRDefault="0067715E" w:rsidP="005E751B">
      <w:pPr>
        <w:pStyle w:val="pkt"/>
        <w:numPr>
          <w:ilvl w:val="1"/>
          <w:numId w:val="38"/>
        </w:numPr>
        <w:tabs>
          <w:tab w:val="clear" w:pos="1458"/>
        </w:tabs>
        <w:autoSpaceDE w:val="0"/>
        <w:autoSpaceDN w:val="0"/>
        <w:adjustRightInd w:val="0"/>
        <w:spacing w:before="100" w:beforeAutospacing="1" w:after="100" w:afterAutospacing="1" w:line="276" w:lineRule="auto"/>
        <w:ind w:left="851" w:hanging="425"/>
        <w:rPr>
          <w:color w:val="000000"/>
          <w:sz w:val="22"/>
          <w:szCs w:val="22"/>
          <w:u w:val="single"/>
        </w:rPr>
      </w:pPr>
      <w:r w:rsidRPr="0077524C">
        <w:rPr>
          <w:color w:val="000000"/>
          <w:sz w:val="22"/>
          <w:szCs w:val="22"/>
        </w:rPr>
        <w:t xml:space="preserve">Zgodnie z art. 24 ust. 11 Pzp wykonawca, w terminie 3 dni od zamieszczenia na stronie internetowej informacji dotyczących kwoty, jaką zamawiający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77524C">
        <w:rPr>
          <w:b/>
          <w:color w:val="000000"/>
          <w:sz w:val="22"/>
          <w:szCs w:val="22"/>
        </w:rPr>
        <w:t xml:space="preserve">Wzór oświadczenia </w:t>
      </w:r>
      <w:r w:rsidRPr="008C08AC">
        <w:rPr>
          <w:b/>
          <w:sz w:val="22"/>
          <w:szCs w:val="22"/>
        </w:rPr>
        <w:t xml:space="preserve">o przynależności lub braku przynależności do tej samej grupy kapitałowej, o której mowa w art. 24 ust. 1 pkt 23 Pzp stanowi </w:t>
      </w:r>
      <w:r w:rsidRPr="0077524C">
        <w:rPr>
          <w:b/>
          <w:color w:val="000000"/>
          <w:sz w:val="22"/>
          <w:szCs w:val="22"/>
        </w:rPr>
        <w:t xml:space="preserve">- </w:t>
      </w:r>
      <w:r w:rsidR="0037141E">
        <w:rPr>
          <w:b/>
          <w:color w:val="000000"/>
          <w:sz w:val="22"/>
          <w:szCs w:val="22"/>
          <w:u w:val="single"/>
        </w:rPr>
        <w:t>Załącznik nr 3 do Ogł</w:t>
      </w:r>
      <w:r w:rsidR="00573AD4">
        <w:rPr>
          <w:b/>
          <w:color w:val="000000"/>
          <w:sz w:val="22"/>
          <w:szCs w:val="22"/>
          <w:u w:val="single"/>
        </w:rPr>
        <w:t>oszenia.</w:t>
      </w:r>
    </w:p>
    <w:p w:rsidR="0067715E" w:rsidRPr="008C08AC" w:rsidRDefault="0067715E" w:rsidP="005E751B">
      <w:pPr>
        <w:pStyle w:val="pkt"/>
        <w:numPr>
          <w:ilvl w:val="1"/>
          <w:numId w:val="39"/>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Jeżeli wykonawca ma siedzibę lub miejsce zamieszkania poza terytorium Rzeczypospolitej Polskiej, zamiast dokumentów</w:t>
      </w:r>
      <w:r w:rsidR="0037141E">
        <w:rPr>
          <w:sz w:val="22"/>
          <w:szCs w:val="22"/>
        </w:rPr>
        <w:t>, o których mowa w pkt 6.5. Ogłoszenia</w:t>
      </w:r>
      <w:r w:rsidRPr="008C08AC">
        <w:rPr>
          <w:sz w:val="22"/>
          <w:szCs w:val="22"/>
        </w:rPr>
        <w:t xml:space="preserve">: </w:t>
      </w:r>
    </w:p>
    <w:p w:rsidR="0067715E" w:rsidRPr="008C08AC" w:rsidRDefault="0037141E" w:rsidP="005E751B">
      <w:pPr>
        <w:numPr>
          <w:ilvl w:val="1"/>
          <w:numId w:val="36"/>
        </w:numPr>
        <w:tabs>
          <w:tab w:val="left" w:pos="1276"/>
        </w:tabs>
        <w:spacing w:before="100" w:beforeAutospacing="1" w:after="100" w:afterAutospacing="1" w:line="276" w:lineRule="auto"/>
        <w:ind w:left="1276" w:hanging="425"/>
        <w:jc w:val="both"/>
        <w:rPr>
          <w:sz w:val="22"/>
          <w:szCs w:val="22"/>
        </w:rPr>
      </w:pPr>
      <w:r>
        <w:rPr>
          <w:sz w:val="22"/>
          <w:szCs w:val="22"/>
        </w:rPr>
        <w:t>(..)</w:t>
      </w:r>
    </w:p>
    <w:p w:rsidR="0067715E" w:rsidRPr="008C08AC" w:rsidRDefault="0067715E" w:rsidP="005E751B">
      <w:pPr>
        <w:numPr>
          <w:ilvl w:val="1"/>
          <w:numId w:val="36"/>
        </w:numPr>
        <w:tabs>
          <w:tab w:val="left" w:pos="1276"/>
        </w:tabs>
        <w:spacing w:before="100" w:beforeAutospacing="1" w:after="100" w:afterAutospacing="1" w:line="276" w:lineRule="auto"/>
        <w:ind w:left="1276" w:hanging="425"/>
        <w:jc w:val="both"/>
        <w:rPr>
          <w:sz w:val="22"/>
          <w:szCs w:val="22"/>
        </w:rPr>
      </w:pPr>
      <w:r w:rsidRPr="008C08AC">
        <w:rPr>
          <w:sz w:val="22"/>
          <w:szCs w:val="22"/>
        </w:rPr>
        <w:t>ppkt 2-4 - składa dokument lub dokumenty wystawione w kraju, w którym wykonawca ma siedzibę lub miejsce zamieszkania, potwierdzające odpowiednio, że:</w:t>
      </w:r>
    </w:p>
    <w:p w:rsidR="0067715E" w:rsidRPr="008C08AC" w:rsidRDefault="0067715E" w:rsidP="005E751B">
      <w:pPr>
        <w:numPr>
          <w:ilvl w:val="2"/>
          <w:numId w:val="37"/>
        </w:numPr>
        <w:tabs>
          <w:tab w:val="left" w:pos="1701"/>
        </w:tabs>
        <w:spacing w:before="100" w:beforeAutospacing="1" w:after="100" w:afterAutospacing="1" w:line="276" w:lineRule="auto"/>
        <w:ind w:left="1701" w:hanging="425"/>
        <w:jc w:val="both"/>
        <w:rPr>
          <w:sz w:val="22"/>
          <w:szCs w:val="22"/>
        </w:rPr>
      </w:pPr>
      <w:r w:rsidRPr="008C08AC">
        <w:rPr>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7715E" w:rsidRPr="008C08AC" w:rsidRDefault="0067715E" w:rsidP="005E751B">
      <w:pPr>
        <w:numPr>
          <w:ilvl w:val="2"/>
          <w:numId w:val="37"/>
        </w:numPr>
        <w:tabs>
          <w:tab w:val="left" w:pos="1701"/>
        </w:tabs>
        <w:spacing w:before="100" w:beforeAutospacing="1" w:after="100" w:afterAutospacing="1" w:line="276" w:lineRule="auto"/>
        <w:ind w:left="1701" w:hanging="425"/>
        <w:jc w:val="both"/>
        <w:rPr>
          <w:sz w:val="22"/>
          <w:szCs w:val="22"/>
        </w:rPr>
      </w:pPr>
      <w:r w:rsidRPr="008C08AC">
        <w:rPr>
          <w:sz w:val="22"/>
          <w:szCs w:val="22"/>
        </w:rPr>
        <w:t>nie otwarto jego likwidacji ani nie ogłoszono upadłości.</w:t>
      </w:r>
    </w:p>
    <w:p w:rsidR="0067715E" w:rsidRPr="008C08AC" w:rsidRDefault="0067715E" w:rsidP="005E751B">
      <w:pPr>
        <w:pStyle w:val="pkt"/>
        <w:numPr>
          <w:ilvl w:val="1"/>
          <w:numId w:val="40"/>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 xml:space="preserve">Dokumenty, </w:t>
      </w:r>
      <w:r w:rsidR="0037141E">
        <w:rPr>
          <w:sz w:val="22"/>
          <w:szCs w:val="22"/>
        </w:rPr>
        <w:t>o których mowa w pkt 6.7. ppkt 2 lit. a)</w:t>
      </w:r>
      <w:r w:rsidRPr="008C08AC">
        <w:rPr>
          <w:sz w:val="22"/>
          <w:szCs w:val="22"/>
        </w:rPr>
        <w:t>, powinny by</w:t>
      </w:r>
      <w:r w:rsidR="0037141E">
        <w:rPr>
          <w:sz w:val="22"/>
          <w:szCs w:val="22"/>
        </w:rPr>
        <w:t>ć wystawione nie wcześniej niż 3 miesiące</w:t>
      </w:r>
      <w:r w:rsidRPr="008C08AC">
        <w:rPr>
          <w:sz w:val="22"/>
          <w:szCs w:val="22"/>
        </w:rPr>
        <w:t xml:space="preserve"> przed upływem terminu składania ofert albo wniosków o dopuszczenie do udziału w postępowaniu. Dokument, o któr</w:t>
      </w:r>
      <w:r w:rsidR="0037141E">
        <w:rPr>
          <w:sz w:val="22"/>
          <w:szCs w:val="22"/>
        </w:rPr>
        <w:t>ym mowa w pkt 6.7. ppkt 2 lit. b)</w:t>
      </w:r>
      <w:r w:rsidRPr="008C08AC">
        <w:rPr>
          <w:sz w:val="22"/>
          <w:szCs w:val="22"/>
        </w:rPr>
        <w:t>, powinien być wystawiony nie wcześniej n</w:t>
      </w:r>
      <w:r w:rsidR="0037141E">
        <w:rPr>
          <w:sz w:val="22"/>
          <w:szCs w:val="22"/>
        </w:rPr>
        <w:t>iż 6 miesięcy</w:t>
      </w:r>
      <w:r w:rsidRPr="008C08AC">
        <w:rPr>
          <w:sz w:val="22"/>
          <w:szCs w:val="22"/>
        </w:rPr>
        <w:t xml:space="preserve"> przed upływem tego terminu.</w:t>
      </w:r>
    </w:p>
    <w:p w:rsidR="0067715E" w:rsidRPr="008C08AC" w:rsidRDefault="0067715E" w:rsidP="005E751B">
      <w:pPr>
        <w:pStyle w:val="pkt"/>
        <w:numPr>
          <w:ilvl w:val="1"/>
          <w:numId w:val="41"/>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Jeżeli w kraju, w którym wykonawca ma siedzibę lub miejsce zamieszkania lub miejsce zamieszkania ma osoba, której dokument dotyczy, nie wydaje się dokumentów</w:t>
      </w:r>
      <w:r w:rsidR="0037141E">
        <w:rPr>
          <w:sz w:val="22"/>
          <w:szCs w:val="22"/>
        </w:rPr>
        <w:t>, o których mowa w pkt 6.7</w:t>
      </w:r>
      <w:r w:rsidRPr="008C08AC">
        <w:rPr>
          <w:sz w:val="22"/>
          <w:szCs w:val="22"/>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w:t>
      </w:r>
      <w:r w:rsidR="0037141E">
        <w:rPr>
          <w:sz w:val="22"/>
          <w:szCs w:val="22"/>
        </w:rPr>
        <w:t xml:space="preserve">tej osoby. Przepis pkt 6.8. stosuje się odpowiednio. </w:t>
      </w:r>
    </w:p>
    <w:p w:rsidR="0067715E" w:rsidRPr="008C08AC" w:rsidRDefault="0067715E" w:rsidP="005E751B">
      <w:pPr>
        <w:pStyle w:val="pkt"/>
        <w:numPr>
          <w:ilvl w:val="1"/>
          <w:numId w:val="42"/>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67715E" w:rsidRPr="008C08AC" w:rsidRDefault="0037141E" w:rsidP="005E751B">
      <w:pPr>
        <w:pStyle w:val="pkt"/>
        <w:numPr>
          <w:ilvl w:val="1"/>
          <w:numId w:val="43"/>
        </w:numPr>
        <w:tabs>
          <w:tab w:val="clear" w:pos="1458"/>
        </w:tabs>
        <w:autoSpaceDE w:val="0"/>
        <w:autoSpaceDN w:val="0"/>
        <w:adjustRightInd w:val="0"/>
        <w:spacing w:before="100" w:beforeAutospacing="1" w:after="100" w:afterAutospacing="1" w:line="276" w:lineRule="auto"/>
        <w:ind w:left="993" w:hanging="567"/>
        <w:rPr>
          <w:sz w:val="22"/>
          <w:szCs w:val="22"/>
        </w:rPr>
      </w:pPr>
      <w:r>
        <w:rPr>
          <w:sz w:val="22"/>
          <w:szCs w:val="22"/>
        </w:rPr>
        <w:t>(..)</w:t>
      </w:r>
    </w:p>
    <w:p w:rsidR="0067715E" w:rsidRPr="008C08AC" w:rsidRDefault="0067715E" w:rsidP="005E751B">
      <w:pPr>
        <w:pStyle w:val="pkt"/>
        <w:numPr>
          <w:ilvl w:val="1"/>
          <w:numId w:val="44"/>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67715E" w:rsidRPr="008C08AC" w:rsidRDefault="0067715E" w:rsidP="005E751B">
      <w:pPr>
        <w:pStyle w:val="pkt"/>
        <w:numPr>
          <w:ilvl w:val="1"/>
          <w:numId w:val="45"/>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67715E" w:rsidRPr="0037141E" w:rsidRDefault="0067715E" w:rsidP="005E751B">
      <w:pPr>
        <w:pStyle w:val="pkt"/>
        <w:numPr>
          <w:ilvl w:val="1"/>
          <w:numId w:val="46"/>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Wykonawca nie podlega wykluczeniu, jeżeli zamawiający, uwzględniając wagę i szczególne okoliczności czynu wykonawcy, uzna za wystarczające dowody przedstawione na podstawie art. 24 ust. 8 Pzp.</w:t>
      </w:r>
    </w:p>
    <w:p w:rsidR="0067715E" w:rsidRPr="008C08AC" w:rsidRDefault="0067715E" w:rsidP="005E751B">
      <w:pPr>
        <w:pStyle w:val="pkt"/>
        <w:numPr>
          <w:ilvl w:val="0"/>
          <w:numId w:val="47"/>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Oświadczenia i dokumenty pot</w:t>
      </w:r>
      <w:r>
        <w:rPr>
          <w:b/>
          <w:sz w:val="22"/>
          <w:szCs w:val="22"/>
        </w:rPr>
        <w:t>wierdzające, że oferowane usługi</w:t>
      </w:r>
      <w:r w:rsidRPr="008C08AC">
        <w:rPr>
          <w:b/>
          <w:sz w:val="22"/>
          <w:szCs w:val="22"/>
        </w:rPr>
        <w:t xml:space="preserve"> odpowiadają wymaganiom określonym przez zamawiającego.</w:t>
      </w:r>
    </w:p>
    <w:p w:rsidR="0067715E" w:rsidRPr="00F4411C" w:rsidRDefault="0067715E" w:rsidP="005E751B">
      <w:pPr>
        <w:numPr>
          <w:ilvl w:val="1"/>
          <w:numId w:val="48"/>
        </w:numPr>
        <w:tabs>
          <w:tab w:val="left" w:pos="851"/>
        </w:tabs>
        <w:autoSpaceDE w:val="0"/>
        <w:autoSpaceDN w:val="0"/>
        <w:adjustRightInd w:val="0"/>
        <w:spacing w:before="100" w:beforeAutospacing="1" w:after="100" w:afterAutospacing="1" w:line="276" w:lineRule="auto"/>
        <w:ind w:left="851" w:hanging="425"/>
        <w:jc w:val="both"/>
        <w:rPr>
          <w:color w:val="000000"/>
          <w:sz w:val="22"/>
          <w:szCs w:val="22"/>
        </w:rPr>
      </w:pPr>
      <w:r w:rsidRPr="00F4411C">
        <w:rPr>
          <w:color w:val="000000"/>
          <w:sz w:val="22"/>
          <w:szCs w:val="22"/>
        </w:rPr>
        <w:t>W celu potwierdzenia, że oferowane usługi odpowiadają wymaganiom określonym przez zamawiającego, zamawiający żąda:</w:t>
      </w:r>
    </w:p>
    <w:p w:rsidR="0067715E" w:rsidRPr="009001B7" w:rsidRDefault="0067715E" w:rsidP="00216BE4">
      <w:pPr>
        <w:pStyle w:val="pkt"/>
        <w:tabs>
          <w:tab w:val="left" w:pos="1276"/>
        </w:tabs>
        <w:autoSpaceDE w:val="0"/>
        <w:autoSpaceDN w:val="0"/>
        <w:adjustRightInd w:val="0"/>
        <w:spacing w:before="100" w:beforeAutospacing="1" w:after="100" w:afterAutospacing="1" w:line="276" w:lineRule="auto"/>
        <w:ind w:left="1276" w:firstLine="0"/>
        <w:rPr>
          <w:b/>
          <w:color w:val="000000"/>
          <w:sz w:val="22"/>
          <w:szCs w:val="22"/>
        </w:rPr>
      </w:pPr>
      <w:r w:rsidRPr="009001B7">
        <w:rPr>
          <w:b/>
          <w:color w:val="000000"/>
          <w:sz w:val="22"/>
          <w:szCs w:val="22"/>
        </w:rPr>
        <w:t xml:space="preserve">Zamawiający nie wskazał takich dokumentów. </w:t>
      </w:r>
    </w:p>
    <w:p w:rsidR="0067715E" w:rsidRPr="008C08AC" w:rsidRDefault="0067715E" w:rsidP="005E751B">
      <w:pPr>
        <w:numPr>
          <w:ilvl w:val="1"/>
          <w:numId w:val="50"/>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Wykonawca może zamiast d</w:t>
      </w:r>
      <w:r>
        <w:rPr>
          <w:sz w:val="22"/>
          <w:szCs w:val="22"/>
        </w:rPr>
        <w:t>okumentów, o których mowa w pkt.7</w:t>
      </w:r>
      <w:r w:rsidRPr="008C08AC">
        <w:rPr>
          <w:sz w:val="22"/>
          <w:szCs w:val="22"/>
        </w:rPr>
        <w:t xml:space="preserve"> złożyć równoważne dokumenty wystawione przez podmioty mające siedzibę w innym państwie członkowskim Europejskiego Obszaru Gospodarczego.</w:t>
      </w:r>
    </w:p>
    <w:p w:rsidR="0067715E" w:rsidRPr="00A05BF7" w:rsidRDefault="0067715E" w:rsidP="005E751B">
      <w:pPr>
        <w:numPr>
          <w:ilvl w:val="1"/>
          <w:numId w:val="51"/>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Wykonawca, który z przyczyn niezależnych od niego, nie ma możliwości uzyskania do</w:t>
      </w:r>
      <w:r>
        <w:rPr>
          <w:sz w:val="22"/>
          <w:szCs w:val="22"/>
        </w:rPr>
        <w:t>kumentów, o których mowa w pkt 7</w:t>
      </w:r>
      <w:r w:rsidRPr="008C08AC">
        <w:rPr>
          <w:sz w:val="22"/>
          <w:szCs w:val="22"/>
        </w:rPr>
        <w:t xml:space="preserve">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67715E" w:rsidRPr="008C08AC" w:rsidRDefault="0067715E" w:rsidP="005E751B">
      <w:pPr>
        <w:pStyle w:val="pkt"/>
        <w:numPr>
          <w:ilvl w:val="0"/>
          <w:numId w:val="49"/>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Zasady składania oświadczeń i dokumentów oraz wyboru oferty.</w:t>
      </w:r>
    </w:p>
    <w:p w:rsidR="00A05BF7" w:rsidRPr="00A05BF7" w:rsidRDefault="0067715E" w:rsidP="005E751B">
      <w:pPr>
        <w:numPr>
          <w:ilvl w:val="1"/>
          <w:numId w:val="52"/>
        </w:numPr>
        <w:tabs>
          <w:tab w:val="clear" w:pos="1069"/>
        </w:tabs>
        <w:autoSpaceDE w:val="0"/>
        <w:autoSpaceDN w:val="0"/>
        <w:spacing w:before="100" w:beforeAutospacing="1" w:after="100" w:afterAutospacing="1" w:line="276" w:lineRule="auto"/>
        <w:ind w:left="851" w:hanging="425"/>
        <w:jc w:val="both"/>
        <w:rPr>
          <w:color w:val="000000"/>
          <w:sz w:val="22"/>
          <w:szCs w:val="22"/>
          <w:u w:val="single"/>
        </w:rPr>
      </w:pPr>
      <w:r w:rsidRPr="008D7821">
        <w:rPr>
          <w:color w:val="000000"/>
          <w:sz w:val="22"/>
          <w:szCs w:val="22"/>
        </w:rPr>
        <w:t>Do oferty</w:t>
      </w:r>
      <w:r w:rsidR="00A05BF7">
        <w:rPr>
          <w:color w:val="000000"/>
          <w:sz w:val="22"/>
          <w:szCs w:val="22"/>
        </w:rPr>
        <w:t xml:space="preserve">, Formularz-załącznik nr 1 </w:t>
      </w:r>
      <w:r w:rsidRPr="008D7821">
        <w:rPr>
          <w:color w:val="000000"/>
          <w:sz w:val="22"/>
          <w:szCs w:val="22"/>
        </w:rPr>
        <w:t xml:space="preserve"> wykonawca dołącza</w:t>
      </w:r>
      <w:r w:rsidR="00A05BF7">
        <w:rPr>
          <w:color w:val="000000"/>
          <w:sz w:val="22"/>
          <w:szCs w:val="22"/>
        </w:rPr>
        <w:t>:</w:t>
      </w:r>
    </w:p>
    <w:p w:rsidR="0067715E" w:rsidRPr="00CE3D48" w:rsidRDefault="00A05BF7" w:rsidP="00A05BF7">
      <w:pPr>
        <w:autoSpaceDE w:val="0"/>
        <w:autoSpaceDN w:val="0"/>
        <w:spacing w:before="100" w:beforeAutospacing="1" w:after="100" w:afterAutospacing="1" w:line="276" w:lineRule="auto"/>
        <w:ind w:left="851"/>
        <w:jc w:val="both"/>
        <w:rPr>
          <w:color w:val="000000"/>
          <w:sz w:val="22"/>
          <w:szCs w:val="22"/>
          <w:u w:val="single"/>
        </w:rPr>
      </w:pPr>
      <w:r>
        <w:rPr>
          <w:color w:val="000000"/>
          <w:sz w:val="22"/>
          <w:szCs w:val="22"/>
        </w:rPr>
        <w:t xml:space="preserve"> </w:t>
      </w:r>
    </w:p>
    <w:p w:rsidR="0067715E" w:rsidRDefault="0067715E" w:rsidP="00CE3D48">
      <w:pPr>
        <w:autoSpaceDE w:val="0"/>
        <w:autoSpaceDN w:val="0"/>
        <w:spacing w:line="276" w:lineRule="auto"/>
        <w:ind w:left="851"/>
        <w:jc w:val="both"/>
        <w:rPr>
          <w:b/>
          <w:color w:val="000000"/>
          <w:sz w:val="22"/>
          <w:szCs w:val="22"/>
          <w:u w:val="single"/>
        </w:rPr>
      </w:pPr>
      <w:r>
        <w:rPr>
          <w:color w:val="000000"/>
          <w:sz w:val="22"/>
          <w:szCs w:val="22"/>
        </w:rPr>
        <w:t xml:space="preserve">a). </w:t>
      </w:r>
      <w:r w:rsidRPr="008D7821">
        <w:rPr>
          <w:color w:val="000000"/>
          <w:sz w:val="22"/>
          <w:szCs w:val="22"/>
        </w:rPr>
        <w:t xml:space="preserve"> </w:t>
      </w:r>
      <w:r w:rsidR="00A05BF7">
        <w:rPr>
          <w:color w:val="000000"/>
          <w:sz w:val="22"/>
          <w:szCs w:val="22"/>
        </w:rPr>
        <w:t xml:space="preserve">podpisane, aktualne na dzień składania ofert </w:t>
      </w:r>
      <w:r w:rsidRPr="00CE3D48">
        <w:rPr>
          <w:b/>
          <w:color w:val="000000"/>
          <w:sz w:val="22"/>
          <w:szCs w:val="22"/>
          <w:u w:val="single"/>
        </w:rPr>
        <w:t>Oświadczenie w zakresie wskazanym przez zamawiającego w Ogłosz</w:t>
      </w:r>
      <w:r w:rsidR="00AF74D2">
        <w:rPr>
          <w:b/>
          <w:color w:val="000000"/>
          <w:sz w:val="22"/>
          <w:szCs w:val="22"/>
          <w:u w:val="single"/>
        </w:rPr>
        <w:t>eniu</w:t>
      </w:r>
      <w:r w:rsidRPr="00CE3D48">
        <w:rPr>
          <w:b/>
          <w:color w:val="000000"/>
          <w:sz w:val="22"/>
          <w:szCs w:val="22"/>
          <w:u w:val="single"/>
        </w:rPr>
        <w:t xml:space="preserve"> (art. 25 a ust. 1)</w:t>
      </w:r>
      <w:r w:rsidRPr="008D7821">
        <w:rPr>
          <w:color w:val="000000"/>
          <w:sz w:val="22"/>
          <w:szCs w:val="22"/>
          <w:u w:val="single"/>
        </w:rPr>
        <w:t>.</w:t>
      </w:r>
      <w:r w:rsidRPr="008D7821">
        <w:rPr>
          <w:color w:val="000000"/>
          <w:sz w:val="22"/>
          <w:szCs w:val="22"/>
        </w:rPr>
        <w:t xml:space="preserve"> Informacje zawarte w oświadczeniu stanowią wstępne potwierdzenie, że wykonawca nie podlega wykluczeniu oraz spełnia warunki udziału w postępowaniu. Wzór oświadczenia stanowi</w:t>
      </w:r>
      <w:r w:rsidRPr="008D7821">
        <w:rPr>
          <w:b/>
          <w:color w:val="000000"/>
          <w:sz w:val="22"/>
          <w:szCs w:val="22"/>
        </w:rPr>
        <w:t xml:space="preserve">  - </w:t>
      </w:r>
      <w:r w:rsidR="00A05BF7">
        <w:rPr>
          <w:b/>
          <w:color w:val="000000"/>
          <w:sz w:val="22"/>
          <w:szCs w:val="22"/>
          <w:u w:val="single"/>
        </w:rPr>
        <w:t>Załącznik nr 3a</w:t>
      </w:r>
      <w:r w:rsidR="00D972CE">
        <w:rPr>
          <w:b/>
          <w:color w:val="000000"/>
          <w:sz w:val="22"/>
          <w:szCs w:val="22"/>
          <w:u w:val="single"/>
        </w:rPr>
        <w:t>,</w:t>
      </w:r>
    </w:p>
    <w:p w:rsidR="00E6446D" w:rsidRPr="00A05BF7" w:rsidRDefault="009D51DE" w:rsidP="00CE3D48">
      <w:pPr>
        <w:autoSpaceDE w:val="0"/>
        <w:autoSpaceDN w:val="0"/>
        <w:spacing w:line="276" w:lineRule="auto"/>
        <w:ind w:left="851"/>
        <w:jc w:val="both"/>
        <w:rPr>
          <w:sz w:val="22"/>
          <w:szCs w:val="22"/>
        </w:rPr>
      </w:pPr>
      <w:r w:rsidRPr="00A05BF7">
        <w:rPr>
          <w:sz w:val="22"/>
          <w:szCs w:val="22"/>
        </w:rPr>
        <w:t>8.1.1.</w:t>
      </w:r>
      <w:r w:rsidR="00E6446D" w:rsidRPr="00A05BF7">
        <w:rPr>
          <w:sz w:val="22"/>
          <w:szCs w:val="22"/>
        </w:rPr>
        <w:t>Powyż</w:t>
      </w:r>
      <w:r w:rsidR="00FE0621" w:rsidRPr="00A05BF7">
        <w:rPr>
          <w:sz w:val="22"/>
          <w:szCs w:val="22"/>
        </w:rPr>
        <w:t>sze O</w:t>
      </w:r>
      <w:r w:rsidR="00E6446D" w:rsidRPr="00A05BF7">
        <w:rPr>
          <w:sz w:val="22"/>
          <w:szCs w:val="22"/>
        </w:rPr>
        <w:t>świadczenie można złożyć w formie pisemnej albo w postaci elektronicznej.</w:t>
      </w:r>
    </w:p>
    <w:p w:rsidR="00E6446D" w:rsidRPr="00A05BF7" w:rsidRDefault="006C7427" w:rsidP="00CE3D48">
      <w:pPr>
        <w:autoSpaceDE w:val="0"/>
        <w:autoSpaceDN w:val="0"/>
        <w:spacing w:line="276" w:lineRule="auto"/>
        <w:ind w:left="851"/>
        <w:jc w:val="both"/>
        <w:rPr>
          <w:sz w:val="22"/>
          <w:szCs w:val="22"/>
        </w:rPr>
      </w:pPr>
      <w:r w:rsidRPr="00A05BF7">
        <w:rPr>
          <w:sz w:val="22"/>
          <w:szCs w:val="22"/>
        </w:rPr>
        <w:t>8.1.2.</w:t>
      </w:r>
      <w:r w:rsidR="00E6446D" w:rsidRPr="00A05BF7">
        <w:rPr>
          <w:sz w:val="22"/>
          <w:szCs w:val="22"/>
        </w:rPr>
        <w:t xml:space="preserve">Środkiem komunikacji elektronicznej jest poczta elektroniczna. Oświadczenie należy przesłać na adres email: </w:t>
      </w:r>
      <w:hyperlink r:id="rId12" w:history="1">
        <w:r w:rsidR="00E6446D" w:rsidRPr="00A05BF7">
          <w:rPr>
            <w:rStyle w:val="Hipercze"/>
            <w:color w:val="auto"/>
            <w:sz w:val="22"/>
            <w:szCs w:val="22"/>
          </w:rPr>
          <w:t>k.zurek@ihar.edu.pl</w:t>
        </w:r>
      </w:hyperlink>
    </w:p>
    <w:p w:rsidR="00E6446D" w:rsidRPr="00A05BF7" w:rsidRDefault="006C7427" w:rsidP="00CE3D48">
      <w:pPr>
        <w:autoSpaceDE w:val="0"/>
        <w:autoSpaceDN w:val="0"/>
        <w:spacing w:line="276" w:lineRule="auto"/>
        <w:ind w:left="851"/>
        <w:jc w:val="both"/>
        <w:rPr>
          <w:sz w:val="22"/>
          <w:szCs w:val="22"/>
        </w:rPr>
      </w:pPr>
      <w:r w:rsidRPr="00A05BF7">
        <w:rPr>
          <w:sz w:val="22"/>
          <w:szCs w:val="22"/>
        </w:rPr>
        <w:t>8.1.3.</w:t>
      </w:r>
      <w:r w:rsidR="00E6446D" w:rsidRPr="00A05BF7">
        <w:rPr>
          <w:sz w:val="22"/>
          <w:szCs w:val="22"/>
        </w:rPr>
        <w:t>Zamawiający dopuszcza  format przesyłanych danych w postaci pliku pdf,</w:t>
      </w:r>
      <w:r w:rsidR="00FE0621" w:rsidRPr="00A05BF7">
        <w:rPr>
          <w:sz w:val="22"/>
          <w:szCs w:val="22"/>
        </w:rPr>
        <w:t xml:space="preserve"> Po stworzeniu lub wygenerowaniu przez Wykonawcę elektronicznego dokumentu Oświadczenia, Wykonawca podpisuje ww. dokument kwalifikowanym podpisem elektronicznym, wystawionym przez dostawcę kwalifikowanej usługi zaufania, będącego podmiotem świadczącym usługi certyfikacyjne- podpis elektroniczny, spełniające wymogi bezpieczeństwa określone w ustawie.  </w:t>
      </w:r>
    </w:p>
    <w:p w:rsidR="00FE0621" w:rsidRPr="00A05BF7" w:rsidRDefault="006C7427" w:rsidP="00CE3D48">
      <w:pPr>
        <w:autoSpaceDE w:val="0"/>
        <w:autoSpaceDN w:val="0"/>
        <w:spacing w:line="276" w:lineRule="auto"/>
        <w:ind w:left="851"/>
        <w:jc w:val="both"/>
        <w:rPr>
          <w:sz w:val="22"/>
          <w:szCs w:val="22"/>
        </w:rPr>
      </w:pPr>
      <w:r w:rsidRPr="00A05BF7">
        <w:rPr>
          <w:sz w:val="22"/>
          <w:szCs w:val="22"/>
        </w:rPr>
        <w:t>8.1.4.</w:t>
      </w:r>
      <w:r w:rsidR="00FE0621" w:rsidRPr="00A05BF7">
        <w:rPr>
          <w:sz w:val="22"/>
          <w:szCs w:val="22"/>
        </w:rPr>
        <w:t xml:space="preserve">Wykonawca zamieszcza hasło dostępu do pliku Oświadczenia w treści swojej oferty, składanej w formie pisemnej. Treść  oferty może zawierać, jeśli to niezbędne, również inne informacje dla prawidłowego dostępu do dokumentu, w szczególności informacje o wykorzystanym programie szyfrującym lub procedurze </w:t>
      </w:r>
      <w:r w:rsidR="009D51DE" w:rsidRPr="00A05BF7">
        <w:rPr>
          <w:sz w:val="22"/>
          <w:szCs w:val="22"/>
        </w:rPr>
        <w:t xml:space="preserve">odszyfrowania danych zawartych w Oświadczeniu. </w:t>
      </w:r>
    </w:p>
    <w:p w:rsidR="00EA7062" w:rsidRPr="00A05BF7" w:rsidRDefault="00EA7062" w:rsidP="00CE3D48">
      <w:pPr>
        <w:autoSpaceDE w:val="0"/>
        <w:autoSpaceDN w:val="0"/>
        <w:spacing w:line="276" w:lineRule="auto"/>
        <w:ind w:left="851"/>
        <w:jc w:val="both"/>
        <w:rPr>
          <w:sz w:val="22"/>
          <w:szCs w:val="22"/>
        </w:rPr>
      </w:pPr>
      <w:r w:rsidRPr="00A05BF7">
        <w:rPr>
          <w:sz w:val="22"/>
          <w:szCs w:val="22"/>
        </w:rPr>
        <w:t>8.1</w:t>
      </w:r>
      <w:r w:rsidR="00397095" w:rsidRPr="00A05BF7">
        <w:rPr>
          <w:sz w:val="22"/>
          <w:szCs w:val="22"/>
        </w:rPr>
        <w:t>.5. Wykonawca przesyła Zamawiają</w:t>
      </w:r>
      <w:r w:rsidRPr="00A05BF7">
        <w:rPr>
          <w:sz w:val="22"/>
          <w:szCs w:val="22"/>
        </w:rPr>
        <w:t>cemu zaszy</w:t>
      </w:r>
      <w:r w:rsidR="00A05BF7">
        <w:rPr>
          <w:sz w:val="22"/>
          <w:szCs w:val="22"/>
        </w:rPr>
        <w:t>frowany i podpisany kwalifikowa</w:t>
      </w:r>
      <w:r w:rsidRPr="00A05BF7">
        <w:rPr>
          <w:sz w:val="22"/>
          <w:szCs w:val="22"/>
        </w:rPr>
        <w:t>nym podpisem elektronicznym Oświadczenie na wskazany adres poczty elektronicznej w taki sposób, aby dokument ten dotarł do Zamawiającego przed upływem terminu składania ofert. W treści przesłanej widomości należy wskazać oznaczenie i nazwę postępowania, którego Oświadczenie dotyczy oraz nazwę Wykonawcy albo dowolne oznacz</w:t>
      </w:r>
      <w:r w:rsidR="00C43574" w:rsidRPr="00A05BF7">
        <w:rPr>
          <w:sz w:val="22"/>
          <w:szCs w:val="22"/>
        </w:rPr>
        <w:t xml:space="preserve">enie pozwalające na identyfikację </w:t>
      </w:r>
      <w:r w:rsidRPr="00A05BF7">
        <w:rPr>
          <w:sz w:val="22"/>
          <w:szCs w:val="22"/>
        </w:rPr>
        <w:t xml:space="preserve"> </w:t>
      </w:r>
      <w:r w:rsidR="00C43574" w:rsidRPr="00A05BF7">
        <w:rPr>
          <w:sz w:val="22"/>
          <w:szCs w:val="22"/>
        </w:rPr>
        <w:t xml:space="preserve">Wykonawcy (np. Oświadczenie do oferty nr …..- w takim przypadku numer ten musi być wskazany w treści oferty). </w:t>
      </w:r>
    </w:p>
    <w:p w:rsidR="00C43574" w:rsidRPr="00A05BF7" w:rsidRDefault="00C43574" w:rsidP="00CE3D48">
      <w:pPr>
        <w:autoSpaceDE w:val="0"/>
        <w:autoSpaceDN w:val="0"/>
        <w:spacing w:line="276" w:lineRule="auto"/>
        <w:ind w:left="851"/>
        <w:jc w:val="both"/>
        <w:rPr>
          <w:sz w:val="22"/>
          <w:szCs w:val="22"/>
        </w:rPr>
      </w:pPr>
      <w:r w:rsidRPr="00A05BF7">
        <w:rPr>
          <w:sz w:val="22"/>
          <w:szCs w:val="22"/>
        </w:rPr>
        <w:t xml:space="preserve">8.1.6. Wykonawca przesyłając Oświadczenie, żąda potwierdzenia dostarczenia wiadomości zawierającej dokument. </w:t>
      </w:r>
    </w:p>
    <w:p w:rsidR="0067715E" w:rsidRPr="00BC5CE0" w:rsidRDefault="00C43574" w:rsidP="00BC5CE0">
      <w:pPr>
        <w:autoSpaceDE w:val="0"/>
        <w:autoSpaceDN w:val="0"/>
        <w:spacing w:line="276" w:lineRule="auto"/>
        <w:ind w:left="851"/>
        <w:jc w:val="both"/>
        <w:rPr>
          <w:sz w:val="22"/>
          <w:szCs w:val="22"/>
        </w:rPr>
      </w:pPr>
      <w:r w:rsidRPr="00A05BF7">
        <w:rPr>
          <w:sz w:val="22"/>
          <w:szCs w:val="22"/>
        </w:rPr>
        <w:t xml:space="preserve">8.1.7. Datą przesłania Oświadczenia będzie potwierdzenie dostarczenia wiadomości zawierającej Oświadczenie z serwera pocztowego Zamawiającego. </w:t>
      </w:r>
    </w:p>
    <w:p w:rsidR="0067715E" w:rsidRPr="008C08AC" w:rsidRDefault="0067715E" w:rsidP="005E751B">
      <w:pPr>
        <w:numPr>
          <w:ilvl w:val="1"/>
          <w:numId w:val="53"/>
        </w:numPr>
        <w:tabs>
          <w:tab w:val="clear" w:pos="1069"/>
        </w:tabs>
        <w:autoSpaceDE w:val="0"/>
        <w:autoSpaceDN w:val="0"/>
        <w:spacing w:before="100" w:beforeAutospacing="1" w:after="100" w:afterAutospacing="1" w:line="276" w:lineRule="auto"/>
        <w:ind w:left="851" w:hanging="425"/>
        <w:jc w:val="both"/>
        <w:rPr>
          <w:sz w:val="22"/>
          <w:szCs w:val="22"/>
        </w:rPr>
      </w:pPr>
      <w:r w:rsidRPr="008C08AC">
        <w:rPr>
          <w:sz w:val="22"/>
          <w:szCs w:val="22"/>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00BC5CE0">
        <w:rPr>
          <w:sz w:val="22"/>
          <w:szCs w:val="22"/>
        </w:rPr>
        <w:t xml:space="preserve"> o którym mowa w pkt 8.1. Ogłoszenia.</w:t>
      </w:r>
    </w:p>
    <w:p w:rsidR="0067715E" w:rsidRPr="008C08AC" w:rsidRDefault="0067715E" w:rsidP="005E751B">
      <w:pPr>
        <w:numPr>
          <w:ilvl w:val="1"/>
          <w:numId w:val="54"/>
        </w:numPr>
        <w:tabs>
          <w:tab w:val="clear" w:pos="1069"/>
        </w:tabs>
        <w:autoSpaceDE w:val="0"/>
        <w:autoSpaceDN w:val="0"/>
        <w:spacing w:before="100" w:beforeAutospacing="1" w:after="100" w:afterAutospacing="1" w:line="276" w:lineRule="auto"/>
        <w:ind w:left="851" w:hanging="425"/>
        <w:jc w:val="both"/>
        <w:rPr>
          <w:sz w:val="22"/>
          <w:szCs w:val="22"/>
        </w:rPr>
      </w:pPr>
      <w:r w:rsidRPr="008C08AC">
        <w:rPr>
          <w:sz w:val="22"/>
          <w:szCs w:val="22"/>
        </w:rPr>
        <w:t>W przypadku wspólnego ubiegania się o zamówienie przez wykonawców, oświadczenie składa każdy z wykonawców wspólnie ubiegających się o zamówienie. Oświadczenie te musi potwierdzać spełnianie warunków udziału w postępowaniu oraz brak podstaw wykluczenia w zakresie, w którym każdy z wykonawców wykazuje spełnianie warunków udziału w postępowaniu oraz brak podstaw wykluczenia.</w:t>
      </w:r>
    </w:p>
    <w:p w:rsidR="00BC5CE0" w:rsidRPr="00BC5CE0" w:rsidRDefault="0067715E" w:rsidP="005E751B">
      <w:pPr>
        <w:numPr>
          <w:ilvl w:val="1"/>
          <w:numId w:val="55"/>
        </w:numPr>
        <w:tabs>
          <w:tab w:val="clear" w:pos="1069"/>
          <w:tab w:val="num" w:pos="851"/>
        </w:tabs>
        <w:autoSpaceDE w:val="0"/>
        <w:autoSpaceDN w:val="0"/>
        <w:spacing w:before="100" w:beforeAutospacing="1" w:after="100" w:afterAutospacing="1" w:line="276" w:lineRule="auto"/>
        <w:ind w:left="851" w:hanging="425"/>
        <w:jc w:val="both"/>
        <w:rPr>
          <w:sz w:val="22"/>
          <w:szCs w:val="22"/>
        </w:rPr>
      </w:pPr>
      <w:r w:rsidRPr="008C08AC">
        <w:rPr>
          <w:sz w:val="22"/>
          <w:szCs w:val="22"/>
        </w:rPr>
        <w:t xml:space="preserve">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w:t>
      </w:r>
      <w:r w:rsidRPr="00BC5CE0">
        <w:rPr>
          <w:sz w:val="22"/>
          <w:szCs w:val="22"/>
        </w:rPr>
        <w:t>zadania publiczne</w:t>
      </w:r>
      <w:r w:rsidR="00BC5CE0" w:rsidRPr="00BC5CE0">
        <w:rPr>
          <w:sz w:val="22"/>
          <w:szCs w:val="22"/>
        </w:rPr>
        <w:t xml:space="preserve"> (Dz. U. z 2014 r. poz. 1114 oraz z 2016 r. poz. 352).</w:t>
      </w:r>
    </w:p>
    <w:p w:rsidR="0067715E" w:rsidRPr="008C08AC" w:rsidRDefault="00BC5CE0" w:rsidP="00BC5CE0">
      <w:pPr>
        <w:autoSpaceDE w:val="0"/>
        <w:autoSpaceDN w:val="0"/>
        <w:spacing w:before="100" w:beforeAutospacing="1" w:after="100" w:afterAutospacing="1" w:line="276" w:lineRule="auto"/>
        <w:ind w:left="851" w:hanging="425"/>
        <w:jc w:val="both"/>
        <w:rPr>
          <w:sz w:val="22"/>
          <w:szCs w:val="22"/>
        </w:rPr>
      </w:pPr>
      <w:r>
        <w:rPr>
          <w:sz w:val="22"/>
          <w:szCs w:val="22"/>
        </w:rPr>
        <w:t xml:space="preserve">8.5. </w:t>
      </w:r>
      <w:r w:rsidR="0067715E" w:rsidRPr="008C08AC">
        <w:rPr>
          <w:sz w:val="22"/>
          <w:szCs w:val="22"/>
        </w:rPr>
        <w:t>Zamawiający żąda wskazania przez wykonawcę części zamówienia, których wykonanie zamierza powierzyć podwykonawcom i podania przez wykonawcę firm podwykonawców.</w:t>
      </w:r>
    </w:p>
    <w:p w:rsidR="0067715E" w:rsidRPr="008C08AC" w:rsidRDefault="0067715E" w:rsidP="005E751B">
      <w:pPr>
        <w:numPr>
          <w:ilvl w:val="1"/>
          <w:numId w:val="56"/>
        </w:numPr>
        <w:tabs>
          <w:tab w:val="clear" w:pos="1069"/>
        </w:tabs>
        <w:autoSpaceDE w:val="0"/>
        <w:autoSpaceDN w:val="0"/>
        <w:spacing w:before="100" w:beforeAutospacing="1" w:after="100" w:afterAutospacing="1" w:line="276" w:lineRule="auto"/>
        <w:ind w:left="851" w:hanging="425"/>
        <w:jc w:val="both"/>
        <w:rPr>
          <w:sz w:val="22"/>
          <w:szCs w:val="22"/>
        </w:rPr>
      </w:pPr>
      <w:r w:rsidRPr="002200B4">
        <w:rPr>
          <w:b/>
          <w:sz w:val="22"/>
          <w:szCs w:val="22"/>
        </w:rPr>
        <w:t>Zgodnie z art.</w:t>
      </w:r>
      <w:r>
        <w:rPr>
          <w:b/>
          <w:sz w:val="22"/>
          <w:szCs w:val="22"/>
        </w:rPr>
        <w:t xml:space="preserve"> 24aa ust. 1 Pzp zamawiają</w:t>
      </w:r>
      <w:r w:rsidRPr="002200B4">
        <w:rPr>
          <w:b/>
          <w:sz w:val="22"/>
          <w:szCs w:val="22"/>
        </w:rPr>
        <w:t>cy w postepowaniu najpierw dokona oceny ofert, a następnie zbada, czy wykonawca, którego oferta została</w:t>
      </w:r>
      <w:r>
        <w:rPr>
          <w:b/>
          <w:sz w:val="22"/>
          <w:szCs w:val="22"/>
        </w:rPr>
        <w:t xml:space="preserve"> oceniona jako najkorzystniejsza, nie podlega wykluczeniu oraz spełnia warunki udziału w postepowaniu. </w:t>
      </w:r>
      <w:r w:rsidRPr="00CB6998">
        <w:rPr>
          <w:sz w:val="22"/>
          <w:szCs w:val="22"/>
        </w:rPr>
        <w:t>Zgodnie z art</w:t>
      </w:r>
      <w:r w:rsidRPr="008C08AC">
        <w:rPr>
          <w:sz w:val="22"/>
          <w:szCs w:val="22"/>
        </w:rPr>
        <w:t xml:space="preserve">. 26 ust. 2 Pzp zamawiający przed udzieleniem zamówienia, wzywa wykonawcę, którego oferta została najwyżej oceniona, do złożenia w wyznaczonym, nie krótszym niż 5 dni, terminie aktualnych na dzień złożenia oświadczeń i dokumentów potwierdzających spełnianie warunków udziału w postępowaniu, spełnianie </w:t>
      </w:r>
      <w:r>
        <w:rPr>
          <w:sz w:val="22"/>
          <w:szCs w:val="22"/>
        </w:rPr>
        <w:t>przez oferowane usługi</w:t>
      </w:r>
      <w:r w:rsidRPr="008C08AC">
        <w:rPr>
          <w:sz w:val="22"/>
          <w:szCs w:val="22"/>
        </w:rPr>
        <w:t xml:space="preserve"> wymagań określonych przez zamawiającego oraz brak podstaw wykluczenia.</w:t>
      </w:r>
    </w:p>
    <w:p w:rsidR="0067715E" w:rsidRPr="008C08AC" w:rsidRDefault="0067715E" w:rsidP="005E751B">
      <w:pPr>
        <w:numPr>
          <w:ilvl w:val="1"/>
          <w:numId w:val="57"/>
        </w:numPr>
        <w:tabs>
          <w:tab w:val="clear" w:pos="1069"/>
          <w:tab w:val="num"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Jeżeli wykaz, oświadczenia lub inne złożone przez wykonawcę dokumenty będą budzić wątpliwości zamawiającego, może on zwrócić się bezpośrednio do właściwego podmiotu, na rzecz którego roboty budowlane były wykonywane, o dodatkowe informacje lub dokumenty w tym zakresie.</w:t>
      </w:r>
    </w:p>
    <w:p w:rsidR="0067715E" w:rsidRPr="008C08AC" w:rsidRDefault="0067715E" w:rsidP="005E751B">
      <w:pPr>
        <w:numPr>
          <w:ilvl w:val="1"/>
          <w:numId w:val="58"/>
        </w:numPr>
        <w:tabs>
          <w:tab w:val="clear" w:pos="1069"/>
        </w:tabs>
        <w:autoSpaceDE w:val="0"/>
        <w:autoSpaceDN w:val="0"/>
        <w:adjustRightInd w:val="0"/>
        <w:spacing w:before="100" w:beforeAutospacing="1" w:after="100" w:afterAutospacing="1" w:line="276" w:lineRule="auto"/>
        <w:ind w:left="851" w:hanging="425"/>
        <w:jc w:val="both"/>
        <w:rPr>
          <w:b/>
          <w:sz w:val="22"/>
          <w:szCs w:val="22"/>
        </w:rPr>
      </w:pPr>
      <w:r w:rsidRPr="008C08AC">
        <w:rPr>
          <w:sz w:val="22"/>
          <w:szCs w:val="22"/>
        </w:rPr>
        <w:t>W przypadku wskazania przez wykonawcę dostępności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w:t>
      </w:r>
      <w:r w:rsidR="00B7006F">
        <w:rPr>
          <w:sz w:val="22"/>
          <w:szCs w:val="22"/>
        </w:rPr>
        <w:t>, o których mowa w pkt 6.7. ogłoszenia</w:t>
      </w:r>
      <w:r w:rsidRPr="008C08AC">
        <w:rPr>
          <w:sz w:val="22"/>
          <w:szCs w:val="22"/>
        </w:rPr>
        <w:t xml:space="preserve">) rozporządzenia Ministra Rozwoju z dnia 26 lipca 2016 r. </w:t>
      </w:r>
      <w:r w:rsidRPr="008C08AC">
        <w:rPr>
          <w:bCs/>
          <w:sz w:val="22"/>
          <w:szCs w:val="22"/>
        </w:rPr>
        <w:t>w sprawie rodzajów dokumentów, jakich mo</w:t>
      </w:r>
      <w:r w:rsidRPr="008C08AC">
        <w:rPr>
          <w:sz w:val="22"/>
          <w:szCs w:val="22"/>
        </w:rPr>
        <w:t>ż</w:t>
      </w:r>
      <w:r w:rsidRPr="008C08AC">
        <w:rPr>
          <w:bCs/>
          <w:sz w:val="22"/>
          <w:szCs w:val="22"/>
        </w:rPr>
        <w:t xml:space="preserve">e </w:t>
      </w:r>
      <w:r w:rsidRPr="008C08AC">
        <w:rPr>
          <w:sz w:val="22"/>
          <w:szCs w:val="22"/>
        </w:rPr>
        <w:t>żą</w:t>
      </w:r>
      <w:r w:rsidRPr="008C08AC">
        <w:rPr>
          <w:bCs/>
          <w:sz w:val="22"/>
          <w:szCs w:val="22"/>
        </w:rPr>
        <w:t>da</w:t>
      </w:r>
      <w:r w:rsidRPr="008C08AC">
        <w:rPr>
          <w:sz w:val="22"/>
          <w:szCs w:val="22"/>
        </w:rPr>
        <w:t xml:space="preserve">ć </w:t>
      </w:r>
      <w:r w:rsidRPr="008C08AC">
        <w:rPr>
          <w:bCs/>
          <w:sz w:val="22"/>
          <w:szCs w:val="22"/>
        </w:rPr>
        <w:t>zamawiaj</w:t>
      </w:r>
      <w:r w:rsidRPr="008C08AC">
        <w:rPr>
          <w:sz w:val="22"/>
          <w:szCs w:val="22"/>
        </w:rPr>
        <w:t>ą</w:t>
      </w:r>
      <w:r w:rsidRPr="008C08AC">
        <w:rPr>
          <w:bCs/>
          <w:sz w:val="22"/>
          <w:szCs w:val="22"/>
        </w:rPr>
        <w:t>cy od wykonawcy, okresu ich wa</w:t>
      </w:r>
      <w:r w:rsidRPr="008C08AC">
        <w:rPr>
          <w:sz w:val="22"/>
          <w:szCs w:val="22"/>
        </w:rPr>
        <w:t>ż</w:t>
      </w:r>
      <w:r w:rsidRPr="008C08AC">
        <w:rPr>
          <w:bCs/>
          <w:sz w:val="22"/>
          <w:szCs w:val="22"/>
        </w:rPr>
        <w:t>no</w:t>
      </w:r>
      <w:r w:rsidRPr="008C08AC">
        <w:rPr>
          <w:sz w:val="22"/>
          <w:szCs w:val="22"/>
        </w:rPr>
        <w:t>ś</w:t>
      </w:r>
      <w:r w:rsidRPr="008C08AC">
        <w:rPr>
          <w:bCs/>
          <w:sz w:val="22"/>
          <w:szCs w:val="22"/>
        </w:rPr>
        <w:t>ci oraz form, w jakich dokumenty te mog</w:t>
      </w:r>
      <w:r w:rsidRPr="008C08AC">
        <w:rPr>
          <w:sz w:val="22"/>
          <w:szCs w:val="22"/>
        </w:rPr>
        <w:t xml:space="preserve">ą </w:t>
      </w:r>
      <w:r w:rsidRPr="008C08AC">
        <w:rPr>
          <w:bCs/>
          <w:sz w:val="22"/>
          <w:szCs w:val="22"/>
        </w:rPr>
        <w:t>by</w:t>
      </w:r>
      <w:r w:rsidRPr="008C08AC">
        <w:rPr>
          <w:sz w:val="22"/>
          <w:szCs w:val="22"/>
        </w:rPr>
        <w:t xml:space="preserve">ć </w:t>
      </w:r>
      <w:r w:rsidRPr="008C08AC">
        <w:rPr>
          <w:bCs/>
          <w:sz w:val="22"/>
          <w:szCs w:val="22"/>
        </w:rPr>
        <w:t>składane (Dz. U. z 2016 r. poz. 1126</w:t>
      </w:r>
      <w:r w:rsidR="00B7006F">
        <w:rPr>
          <w:bCs/>
          <w:sz w:val="22"/>
          <w:szCs w:val="22"/>
        </w:rPr>
        <w:t xml:space="preserve"> i z 2018 r. poz. 1993)</w:t>
      </w:r>
      <w:r w:rsidRPr="008C08AC">
        <w:rPr>
          <w:bCs/>
          <w:sz w:val="22"/>
          <w:szCs w:val="22"/>
        </w:rPr>
        <w:t xml:space="preserve">) - </w:t>
      </w:r>
      <w:r>
        <w:rPr>
          <w:b/>
          <w:bCs/>
          <w:sz w:val="22"/>
          <w:szCs w:val="22"/>
        </w:rPr>
        <w:t>dalej zwanego „R</w:t>
      </w:r>
      <w:r w:rsidRPr="008C08AC">
        <w:rPr>
          <w:b/>
          <w:bCs/>
          <w:sz w:val="22"/>
          <w:szCs w:val="22"/>
        </w:rPr>
        <w:t xml:space="preserve">ozporządzeniem </w:t>
      </w:r>
      <w:r w:rsidRPr="008C08AC">
        <w:rPr>
          <w:b/>
          <w:sz w:val="22"/>
          <w:szCs w:val="22"/>
        </w:rPr>
        <w:t>Ministra Rozwoju z dnia 26 lipca 2016 r.</w:t>
      </w:r>
      <w:r w:rsidR="00B7006F">
        <w:rPr>
          <w:b/>
          <w:sz w:val="22"/>
          <w:szCs w:val="22"/>
        </w:rPr>
        <w:t xml:space="preserve"> </w:t>
      </w:r>
      <w:r w:rsidRPr="008C08AC">
        <w:rPr>
          <w:sz w:val="22"/>
          <w:szCs w:val="22"/>
        </w:rPr>
        <w:t xml:space="preserve">w formie elektronicznej pod określonymi adresami internetowymi ogólnodostępnych i bezpłatnych baz danych, zamawiający pobiera samodzielnie z tych baz danych wskazane przez wykonawcę oświadczenia lub dokumenty. </w:t>
      </w:r>
    </w:p>
    <w:p w:rsidR="0067715E" w:rsidRPr="008C08AC" w:rsidRDefault="0067715E" w:rsidP="005E751B">
      <w:pPr>
        <w:numPr>
          <w:ilvl w:val="1"/>
          <w:numId w:val="59"/>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w:t>
      </w:r>
      <w:r w:rsidR="000143CA">
        <w:rPr>
          <w:sz w:val="22"/>
          <w:szCs w:val="22"/>
        </w:rPr>
        <w:t>, o których mowa w pkt 6.7. ogłoszenia</w:t>
      </w:r>
      <w:r w:rsidRPr="008C08AC">
        <w:rPr>
          <w:sz w:val="22"/>
          <w:szCs w:val="22"/>
        </w:rPr>
        <w:t>) rozporządzenia Ministra Rozwoju z dnia 26 lipca 2016 r.,</w:t>
      </w:r>
      <w:r w:rsidR="000143CA" w:rsidRPr="000143CA">
        <w:rPr>
          <w:bCs/>
          <w:sz w:val="22"/>
          <w:szCs w:val="22"/>
        </w:rPr>
        <w:t xml:space="preserve"> </w:t>
      </w:r>
      <w:r w:rsidR="000143CA" w:rsidRPr="008C08AC">
        <w:rPr>
          <w:bCs/>
          <w:sz w:val="22"/>
          <w:szCs w:val="22"/>
        </w:rPr>
        <w:t>w sprawie rodzajów dokumentów, jakich mo</w:t>
      </w:r>
      <w:r w:rsidR="000143CA" w:rsidRPr="008C08AC">
        <w:rPr>
          <w:sz w:val="22"/>
          <w:szCs w:val="22"/>
        </w:rPr>
        <w:t>ż</w:t>
      </w:r>
      <w:r w:rsidR="000143CA" w:rsidRPr="008C08AC">
        <w:rPr>
          <w:bCs/>
          <w:sz w:val="22"/>
          <w:szCs w:val="22"/>
        </w:rPr>
        <w:t xml:space="preserve">e </w:t>
      </w:r>
      <w:r w:rsidR="000143CA" w:rsidRPr="008C08AC">
        <w:rPr>
          <w:sz w:val="22"/>
          <w:szCs w:val="22"/>
        </w:rPr>
        <w:t>żą</w:t>
      </w:r>
      <w:r w:rsidR="000143CA" w:rsidRPr="008C08AC">
        <w:rPr>
          <w:bCs/>
          <w:sz w:val="22"/>
          <w:szCs w:val="22"/>
        </w:rPr>
        <w:t>da</w:t>
      </w:r>
      <w:r w:rsidR="000143CA" w:rsidRPr="008C08AC">
        <w:rPr>
          <w:sz w:val="22"/>
          <w:szCs w:val="22"/>
        </w:rPr>
        <w:t xml:space="preserve">ć </w:t>
      </w:r>
      <w:r w:rsidR="000143CA" w:rsidRPr="008C08AC">
        <w:rPr>
          <w:bCs/>
          <w:sz w:val="22"/>
          <w:szCs w:val="22"/>
        </w:rPr>
        <w:t>zamawiaj</w:t>
      </w:r>
      <w:r w:rsidR="000143CA" w:rsidRPr="008C08AC">
        <w:rPr>
          <w:sz w:val="22"/>
          <w:szCs w:val="22"/>
        </w:rPr>
        <w:t>ą</w:t>
      </w:r>
      <w:r w:rsidR="000143CA" w:rsidRPr="008C08AC">
        <w:rPr>
          <w:bCs/>
          <w:sz w:val="22"/>
          <w:szCs w:val="22"/>
        </w:rPr>
        <w:t>cy od wykonawcy, okresu ich wa</w:t>
      </w:r>
      <w:r w:rsidR="000143CA" w:rsidRPr="008C08AC">
        <w:rPr>
          <w:sz w:val="22"/>
          <w:szCs w:val="22"/>
        </w:rPr>
        <w:t>ż</w:t>
      </w:r>
      <w:r w:rsidR="000143CA" w:rsidRPr="008C08AC">
        <w:rPr>
          <w:bCs/>
          <w:sz w:val="22"/>
          <w:szCs w:val="22"/>
        </w:rPr>
        <w:t>no</w:t>
      </w:r>
      <w:r w:rsidR="000143CA" w:rsidRPr="008C08AC">
        <w:rPr>
          <w:sz w:val="22"/>
          <w:szCs w:val="22"/>
        </w:rPr>
        <w:t>ś</w:t>
      </w:r>
      <w:r w:rsidR="000143CA" w:rsidRPr="008C08AC">
        <w:rPr>
          <w:bCs/>
          <w:sz w:val="22"/>
          <w:szCs w:val="22"/>
        </w:rPr>
        <w:t>ci oraz form, w jakich dokumenty te mog</w:t>
      </w:r>
      <w:r w:rsidR="000143CA" w:rsidRPr="008C08AC">
        <w:rPr>
          <w:sz w:val="22"/>
          <w:szCs w:val="22"/>
        </w:rPr>
        <w:t xml:space="preserve">ą </w:t>
      </w:r>
      <w:r w:rsidR="000143CA" w:rsidRPr="008C08AC">
        <w:rPr>
          <w:bCs/>
          <w:sz w:val="22"/>
          <w:szCs w:val="22"/>
        </w:rPr>
        <w:t>by</w:t>
      </w:r>
      <w:r w:rsidR="000143CA" w:rsidRPr="008C08AC">
        <w:rPr>
          <w:sz w:val="22"/>
          <w:szCs w:val="22"/>
        </w:rPr>
        <w:t xml:space="preserve">ć </w:t>
      </w:r>
      <w:r w:rsidR="000143CA" w:rsidRPr="008C08AC">
        <w:rPr>
          <w:bCs/>
          <w:sz w:val="22"/>
          <w:szCs w:val="22"/>
        </w:rPr>
        <w:t>składane</w:t>
      </w:r>
      <w:r w:rsidR="000143CA">
        <w:rPr>
          <w:bCs/>
          <w:sz w:val="22"/>
          <w:szCs w:val="22"/>
        </w:rPr>
        <w:t>,</w:t>
      </w:r>
      <w:r w:rsidRPr="008C08AC">
        <w:rPr>
          <w:sz w:val="22"/>
          <w:szCs w:val="22"/>
        </w:rPr>
        <w:t xml:space="preserve">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67715E" w:rsidRPr="008C08AC" w:rsidRDefault="0067715E" w:rsidP="005E751B">
      <w:pPr>
        <w:numPr>
          <w:ilvl w:val="1"/>
          <w:numId w:val="60"/>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W przypadk</w:t>
      </w:r>
      <w:r w:rsidR="00CD0F26">
        <w:rPr>
          <w:sz w:val="22"/>
          <w:szCs w:val="22"/>
        </w:rPr>
        <w:t xml:space="preserve">u, o którym mowa w pkt 8.8. ogłoszenia </w:t>
      </w:r>
      <w:r w:rsidRPr="008C08AC">
        <w:rPr>
          <w:sz w:val="22"/>
          <w:szCs w:val="22"/>
        </w:rPr>
        <w:t xml:space="preserve"> zamawiający może żądać od wykonawcy przedstawienia tłumaczenia na język polski wskazanych przez wykonawcę i pobranych samodzielnie przez zamawiającego dokumentów.</w:t>
      </w:r>
    </w:p>
    <w:p w:rsidR="0067715E" w:rsidRPr="008C08AC" w:rsidRDefault="0067715E" w:rsidP="005E751B">
      <w:pPr>
        <w:numPr>
          <w:ilvl w:val="1"/>
          <w:numId w:val="61"/>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67715E" w:rsidRPr="008C08AC" w:rsidRDefault="0067715E" w:rsidP="005E751B">
      <w:pPr>
        <w:numPr>
          <w:ilvl w:val="1"/>
          <w:numId w:val="62"/>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Dokumenty, o których mowa w rozporządzeniu rozporządzenia Ministra Rozwoju z dnia 26 lipca 2016 r., inne niż oświadczenia,</w:t>
      </w:r>
      <w:r w:rsidR="007B2167">
        <w:rPr>
          <w:sz w:val="22"/>
          <w:szCs w:val="22"/>
        </w:rPr>
        <w:t xml:space="preserve"> o których mowa w pkt 8.11</w:t>
      </w:r>
      <w:r w:rsidRPr="008C08AC">
        <w:rPr>
          <w:sz w:val="22"/>
          <w:szCs w:val="22"/>
        </w:rPr>
        <w:t xml:space="preserve">, składane są w oryginale lub kopii poświadczonej za zgodność z oryginałem. </w:t>
      </w:r>
    </w:p>
    <w:p w:rsidR="0067715E" w:rsidRPr="008C08AC" w:rsidRDefault="0067715E" w:rsidP="005E751B">
      <w:pPr>
        <w:numPr>
          <w:ilvl w:val="1"/>
          <w:numId w:val="63"/>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67715E" w:rsidRPr="008C08AC" w:rsidRDefault="0067715E" w:rsidP="005E751B">
      <w:pPr>
        <w:numPr>
          <w:ilvl w:val="1"/>
          <w:numId w:val="64"/>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Poświadczenie za zgodność z oryginałem następuje w formie pisemnej lub w formie elektronicznej.</w:t>
      </w:r>
    </w:p>
    <w:p w:rsidR="0067715E" w:rsidRPr="008C08AC" w:rsidRDefault="0067715E" w:rsidP="005E751B">
      <w:pPr>
        <w:numPr>
          <w:ilvl w:val="1"/>
          <w:numId w:val="65"/>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67715E" w:rsidRPr="008C08AC" w:rsidRDefault="0067715E" w:rsidP="005E751B">
      <w:pPr>
        <w:numPr>
          <w:ilvl w:val="1"/>
          <w:numId w:val="66"/>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Dokumenty sporządzone w języku obcym są składane wraz z tłumaczeniem na język polski. </w:t>
      </w:r>
    </w:p>
    <w:p w:rsidR="0067715E" w:rsidRPr="008C08AC" w:rsidRDefault="0067715E" w:rsidP="005E751B">
      <w:pPr>
        <w:numPr>
          <w:ilvl w:val="1"/>
          <w:numId w:val="72"/>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wykonawca nie złoży oświadczeni</w:t>
      </w:r>
      <w:r w:rsidR="007B2167">
        <w:rPr>
          <w:sz w:val="22"/>
          <w:szCs w:val="22"/>
        </w:rPr>
        <w:t>a, o którym mowa w pkt 8</w:t>
      </w:r>
      <w:r w:rsidR="009E1FAB">
        <w:rPr>
          <w:sz w:val="22"/>
          <w:szCs w:val="22"/>
        </w:rPr>
        <w:t>.1. ogłoszenia</w:t>
      </w:r>
      <w:r w:rsidRPr="008C08AC">
        <w:rPr>
          <w:sz w:val="22"/>
          <w:szCs w:val="22"/>
        </w:rPr>
        <w:t>, oświadczeń lub dokumentów potwierdzających spełnianie warunków udziału w postępowaniu, sp</w:t>
      </w:r>
      <w:r>
        <w:rPr>
          <w:sz w:val="22"/>
          <w:szCs w:val="22"/>
        </w:rPr>
        <w:t xml:space="preserve">ełnianie przez oferowane usługi </w:t>
      </w:r>
      <w:r w:rsidRPr="008C08AC">
        <w:rPr>
          <w:sz w:val="22"/>
          <w:szCs w:val="22"/>
        </w:rPr>
        <w:t xml:space="preserve">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67715E" w:rsidRPr="008C08AC" w:rsidRDefault="0067715E" w:rsidP="005E751B">
      <w:pPr>
        <w:numPr>
          <w:ilvl w:val="1"/>
          <w:numId w:val="73"/>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67715E" w:rsidRPr="008C08AC" w:rsidRDefault="0067715E" w:rsidP="005E751B">
      <w:pPr>
        <w:numPr>
          <w:ilvl w:val="1"/>
          <w:numId w:val="76"/>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Zamawiający wzywa także, w wyznaczonym przez siebie terminie, do złożenia wyjaśnień dotyczących oświadczeń lub dokumentów potwierdzających spełnianie warunków udziału w postępowaniu, spełnianie </w:t>
      </w:r>
      <w:r>
        <w:rPr>
          <w:sz w:val="22"/>
          <w:szCs w:val="22"/>
        </w:rPr>
        <w:t>przez oferowane usługi</w:t>
      </w:r>
      <w:r w:rsidRPr="008C08AC">
        <w:rPr>
          <w:sz w:val="22"/>
          <w:szCs w:val="22"/>
        </w:rPr>
        <w:t xml:space="preserve"> wymagań określonych przez zamawiającego oraz brak podstaw wykluczenia - wskazanych w ogłoszeniu o zamówieniu i specyfikacji istotnych warunków zamówienia.</w:t>
      </w:r>
    </w:p>
    <w:p w:rsidR="0067715E" w:rsidRPr="008C08AC" w:rsidRDefault="0067715E" w:rsidP="005E751B">
      <w:pPr>
        <w:numPr>
          <w:ilvl w:val="1"/>
          <w:numId w:val="74"/>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wykaz, oświadczenia lub inne złożone przez wykonawcę dokumenty budzą wątpliwości zamawiającego, może on zwrócić się bezpośrednio do właściwego podmiotu, na rzecz któ</w:t>
      </w:r>
      <w:r>
        <w:rPr>
          <w:sz w:val="22"/>
          <w:szCs w:val="22"/>
        </w:rPr>
        <w:t>rego usługi</w:t>
      </w:r>
      <w:r w:rsidRPr="008C08AC">
        <w:rPr>
          <w:sz w:val="22"/>
          <w:szCs w:val="22"/>
        </w:rPr>
        <w:t xml:space="preserve"> były wykonane, o dodatkowe informacje lub dokumenty w tym zakresie.</w:t>
      </w:r>
    </w:p>
    <w:p w:rsidR="0067715E" w:rsidRPr="00CC73D0" w:rsidRDefault="0067715E" w:rsidP="005E751B">
      <w:pPr>
        <w:numPr>
          <w:ilvl w:val="1"/>
          <w:numId w:val="75"/>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67715E" w:rsidRPr="008C08AC" w:rsidRDefault="0067715E" w:rsidP="005E751B">
      <w:pPr>
        <w:pStyle w:val="pkt"/>
        <w:numPr>
          <w:ilvl w:val="0"/>
          <w:numId w:val="69"/>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Informacje o sposobie porozumiewania się zamawiającego z wykonawcami oraz przekazywania oświadczeń i dokumentów, a także wskazanie osób uprawnionych do porozumiewania się z wykonawcami.</w:t>
      </w:r>
    </w:p>
    <w:p w:rsidR="0067715E" w:rsidRPr="009E1FAB" w:rsidRDefault="0067715E" w:rsidP="005E751B">
      <w:pPr>
        <w:numPr>
          <w:ilvl w:val="1"/>
          <w:numId w:val="67"/>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 postępowaniu komunikacja między zamawiającym a wykonawcami odbywa się zgodnie z wyborem zamawiającego za pośrednictwem operatora pocztowego w rozumieniu ustawy z dnia 23 list</w:t>
      </w:r>
      <w:r w:rsidR="009E1FAB">
        <w:rPr>
          <w:sz w:val="22"/>
          <w:szCs w:val="22"/>
        </w:rPr>
        <w:t xml:space="preserve">opada 2012 r. - Prawo pocztowe </w:t>
      </w:r>
      <w:r w:rsidRPr="008C08AC">
        <w:rPr>
          <w:sz w:val="22"/>
          <w:szCs w:val="22"/>
        </w:rPr>
        <w:t xml:space="preserve">, osobiście, za pośrednictwem posłańca, faksu lub przy użyciu środków komunikacji elektronicznej w rozumieniu ustawy z dnia 18 lipca 2002 r. o świadczeniu </w:t>
      </w:r>
      <w:r w:rsidR="009E1FAB">
        <w:rPr>
          <w:sz w:val="22"/>
          <w:szCs w:val="22"/>
        </w:rPr>
        <w:t xml:space="preserve">usług drogą elektroniczną </w:t>
      </w:r>
      <w:r w:rsidR="009E1FAB" w:rsidRPr="009E1FAB">
        <w:rPr>
          <w:sz w:val="22"/>
          <w:szCs w:val="22"/>
        </w:rPr>
        <w:t>(Dz. U. z 2019 r. poz. 123 z późn. zm.).</w:t>
      </w:r>
      <w:r w:rsidRPr="009E1FAB">
        <w:rPr>
          <w:sz w:val="22"/>
          <w:szCs w:val="22"/>
        </w:rPr>
        <w:t xml:space="preserve"> </w:t>
      </w:r>
    </w:p>
    <w:p w:rsidR="00E6446D" w:rsidRPr="009E1FAB" w:rsidRDefault="0067715E" w:rsidP="005E751B">
      <w:pPr>
        <w:numPr>
          <w:ilvl w:val="1"/>
          <w:numId w:val="70"/>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67715E" w:rsidRPr="008C08AC" w:rsidRDefault="0067715E" w:rsidP="005E751B">
      <w:pPr>
        <w:numPr>
          <w:ilvl w:val="1"/>
          <w:numId w:val="71"/>
        </w:numPr>
        <w:tabs>
          <w:tab w:val="clear" w:pos="1218"/>
          <w:tab w:val="num" w:pos="851"/>
        </w:tabs>
        <w:autoSpaceDE w:val="0"/>
        <w:autoSpaceDN w:val="0"/>
        <w:spacing w:before="100" w:beforeAutospacing="1" w:after="100" w:afterAutospacing="1" w:line="276" w:lineRule="auto"/>
        <w:ind w:left="851" w:hanging="425"/>
        <w:jc w:val="both"/>
        <w:rPr>
          <w:sz w:val="22"/>
          <w:szCs w:val="22"/>
        </w:rPr>
      </w:pPr>
      <w:r w:rsidRPr="008C08AC">
        <w:rPr>
          <w:sz w:val="22"/>
          <w:szCs w:val="22"/>
        </w:rPr>
        <w:t>Osobami uprawnionymi do porozumiewania się z wykonawcami są:</w:t>
      </w:r>
    </w:p>
    <w:p w:rsidR="006F2C7D" w:rsidRDefault="006F2C7D" w:rsidP="005E751B">
      <w:pPr>
        <w:numPr>
          <w:ilvl w:val="0"/>
          <w:numId w:val="68"/>
        </w:numPr>
        <w:tabs>
          <w:tab w:val="clear" w:pos="1211"/>
          <w:tab w:val="num" w:pos="1418"/>
        </w:tabs>
        <w:autoSpaceDE w:val="0"/>
        <w:autoSpaceDN w:val="0"/>
        <w:spacing w:before="100" w:beforeAutospacing="1" w:after="100" w:afterAutospacing="1" w:line="276" w:lineRule="auto"/>
        <w:ind w:left="1418" w:hanging="425"/>
        <w:jc w:val="both"/>
        <w:rPr>
          <w:sz w:val="22"/>
          <w:szCs w:val="22"/>
        </w:rPr>
      </w:pPr>
      <w:r>
        <w:rPr>
          <w:sz w:val="22"/>
          <w:szCs w:val="22"/>
        </w:rPr>
        <w:t xml:space="preserve">W zakresie procedury: </w:t>
      </w:r>
    </w:p>
    <w:p w:rsidR="0067715E" w:rsidRPr="00F77312" w:rsidRDefault="0067715E" w:rsidP="00072FD6">
      <w:pPr>
        <w:autoSpaceDE w:val="0"/>
        <w:autoSpaceDN w:val="0"/>
        <w:ind w:left="1418"/>
        <w:jc w:val="both"/>
        <w:rPr>
          <w:b/>
          <w:color w:val="000000"/>
          <w:sz w:val="22"/>
          <w:szCs w:val="22"/>
        </w:rPr>
      </w:pPr>
      <w:r w:rsidRPr="006F2C7D">
        <w:rPr>
          <w:b/>
          <w:sz w:val="22"/>
          <w:szCs w:val="22"/>
        </w:rPr>
        <w:t>Krystyna Żurek</w:t>
      </w:r>
      <w:r w:rsidR="00072FD6">
        <w:rPr>
          <w:b/>
          <w:sz w:val="22"/>
          <w:szCs w:val="22"/>
        </w:rPr>
        <w:t xml:space="preserve">, </w:t>
      </w:r>
      <w:r w:rsidRPr="00721B29">
        <w:rPr>
          <w:sz w:val="22"/>
          <w:szCs w:val="22"/>
          <w:lang w:val="en-US"/>
        </w:rPr>
        <w:t>e-mail</w:t>
      </w:r>
      <w:r w:rsidRPr="00F77312">
        <w:rPr>
          <w:color w:val="000000"/>
          <w:sz w:val="22"/>
          <w:szCs w:val="22"/>
          <w:lang w:val="en-US"/>
        </w:rPr>
        <w:t xml:space="preserve">: </w:t>
      </w:r>
      <w:hyperlink r:id="rId13" w:history="1">
        <w:r w:rsidRPr="00F77312">
          <w:rPr>
            <w:rStyle w:val="Hipercze"/>
            <w:color w:val="000000"/>
            <w:sz w:val="22"/>
            <w:szCs w:val="22"/>
            <w:lang w:val="en-US"/>
          </w:rPr>
          <w:t>k.zurek@ihar.edu.pl</w:t>
        </w:r>
      </w:hyperlink>
    </w:p>
    <w:p w:rsidR="0067715E" w:rsidRDefault="0067715E" w:rsidP="005E751B">
      <w:pPr>
        <w:numPr>
          <w:ilvl w:val="0"/>
          <w:numId w:val="80"/>
        </w:numPr>
        <w:tabs>
          <w:tab w:val="left" w:pos="1843"/>
        </w:tabs>
        <w:autoSpaceDE w:val="0"/>
        <w:autoSpaceDN w:val="0"/>
        <w:ind w:left="1843" w:hanging="425"/>
        <w:jc w:val="both"/>
        <w:rPr>
          <w:sz w:val="22"/>
          <w:szCs w:val="22"/>
        </w:rPr>
      </w:pPr>
      <w:r>
        <w:rPr>
          <w:sz w:val="22"/>
          <w:szCs w:val="22"/>
        </w:rPr>
        <w:t>numer faxu: 22/733 46 74;</w:t>
      </w:r>
    </w:p>
    <w:p w:rsidR="006F2C7D" w:rsidRDefault="006F2C7D" w:rsidP="006F2C7D">
      <w:pPr>
        <w:tabs>
          <w:tab w:val="left" w:pos="1843"/>
        </w:tabs>
        <w:autoSpaceDE w:val="0"/>
        <w:autoSpaceDN w:val="0"/>
        <w:jc w:val="both"/>
        <w:rPr>
          <w:sz w:val="22"/>
          <w:szCs w:val="22"/>
        </w:rPr>
      </w:pPr>
      <w:r>
        <w:rPr>
          <w:sz w:val="22"/>
          <w:szCs w:val="22"/>
        </w:rPr>
        <w:t xml:space="preserve">             </w:t>
      </w:r>
    </w:p>
    <w:p w:rsidR="006F2C7D" w:rsidRPr="00F77312" w:rsidRDefault="006F2C7D" w:rsidP="005E751B">
      <w:pPr>
        <w:numPr>
          <w:ilvl w:val="0"/>
          <w:numId w:val="68"/>
        </w:numPr>
        <w:tabs>
          <w:tab w:val="left" w:pos="1843"/>
        </w:tabs>
        <w:autoSpaceDE w:val="0"/>
        <w:autoSpaceDN w:val="0"/>
        <w:jc w:val="both"/>
        <w:rPr>
          <w:color w:val="000000"/>
          <w:sz w:val="22"/>
          <w:szCs w:val="22"/>
        </w:rPr>
      </w:pPr>
      <w:r w:rsidRPr="00F77312">
        <w:rPr>
          <w:color w:val="000000"/>
          <w:sz w:val="22"/>
          <w:szCs w:val="22"/>
        </w:rPr>
        <w:t xml:space="preserve"> W zakresie przedmiotu zamówienia:</w:t>
      </w:r>
    </w:p>
    <w:p w:rsidR="006F2C7D" w:rsidRPr="00F77312" w:rsidRDefault="006F2C7D" w:rsidP="006F2C7D">
      <w:pPr>
        <w:tabs>
          <w:tab w:val="left" w:pos="1843"/>
        </w:tabs>
        <w:autoSpaceDE w:val="0"/>
        <w:autoSpaceDN w:val="0"/>
        <w:jc w:val="both"/>
        <w:rPr>
          <w:b/>
          <w:color w:val="000000"/>
          <w:sz w:val="22"/>
          <w:szCs w:val="22"/>
        </w:rPr>
      </w:pPr>
      <w:r w:rsidRPr="00F77312">
        <w:rPr>
          <w:b/>
          <w:color w:val="000000"/>
          <w:sz w:val="22"/>
          <w:szCs w:val="22"/>
        </w:rPr>
        <w:t xml:space="preserve">               </w:t>
      </w:r>
    </w:p>
    <w:p w:rsidR="00E00844" w:rsidRPr="00F77312" w:rsidRDefault="00E00844" w:rsidP="006F2C7D">
      <w:pPr>
        <w:tabs>
          <w:tab w:val="left" w:pos="1843"/>
        </w:tabs>
        <w:autoSpaceDE w:val="0"/>
        <w:autoSpaceDN w:val="0"/>
        <w:jc w:val="both"/>
        <w:rPr>
          <w:color w:val="000000"/>
          <w:sz w:val="22"/>
          <w:szCs w:val="22"/>
        </w:rPr>
      </w:pPr>
      <w:r w:rsidRPr="00F77312">
        <w:rPr>
          <w:b/>
          <w:color w:val="000000"/>
          <w:sz w:val="22"/>
          <w:szCs w:val="22"/>
        </w:rPr>
        <w:tab/>
        <w:t>Karolina Dębska, e-mail</w:t>
      </w:r>
      <w:r w:rsidRPr="00F77312">
        <w:rPr>
          <w:color w:val="000000"/>
          <w:sz w:val="22"/>
          <w:szCs w:val="22"/>
        </w:rPr>
        <w:t xml:space="preserve">: </w:t>
      </w:r>
      <w:hyperlink r:id="rId14" w:history="1">
        <w:r w:rsidRPr="00F77312">
          <w:rPr>
            <w:rStyle w:val="Hipercze"/>
            <w:color w:val="000000"/>
            <w:sz w:val="22"/>
            <w:szCs w:val="22"/>
          </w:rPr>
          <w:t>k.debska@ihar.edu.pl</w:t>
        </w:r>
      </w:hyperlink>
    </w:p>
    <w:p w:rsidR="00E00844" w:rsidRPr="00F77312" w:rsidRDefault="00E00844" w:rsidP="006F2C7D">
      <w:pPr>
        <w:tabs>
          <w:tab w:val="left" w:pos="1843"/>
        </w:tabs>
        <w:autoSpaceDE w:val="0"/>
        <w:autoSpaceDN w:val="0"/>
        <w:jc w:val="both"/>
        <w:rPr>
          <w:b/>
          <w:color w:val="000000"/>
          <w:sz w:val="22"/>
          <w:szCs w:val="22"/>
        </w:rPr>
      </w:pPr>
    </w:p>
    <w:p w:rsidR="006F2C7D" w:rsidRPr="009E1FAB" w:rsidRDefault="006F2C7D" w:rsidP="006F2C7D">
      <w:pPr>
        <w:tabs>
          <w:tab w:val="left" w:pos="1843"/>
        </w:tabs>
        <w:autoSpaceDE w:val="0"/>
        <w:autoSpaceDN w:val="0"/>
        <w:jc w:val="both"/>
        <w:rPr>
          <w:b/>
          <w:color w:val="FF0000"/>
          <w:sz w:val="22"/>
          <w:szCs w:val="22"/>
        </w:rPr>
      </w:pPr>
      <w:r w:rsidRPr="009E1FAB">
        <w:rPr>
          <w:color w:val="FF0000"/>
          <w:sz w:val="22"/>
          <w:szCs w:val="22"/>
        </w:rPr>
        <w:t xml:space="preserve">                </w:t>
      </w:r>
    </w:p>
    <w:p w:rsidR="006F2C7D" w:rsidRPr="00914ED9" w:rsidRDefault="006F2C7D" w:rsidP="006F2C7D">
      <w:pPr>
        <w:tabs>
          <w:tab w:val="left" w:pos="1843"/>
        </w:tabs>
        <w:autoSpaceDE w:val="0"/>
        <w:autoSpaceDN w:val="0"/>
        <w:jc w:val="both"/>
        <w:rPr>
          <w:sz w:val="22"/>
          <w:szCs w:val="22"/>
        </w:rPr>
      </w:pPr>
    </w:p>
    <w:p w:rsidR="0067715E" w:rsidRPr="00E6446D" w:rsidRDefault="0067715E" w:rsidP="005E751B">
      <w:pPr>
        <w:numPr>
          <w:ilvl w:val="1"/>
          <w:numId w:val="82"/>
        </w:numPr>
        <w:tabs>
          <w:tab w:val="clear" w:pos="1218"/>
          <w:tab w:val="num" w:pos="851"/>
        </w:tabs>
        <w:autoSpaceDE w:val="0"/>
        <w:autoSpaceDN w:val="0"/>
        <w:spacing w:before="100" w:beforeAutospacing="1" w:after="100" w:afterAutospacing="1" w:line="276" w:lineRule="auto"/>
        <w:ind w:left="851" w:hanging="425"/>
        <w:jc w:val="both"/>
        <w:rPr>
          <w:sz w:val="22"/>
          <w:szCs w:val="22"/>
        </w:rPr>
      </w:pPr>
      <w:r w:rsidRPr="00E6446D">
        <w:rPr>
          <w:sz w:val="22"/>
          <w:szCs w:val="22"/>
        </w:rPr>
        <w:t>Zamawiający nie dopuszcza porozumiewania się z wykonawcami za pośrednictwem telefonu.</w:t>
      </w:r>
    </w:p>
    <w:p w:rsidR="0067715E" w:rsidRPr="008C08AC" w:rsidRDefault="0067715E" w:rsidP="005E751B">
      <w:pPr>
        <w:pStyle w:val="pkt"/>
        <w:numPr>
          <w:ilvl w:val="0"/>
          <w:numId w:val="83"/>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Wymagania dotyczące wadium.</w:t>
      </w:r>
    </w:p>
    <w:p w:rsidR="0076492F" w:rsidRPr="00306636" w:rsidRDefault="0076492F" w:rsidP="005E751B">
      <w:pPr>
        <w:pStyle w:val="pkt"/>
        <w:numPr>
          <w:ilvl w:val="1"/>
          <w:numId w:val="77"/>
        </w:numPr>
        <w:tabs>
          <w:tab w:val="num" w:pos="993"/>
        </w:tabs>
        <w:autoSpaceDE w:val="0"/>
        <w:autoSpaceDN w:val="0"/>
        <w:spacing w:before="100" w:beforeAutospacing="1" w:after="100" w:afterAutospacing="1" w:line="276" w:lineRule="auto"/>
        <w:ind w:left="993" w:hanging="567"/>
        <w:rPr>
          <w:color w:val="000000"/>
          <w:sz w:val="22"/>
          <w:szCs w:val="22"/>
        </w:rPr>
      </w:pPr>
      <w:r w:rsidRPr="00306636">
        <w:rPr>
          <w:color w:val="000000"/>
          <w:sz w:val="22"/>
          <w:szCs w:val="22"/>
        </w:rPr>
        <w:t xml:space="preserve">Zamawiający żąda wniesienia wadium </w:t>
      </w:r>
      <w:r w:rsidR="00695DDE" w:rsidRPr="005B64B6">
        <w:rPr>
          <w:b/>
          <w:color w:val="FF0000"/>
          <w:sz w:val="22"/>
          <w:szCs w:val="22"/>
          <w:u w:val="single"/>
        </w:rPr>
        <w:t xml:space="preserve">w </w:t>
      </w:r>
      <w:r w:rsidR="00E00844" w:rsidRPr="005B64B6">
        <w:rPr>
          <w:b/>
          <w:color w:val="FF0000"/>
          <w:sz w:val="22"/>
          <w:szCs w:val="22"/>
          <w:u w:val="single"/>
        </w:rPr>
        <w:t xml:space="preserve">kwocie:: 8 000,00 </w:t>
      </w:r>
      <w:r w:rsidRPr="005B64B6">
        <w:rPr>
          <w:b/>
          <w:color w:val="FF0000"/>
          <w:sz w:val="22"/>
          <w:szCs w:val="22"/>
          <w:u w:val="single"/>
        </w:rPr>
        <w:t>zł</w:t>
      </w:r>
      <w:r w:rsidRPr="00306636">
        <w:rPr>
          <w:b/>
          <w:color w:val="000000"/>
          <w:sz w:val="22"/>
          <w:szCs w:val="22"/>
          <w:u w:val="single"/>
        </w:rPr>
        <w:t>.</w:t>
      </w:r>
      <w:r w:rsidR="00E00844" w:rsidRPr="00306636">
        <w:rPr>
          <w:b/>
          <w:color w:val="000000"/>
          <w:sz w:val="22"/>
          <w:szCs w:val="22"/>
          <w:u w:val="single"/>
        </w:rPr>
        <w:t xml:space="preserve"> </w:t>
      </w:r>
      <w:r w:rsidRPr="00306636">
        <w:rPr>
          <w:b/>
          <w:color w:val="000000"/>
          <w:sz w:val="22"/>
          <w:szCs w:val="22"/>
          <w:u w:val="single"/>
        </w:rPr>
        <w:t>(</w:t>
      </w:r>
      <w:r w:rsidR="00E00844" w:rsidRPr="00306636">
        <w:rPr>
          <w:color w:val="000000"/>
          <w:sz w:val="22"/>
          <w:szCs w:val="22"/>
        </w:rPr>
        <w:t xml:space="preserve">słownie:  osiem tysięcy </w:t>
      </w:r>
      <w:r w:rsidR="00695DDE" w:rsidRPr="00306636">
        <w:rPr>
          <w:color w:val="000000"/>
          <w:sz w:val="22"/>
          <w:szCs w:val="22"/>
        </w:rPr>
        <w:t>złotych</w:t>
      </w:r>
      <w:r w:rsidRPr="00306636">
        <w:rPr>
          <w:color w:val="000000"/>
          <w:sz w:val="22"/>
          <w:szCs w:val="22"/>
        </w:rPr>
        <w:t xml:space="preserve"> 00/100). </w:t>
      </w:r>
    </w:p>
    <w:p w:rsidR="0076492F" w:rsidRPr="008C08AC" w:rsidRDefault="0076492F" w:rsidP="005E751B">
      <w:pPr>
        <w:pStyle w:val="pkt"/>
        <w:numPr>
          <w:ilvl w:val="1"/>
          <w:numId w:val="84"/>
        </w:numPr>
        <w:tabs>
          <w:tab w:val="clear" w:pos="136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Wadium wnosi się przed upływem terminu składania ofert.</w:t>
      </w:r>
    </w:p>
    <w:p w:rsidR="0076492F" w:rsidRPr="008C08AC" w:rsidRDefault="0076492F" w:rsidP="005E751B">
      <w:pPr>
        <w:pStyle w:val="pkt"/>
        <w:numPr>
          <w:ilvl w:val="1"/>
          <w:numId w:val="85"/>
        </w:numPr>
        <w:tabs>
          <w:tab w:val="clear" w:pos="136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Wadium może być wnoszone w jednej lub w kilku następujących formach, o których mowa w art. 45 ust. 6 Pzp:</w:t>
      </w:r>
    </w:p>
    <w:p w:rsidR="0076492F" w:rsidRPr="008C08AC" w:rsidRDefault="0076492F" w:rsidP="005E751B">
      <w:pPr>
        <w:numPr>
          <w:ilvl w:val="0"/>
          <w:numId w:val="81"/>
        </w:numPr>
        <w:tabs>
          <w:tab w:val="left" w:pos="1418"/>
        </w:tabs>
        <w:spacing w:before="100" w:beforeAutospacing="1" w:after="100" w:afterAutospacing="1" w:line="276" w:lineRule="auto"/>
        <w:ind w:left="1418" w:hanging="425"/>
        <w:jc w:val="both"/>
        <w:rPr>
          <w:sz w:val="22"/>
          <w:szCs w:val="22"/>
        </w:rPr>
      </w:pPr>
      <w:r w:rsidRPr="008C08AC">
        <w:rPr>
          <w:sz w:val="22"/>
          <w:szCs w:val="22"/>
        </w:rPr>
        <w:t>pieniądzu,</w:t>
      </w:r>
    </w:p>
    <w:p w:rsidR="0076492F" w:rsidRPr="008C08AC" w:rsidRDefault="0076492F" w:rsidP="005E751B">
      <w:pPr>
        <w:numPr>
          <w:ilvl w:val="0"/>
          <w:numId w:val="81"/>
        </w:numPr>
        <w:tabs>
          <w:tab w:val="left" w:pos="1418"/>
        </w:tabs>
        <w:spacing w:before="100" w:beforeAutospacing="1" w:after="100" w:afterAutospacing="1" w:line="276" w:lineRule="auto"/>
        <w:ind w:left="1418" w:hanging="425"/>
        <w:jc w:val="both"/>
        <w:rPr>
          <w:sz w:val="22"/>
          <w:szCs w:val="22"/>
        </w:rPr>
      </w:pPr>
      <w:r w:rsidRPr="008C08AC">
        <w:rPr>
          <w:sz w:val="22"/>
          <w:szCs w:val="22"/>
        </w:rPr>
        <w:t>poręczeniach bankowych lub poręczeniach spółdzielczej kasy oszczędnościowo - kredytowej, z tym że poręczenie kasy jest zawsze poręczeniem pieniężnym,</w:t>
      </w:r>
    </w:p>
    <w:p w:rsidR="0076492F" w:rsidRPr="008C08AC" w:rsidRDefault="0076492F" w:rsidP="005E751B">
      <w:pPr>
        <w:numPr>
          <w:ilvl w:val="0"/>
          <w:numId w:val="81"/>
        </w:numPr>
        <w:tabs>
          <w:tab w:val="left" w:pos="1418"/>
        </w:tabs>
        <w:spacing w:before="100" w:beforeAutospacing="1" w:after="100" w:afterAutospacing="1" w:line="276" w:lineRule="auto"/>
        <w:ind w:left="1418" w:hanging="425"/>
        <w:jc w:val="both"/>
        <w:rPr>
          <w:sz w:val="22"/>
          <w:szCs w:val="22"/>
        </w:rPr>
      </w:pPr>
      <w:r w:rsidRPr="008C08AC">
        <w:rPr>
          <w:sz w:val="22"/>
          <w:szCs w:val="22"/>
        </w:rPr>
        <w:t>gwarancjach bankowych,</w:t>
      </w:r>
    </w:p>
    <w:p w:rsidR="0076492F" w:rsidRPr="008C08AC" w:rsidRDefault="0076492F" w:rsidP="005E751B">
      <w:pPr>
        <w:numPr>
          <w:ilvl w:val="0"/>
          <w:numId w:val="81"/>
        </w:numPr>
        <w:tabs>
          <w:tab w:val="left" w:pos="1418"/>
        </w:tabs>
        <w:spacing w:before="100" w:beforeAutospacing="1" w:after="100" w:afterAutospacing="1" w:line="276" w:lineRule="auto"/>
        <w:ind w:left="1418" w:hanging="425"/>
        <w:jc w:val="both"/>
        <w:rPr>
          <w:sz w:val="22"/>
          <w:szCs w:val="22"/>
        </w:rPr>
      </w:pPr>
      <w:r w:rsidRPr="008C08AC">
        <w:rPr>
          <w:sz w:val="22"/>
          <w:szCs w:val="22"/>
        </w:rPr>
        <w:t>gwarancjach ubezpieczeniowych,</w:t>
      </w:r>
    </w:p>
    <w:p w:rsidR="0076492F" w:rsidRPr="008C08AC" w:rsidRDefault="0076492F" w:rsidP="005E751B">
      <w:pPr>
        <w:numPr>
          <w:ilvl w:val="0"/>
          <w:numId w:val="81"/>
        </w:numPr>
        <w:tabs>
          <w:tab w:val="left" w:pos="1418"/>
        </w:tabs>
        <w:spacing w:before="100" w:beforeAutospacing="1" w:after="100" w:afterAutospacing="1" w:line="276" w:lineRule="auto"/>
        <w:ind w:left="1418" w:hanging="425"/>
        <w:jc w:val="both"/>
        <w:rPr>
          <w:sz w:val="22"/>
          <w:szCs w:val="22"/>
        </w:rPr>
      </w:pPr>
      <w:r w:rsidRPr="008C08AC">
        <w:rPr>
          <w:sz w:val="22"/>
          <w:szCs w:val="22"/>
        </w:rPr>
        <w:t xml:space="preserve">poręczeniach udzielanych przez podmioty, o których mowa w art. 6b ust. 5 pkt 2 ustawy z dnia 9 listopada 2000r. o utworzeniu Polskiej Agencji Rozwoju Przedsiębiorczości. </w:t>
      </w:r>
    </w:p>
    <w:p w:rsidR="0076492F" w:rsidRPr="008C08AC" w:rsidRDefault="0076492F" w:rsidP="005E751B">
      <w:pPr>
        <w:pStyle w:val="pkt"/>
        <w:numPr>
          <w:ilvl w:val="1"/>
          <w:numId w:val="86"/>
        </w:numPr>
        <w:tabs>
          <w:tab w:val="clear" w:pos="136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 treści gwarancji i poręczeń, o których mowa w pkt 10.3. lit. b) - e) SIWZ (art. 45 ust. 6 pkt 2-5 Pzp) musi wynikać bezwarunkowe, nieodwołalne i na pierwsze pisemne żądanie zamawiającego, zobowiązanie gwaranta do zapłaty na rzecz zamawiającego kwoty określonej w gwarancji:</w:t>
      </w:r>
    </w:p>
    <w:p w:rsidR="0076492F" w:rsidRPr="008C08AC" w:rsidRDefault="0076492F" w:rsidP="005E751B">
      <w:pPr>
        <w:pStyle w:val="pkt"/>
        <w:numPr>
          <w:ilvl w:val="4"/>
          <w:numId w:val="78"/>
        </w:numPr>
        <w:tabs>
          <w:tab w:val="clear" w:pos="3912"/>
          <w:tab w:val="num" w:pos="1701"/>
        </w:tabs>
        <w:autoSpaceDE w:val="0"/>
        <w:autoSpaceDN w:val="0"/>
        <w:spacing w:before="100" w:beforeAutospacing="1" w:after="100" w:afterAutospacing="1" w:line="276" w:lineRule="auto"/>
        <w:ind w:left="1701" w:hanging="708"/>
        <w:rPr>
          <w:sz w:val="22"/>
          <w:szCs w:val="22"/>
        </w:rPr>
      </w:pPr>
      <w:r>
        <w:rPr>
          <w:sz w:val="22"/>
          <w:szCs w:val="22"/>
        </w:rPr>
        <w:t xml:space="preserve">Zamawiający zatrzymuje wadium, </w:t>
      </w:r>
      <w:r w:rsidRPr="008C08AC">
        <w:rPr>
          <w:sz w:val="22"/>
          <w:szCs w:val="22"/>
        </w:rPr>
        <w:t>jeżeli wykonawca, którego oferta została wybrana:</w:t>
      </w:r>
    </w:p>
    <w:p w:rsidR="0076492F" w:rsidRPr="008C08AC" w:rsidRDefault="0076492F" w:rsidP="005E751B">
      <w:pPr>
        <w:numPr>
          <w:ilvl w:val="1"/>
          <w:numId w:val="79"/>
        </w:numPr>
        <w:tabs>
          <w:tab w:val="left" w:pos="2127"/>
        </w:tabs>
        <w:spacing w:before="100" w:beforeAutospacing="1" w:after="100" w:afterAutospacing="1" w:line="276" w:lineRule="auto"/>
        <w:ind w:left="2127" w:hanging="426"/>
        <w:jc w:val="both"/>
        <w:rPr>
          <w:sz w:val="22"/>
          <w:szCs w:val="22"/>
        </w:rPr>
      </w:pPr>
      <w:r w:rsidRPr="008C08AC">
        <w:rPr>
          <w:sz w:val="22"/>
          <w:szCs w:val="22"/>
        </w:rPr>
        <w:t>odmówi podpisania umowy w sprawie zamówienia publicznego na warunkach określonych w ofercie,</w:t>
      </w:r>
    </w:p>
    <w:p w:rsidR="0076492F" w:rsidRPr="008C08AC" w:rsidRDefault="0076492F" w:rsidP="005E751B">
      <w:pPr>
        <w:numPr>
          <w:ilvl w:val="1"/>
          <w:numId w:val="79"/>
        </w:numPr>
        <w:tabs>
          <w:tab w:val="left" w:pos="2127"/>
        </w:tabs>
        <w:spacing w:before="100" w:beforeAutospacing="1" w:after="100" w:afterAutospacing="1" w:line="276" w:lineRule="auto"/>
        <w:ind w:left="2127" w:hanging="426"/>
        <w:jc w:val="both"/>
        <w:rPr>
          <w:sz w:val="22"/>
          <w:szCs w:val="22"/>
        </w:rPr>
      </w:pPr>
      <w:r w:rsidRPr="008C08AC">
        <w:rPr>
          <w:sz w:val="22"/>
          <w:szCs w:val="22"/>
        </w:rPr>
        <w:t>nie wniesie wymaganego zabezpieczenia należytego wykonania umowy,</w:t>
      </w:r>
    </w:p>
    <w:p w:rsidR="0076492F" w:rsidRPr="008C08AC" w:rsidRDefault="0076492F" w:rsidP="005E751B">
      <w:pPr>
        <w:numPr>
          <w:ilvl w:val="1"/>
          <w:numId w:val="79"/>
        </w:numPr>
        <w:tabs>
          <w:tab w:val="left" w:pos="2127"/>
        </w:tabs>
        <w:spacing w:before="100" w:beforeAutospacing="1" w:after="100" w:afterAutospacing="1" w:line="276" w:lineRule="auto"/>
        <w:ind w:left="2127" w:hanging="426"/>
        <w:jc w:val="both"/>
        <w:rPr>
          <w:sz w:val="22"/>
          <w:szCs w:val="22"/>
        </w:rPr>
      </w:pPr>
      <w:r w:rsidRPr="008C08AC">
        <w:rPr>
          <w:sz w:val="22"/>
          <w:szCs w:val="22"/>
        </w:rPr>
        <w:t>zawarcie umowy w sprawie zamówienia publicznego stanie się niemożliwe z przyczyn leżących po stronie wykonawcy.</w:t>
      </w:r>
    </w:p>
    <w:p w:rsidR="0076492F" w:rsidRDefault="0076492F" w:rsidP="005E751B">
      <w:pPr>
        <w:numPr>
          <w:ilvl w:val="2"/>
          <w:numId w:val="87"/>
        </w:numPr>
        <w:tabs>
          <w:tab w:val="clear" w:pos="2136"/>
          <w:tab w:val="num" w:pos="1701"/>
        </w:tabs>
        <w:spacing w:before="100" w:beforeAutospacing="1" w:after="100" w:afterAutospacing="1" w:line="276" w:lineRule="auto"/>
        <w:ind w:left="1701" w:hanging="708"/>
        <w:jc w:val="both"/>
        <w:rPr>
          <w:sz w:val="22"/>
          <w:szCs w:val="22"/>
        </w:rPr>
      </w:pPr>
      <w:r>
        <w:rPr>
          <w:sz w:val="22"/>
          <w:szCs w:val="22"/>
        </w:rPr>
        <w:t xml:space="preserve">Zamawiający zatrzymuje wadium, </w:t>
      </w:r>
      <w:r w:rsidRPr="008C08AC">
        <w:rPr>
          <w:sz w:val="22"/>
          <w:szCs w:val="22"/>
        </w:rPr>
        <w:t>jeżeli wykonawca w odpowiedzi na wezwanie, o którym mowa w art. 26 ust. 3 i 3a Pzp, z przyczyn leżących po jego stronie, nie złoży oświadczeń lub dokumentów potwierdzających okoliczności, o których mowa w art. 25 ust. 1 Pzp, oświadczenia, o którym mowa w art. 25a ust. 1 Pzp, pełnomocnictw lub nie wyrazi zgody na poprawienie omyłki, o której mowa w art. 87 ust. 2 pkt 3 Pzp, co spowoduje brak możliwości wybrania oferty złożonej przez wykonawcę jako najkorzystniejszej</w:t>
      </w:r>
      <w:r>
        <w:rPr>
          <w:sz w:val="22"/>
          <w:szCs w:val="22"/>
        </w:rPr>
        <w:t>.</w:t>
      </w:r>
    </w:p>
    <w:p w:rsidR="0076492F" w:rsidRDefault="0076492F" w:rsidP="0076492F">
      <w:pPr>
        <w:spacing w:before="100" w:beforeAutospacing="1" w:after="100" w:afterAutospacing="1" w:line="276" w:lineRule="auto"/>
        <w:ind w:left="993"/>
        <w:jc w:val="both"/>
        <w:rPr>
          <w:sz w:val="22"/>
          <w:szCs w:val="22"/>
        </w:rPr>
      </w:pPr>
      <w:r>
        <w:rPr>
          <w:sz w:val="22"/>
          <w:szCs w:val="22"/>
        </w:rPr>
        <w:t>10.4.3. Wadium wnosi się przed upływem terminu składania ofert. Wadium wnoszone w pieniądzu wpłaca się na rachunek bankowy zamawiającego:</w:t>
      </w:r>
    </w:p>
    <w:p w:rsidR="00E00844" w:rsidRPr="000D1E7C" w:rsidRDefault="00E00844" w:rsidP="00E00844">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Pr>
          <w:b/>
          <w:bCs/>
          <w:sz w:val="22"/>
          <w:szCs w:val="22"/>
        </w:rPr>
        <w:t>BNP Paribas Bank Polska SA</w:t>
      </w:r>
    </w:p>
    <w:p w:rsidR="0076492F" w:rsidRPr="000D1E7C" w:rsidRDefault="0076492F" w:rsidP="0076492F">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0D1E7C">
        <w:rPr>
          <w:b/>
          <w:bCs/>
          <w:sz w:val="22"/>
          <w:szCs w:val="22"/>
        </w:rPr>
        <w:t xml:space="preserve"> w Warszawie</w:t>
      </w:r>
    </w:p>
    <w:p w:rsidR="00E00844" w:rsidRPr="000D1E7C" w:rsidRDefault="0076492F" w:rsidP="00E00844">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0D1E7C">
        <w:rPr>
          <w:b/>
          <w:bCs/>
          <w:sz w:val="22"/>
          <w:szCs w:val="22"/>
        </w:rPr>
        <w:t>47 2030 0045 1110 0000 0094 2390</w:t>
      </w:r>
    </w:p>
    <w:p w:rsidR="0076492F" w:rsidRPr="004C41D0" w:rsidRDefault="00A05BF7" w:rsidP="0076492F">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Pr>
          <w:b/>
          <w:sz w:val="22"/>
          <w:szCs w:val="22"/>
        </w:rPr>
        <w:t>dopiskiem Wadium – ZP/04/US/2020</w:t>
      </w:r>
      <w:r w:rsidR="00BB3F59">
        <w:rPr>
          <w:b/>
          <w:sz w:val="22"/>
          <w:szCs w:val="22"/>
        </w:rPr>
        <w:t xml:space="preserve"> </w:t>
      </w:r>
    </w:p>
    <w:p w:rsidR="0076492F" w:rsidRPr="008C08AC" w:rsidRDefault="0076492F" w:rsidP="005E751B">
      <w:pPr>
        <w:pStyle w:val="pkt"/>
        <w:numPr>
          <w:ilvl w:val="1"/>
          <w:numId w:val="88"/>
        </w:numPr>
        <w:tabs>
          <w:tab w:val="clear" w:pos="1368"/>
          <w:tab w:val="num" w:pos="993"/>
        </w:tabs>
        <w:autoSpaceDE w:val="0"/>
        <w:autoSpaceDN w:val="0"/>
        <w:spacing w:before="100" w:beforeAutospacing="1" w:after="100" w:afterAutospacing="1" w:line="276" w:lineRule="auto"/>
        <w:ind w:left="993" w:hanging="567"/>
        <w:rPr>
          <w:sz w:val="22"/>
          <w:szCs w:val="22"/>
        </w:rPr>
      </w:pPr>
      <w:r w:rsidRPr="004C41D0">
        <w:rPr>
          <w:sz w:val="22"/>
          <w:szCs w:val="22"/>
        </w:rPr>
        <w:t>Kopię polecenia przelewu lub wydruk z przelewu elektronicznego zaleca</w:t>
      </w:r>
      <w:r w:rsidRPr="008C08AC">
        <w:rPr>
          <w:sz w:val="22"/>
          <w:szCs w:val="22"/>
        </w:rPr>
        <w:t xml:space="preserve"> się złożyć wraz z ofertą. </w:t>
      </w:r>
    </w:p>
    <w:p w:rsidR="0076492F" w:rsidRPr="008C08AC" w:rsidRDefault="0076492F" w:rsidP="005E751B">
      <w:pPr>
        <w:pStyle w:val="pkt"/>
        <w:numPr>
          <w:ilvl w:val="1"/>
          <w:numId w:val="89"/>
        </w:numPr>
        <w:tabs>
          <w:tab w:val="clear" w:pos="136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w:t>
      </w:r>
    </w:p>
    <w:p w:rsidR="0076492F" w:rsidRPr="008C08AC" w:rsidRDefault="0076492F" w:rsidP="005E751B">
      <w:pPr>
        <w:pStyle w:val="pkt"/>
        <w:numPr>
          <w:ilvl w:val="1"/>
          <w:numId w:val="90"/>
        </w:numPr>
        <w:tabs>
          <w:tab w:val="clear" w:pos="1368"/>
          <w:tab w:val="left" w:pos="70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Oryginał dokumentu potwierdzającego wniesienie wadium w formach, o których mowa w pkt 10.3. lit. b) - e) SIWZ (art. 45 ust. 6 pkt 2-5 Pzp) wykonawca składa wraz z ofertą.</w:t>
      </w:r>
    </w:p>
    <w:p w:rsidR="0076492F" w:rsidRPr="008C08AC" w:rsidRDefault="0076492F" w:rsidP="005E751B">
      <w:pPr>
        <w:pStyle w:val="pkt"/>
        <w:numPr>
          <w:ilvl w:val="1"/>
          <w:numId w:val="91"/>
        </w:numPr>
        <w:tabs>
          <w:tab w:val="clear" w:pos="136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Jeżeli wadium zostanie wniesione w walucie obcej, kwota wadium zostanie przeliczona na PLN wg średniego kursu PLN w stosunku do walut obcych ogłaszanego przez Narodowy Bank Polski (Tabela A kursów średnich walut obcych) w dniu zamieszczenia ogłoszenia w Biuletynie Zamówień Publicznych. </w:t>
      </w:r>
    </w:p>
    <w:p w:rsidR="0076492F" w:rsidRPr="008C08AC" w:rsidRDefault="0076492F" w:rsidP="005E751B">
      <w:pPr>
        <w:pStyle w:val="pkt"/>
        <w:numPr>
          <w:ilvl w:val="1"/>
          <w:numId w:val="92"/>
        </w:numPr>
        <w:tabs>
          <w:tab w:val="clear" w:pos="1368"/>
          <w:tab w:val="left" w:pos="993"/>
        </w:tabs>
        <w:autoSpaceDE w:val="0"/>
        <w:autoSpaceDN w:val="0"/>
        <w:spacing w:before="100" w:beforeAutospacing="1" w:after="100" w:afterAutospacing="1" w:line="276" w:lineRule="auto"/>
        <w:ind w:left="993" w:hanging="567"/>
        <w:rPr>
          <w:sz w:val="22"/>
          <w:szCs w:val="22"/>
        </w:rPr>
      </w:pPr>
      <w:r w:rsidRPr="008C08AC">
        <w:rPr>
          <w:sz w:val="22"/>
          <w:szCs w:val="22"/>
        </w:rPr>
        <w:t>Jeżeli wadium zostanie wniesione w formach, o których mo</w:t>
      </w:r>
      <w:r w:rsidR="009E5B44">
        <w:rPr>
          <w:sz w:val="22"/>
          <w:szCs w:val="22"/>
        </w:rPr>
        <w:t>wa w pkt 10.3. lit. b) - e) ogłoszenia</w:t>
      </w:r>
      <w:r w:rsidRPr="008C08AC">
        <w:rPr>
          <w:sz w:val="22"/>
          <w:szCs w:val="22"/>
        </w:rPr>
        <w:t xml:space="preserve"> (w formach, o których mowa w art. 45 ust. 6 pkt 2 - 5 Pzp) i kwota wadium zostanie w tych formach określona w walucie obcej, kwota wadium zostanie przeliczona na PLN wg średniego kursu PLN w stosunku do walut obcych ogłaszanego przez Narodowy Bank Polski (Tabela A kursów średnich walut obcych) w dniu zamieszczenia ogłoszenia w Biuletynie Zamówień Publicznych. </w:t>
      </w:r>
    </w:p>
    <w:p w:rsidR="0076492F" w:rsidRPr="008C08AC" w:rsidRDefault="0076492F" w:rsidP="005E751B">
      <w:pPr>
        <w:pStyle w:val="pkt"/>
        <w:numPr>
          <w:ilvl w:val="1"/>
          <w:numId w:val="93"/>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wadium wniesionego w pieniądzu oraz z treści gwarancji i poręczeń, o których mowa w art. 45 ust. 6 pkt 2 - 5 Pzp, jeżeli wadium będzie wniesione w tych formach, musi wynikać, że wadium zabezpiecza ofertę wykonawcy złożoną w postępowaniu o udziel</w:t>
      </w:r>
      <w:r>
        <w:rPr>
          <w:sz w:val="22"/>
          <w:szCs w:val="22"/>
        </w:rPr>
        <w:t>enie zamówienia publicznego na:</w:t>
      </w:r>
      <w:r w:rsidRPr="00A43FAE">
        <w:rPr>
          <w:sz w:val="22"/>
          <w:szCs w:val="22"/>
          <w:u w:val="single"/>
        </w:rPr>
        <w:t>………………………….</w:t>
      </w:r>
      <w:r w:rsidRPr="008C08AC">
        <w:rPr>
          <w:sz w:val="22"/>
          <w:szCs w:val="22"/>
        </w:rPr>
        <w:t xml:space="preserve"> </w:t>
      </w:r>
      <w:r w:rsidRPr="00A43FAE">
        <w:rPr>
          <w:sz w:val="22"/>
          <w:szCs w:val="22"/>
          <w:u w:val="single"/>
        </w:rPr>
        <w:t>oznaczenie sprawy: ………………..</w:t>
      </w:r>
    </w:p>
    <w:p w:rsidR="0076492F" w:rsidRPr="008C08AC" w:rsidRDefault="0076492F" w:rsidP="005E751B">
      <w:pPr>
        <w:pStyle w:val="pkt"/>
        <w:numPr>
          <w:ilvl w:val="1"/>
          <w:numId w:val="94"/>
        </w:numPr>
        <w:tabs>
          <w:tab w:val="clear" w:pos="1368"/>
          <w:tab w:val="left" w:pos="1134"/>
        </w:tabs>
        <w:autoSpaceDE w:val="0"/>
        <w:autoSpaceDN w:val="0"/>
        <w:spacing w:before="100" w:beforeAutospacing="1" w:after="100" w:afterAutospacing="1" w:line="276" w:lineRule="auto"/>
        <w:ind w:left="1134" w:hanging="708"/>
        <w:rPr>
          <w:sz w:val="22"/>
          <w:szCs w:val="22"/>
        </w:rPr>
      </w:pPr>
      <w:r w:rsidRPr="008C08AC">
        <w:rPr>
          <w:sz w:val="22"/>
          <w:szCs w:val="22"/>
        </w:rPr>
        <w:t>Za zgodą zamawiającego wykonawca może dokonać zmiany formy wadium na jedną lub kilka form,</w:t>
      </w:r>
      <w:r w:rsidR="009E5B44">
        <w:rPr>
          <w:sz w:val="22"/>
          <w:szCs w:val="22"/>
        </w:rPr>
        <w:t xml:space="preserve"> o których mowa w pkt 10.3.ogloszenia</w:t>
      </w:r>
      <w:r w:rsidRPr="008C08AC">
        <w:rPr>
          <w:sz w:val="22"/>
          <w:szCs w:val="22"/>
        </w:rPr>
        <w:t>. Zmiana formy wadium musi być dokonana z zachowa</w:t>
      </w:r>
      <w:r w:rsidRPr="008C08AC">
        <w:rPr>
          <w:sz w:val="22"/>
          <w:szCs w:val="22"/>
        </w:rPr>
        <w:softHyphen/>
        <w:t xml:space="preserve">niem ciągłości zabezpieczenia oferty kwotą wadium. </w:t>
      </w:r>
    </w:p>
    <w:p w:rsidR="00732396" w:rsidRPr="00732396" w:rsidRDefault="0076492F" w:rsidP="005E751B">
      <w:pPr>
        <w:pStyle w:val="pkt"/>
        <w:numPr>
          <w:ilvl w:val="1"/>
          <w:numId w:val="77"/>
        </w:numPr>
        <w:tabs>
          <w:tab w:val="num" w:pos="993"/>
        </w:tabs>
        <w:autoSpaceDE w:val="0"/>
        <w:autoSpaceDN w:val="0"/>
        <w:spacing w:before="100" w:beforeAutospacing="1" w:after="100" w:afterAutospacing="1" w:line="276" w:lineRule="auto"/>
        <w:ind w:left="993" w:hanging="567"/>
        <w:rPr>
          <w:b/>
          <w:sz w:val="22"/>
          <w:szCs w:val="22"/>
        </w:rPr>
      </w:pPr>
      <w:r w:rsidRPr="008C08AC">
        <w:rPr>
          <w:sz w:val="22"/>
          <w:szCs w:val="22"/>
        </w:rPr>
        <w:t>W przypadku wniesienia wadium w pieniądzu wykonawca może wyrazić zgodę na zaliczenie kwoty wadium na poczet zabezpieczenia</w:t>
      </w:r>
      <w:r w:rsidR="00732396">
        <w:rPr>
          <w:sz w:val="22"/>
          <w:szCs w:val="22"/>
        </w:rPr>
        <w:t xml:space="preserve">. </w:t>
      </w:r>
      <w:r w:rsidR="009E5B44">
        <w:rPr>
          <w:sz w:val="22"/>
          <w:szCs w:val="22"/>
        </w:rPr>
        <w:t>(jeżeli dotyczy).</w:t>
      </w:r>
    </w:p>
    <w:p w:rsidR="0067715E" w:rsidRPr="008C08AC" w:rsidRDefault="00732396" w:rsidP="003465C0">
      <w:pPr>
        <w:pStyle w:val="pkt"/>
        <w:tabs>
          <w:tab w:val="num" w:pos="993"/>
        </w:tabs>
        <w:autoSpaceDE w:val="0"/>
        <w:autoSpaceDN w:val="0"/>
        <w:spacing w:before="100" w:beforeAutospacing="1" w:after="100" w:afterAutospacing="1" w:line="276" w:lineRule="auto"/>
        <w:ind w:left="426" w:firstLine="0"/>
        <w:rPr>
          <w:b/>
          <w:sz w:val="22"/>
          <w:szCs w:val="22"/>
        </w:rPr>
      </w:pPr>
      <w:r w:rsidRPr="003465C0">
        <w:rPr>
          <w:b/>
          <w:color w:val="000000"/>
          <w:sz w:val="22"/>
          <w:szCs w:val="22"/>
        </w:rPr>
        <w:t>11.</w:t>
      </w:r>
      <w:r w:rsidR="0067715E" w:rsidRPr="00EB1F96">
        <w:rPr>
          <w:color w:val="000000"/>
          <w:sz w:val="22"/>
          <w:szCs w:val="22"/>
        </w:rPr>
        <w:t xml:space="preserve"> </w:t>
      </w:r>
      <w:r w:rsidR="0067715E" w:rsidRPr="008C08AC">
        <w:rPr>
          <w:b/>
          <w:sz w:val="22"/>
          <w:szCs w:val="22"/>
        </w:rPr>
        <w:t>Termin związania ofertą.</w:t>
      </w:r>
    </w:p>
    <w:p w:rsidR="0067715E" w:rsidRPr="008C08AC" w:rsidRDefault="0067715E" w:rsidP="005E751B">
      <w:pPr>
        <w:pStyle w:val="pkt"/>
        <w:numPr>
          <w:ilvl w:val="1"/>
          <w:numId w:val="96"/>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Termi</w:t>
      </w:r>
      <w:r>
        <w:rPr>
          <w:sz w:val="22"/>
          <w:szCs w:val="22"/>
        </w:rPr>
        <w:t xml:space="preserve">n związania ofertą </w:t>
      </w:r>
      <w:r w:rsidRPr="00832229">
        <w:rPr>
          <w:sz w:val="22"/>
          <w:szCs w:val="22"/>
          <w:u w:val="single"/>
        </w:rPr>
        <w:t>wynosi  30 dni</w:t>
      </w:r>
      <w:r w:rsidRPr="008C08AC">
        <w:rPr>
          <w:sz w:val="22"/>
          <w:szCs w:val="22"/>
        </w:rPr>
        <w:t>. Bieg terminu związania ofertą rozpoczyna się wraz z upływem terminu składania ofert.</w:t>
      </w:r>
    </w:p>
    <w:p w:rsidR="0067715E" w:rsidRPr="008C08AC" w:rsidRDefault="0067715E" w:rsidP="005E751B">
      <w:pPr>
        <w:pStyle w:val="pkt"/>
        <w:numPr>
          <w:ilvl w:val="1"/>
          <w:numId w:val="97"/>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67715E" w:rsidRPr="008C08AC" w:rsidRDefault="0067715E" w:rsidP="005E751B">
      <w:pPr>
        <w:pStyle w:val="pkt"/>
        <w:numPr>
          <w:ilvl w:val="1"/>
          <w:numId w:val="102"/>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67715E" w:rsidRPr="008C08AC" w:rsidRDefault="0067715E" w:rsidP="005E751B">
      <w:pPr>
        <w:pStyle w:val="pkt"/>
        <w:numPr>
          <w:ilvl w:val="1"/>
          <w:numId w:val="103"/>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Odmowa wyrażenia zgody, o której mowa w pkt 11.2., nie powoduje utraty wadium.</w:t>
      </w:r>
    </w:p>
    <w:p w:rsidR="0067715E" w:rsidRPr="00CE3D48" w:rsidRDefault="0067715E" w:rsidP="005E751B">
      <w:pPr>
        <w:pStyle w:val="pkt"/>
        <w:numPr>
          <w:ilvl w:val="1"/>
          <w:numId w:val="104"/>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Na podstawie art. 89 ust. 1 pkt 7a Pzp zamawiający odrzuci ofertę, jeżeli wykonawca nie wyrazi zgody, o której mowa w art. 85 ust. 2 Pzp, na przedłużenie terminu związania ofertą.</w:t>
      </w:r>
    </w:p>
    <w:p w:rsidR="0067715E" w:rsidRPr="008C08AC" w:rsidRDefault="0067715E" w:rsidP="005E751B">
      <w:pPr>
        <w:pStyle w:val="pkt"/>
        <w:numPr>
          <w:ilvl w:val="0"/>
          <w:numId w:val="98"/>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 xml:space="preserve">Opis sposobu przygotowywania ofert. </w:t>
      </w:r>
    </w:p>
    <w:p w:rsidR="0067715E" w:rsidRPr="008C08AC" w:rsidRDefault="0067715E" w:rsidP="005E751B">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Ofertę składa się, pod rygorem nieważności, w formie pisemnej. Zamawiający nie dopuszcza składania oferty w postaci elektronicznej.</w:t>
      </w:r>
    </w:p>
    <w:p w:rsidR="0067715E" w:rsidRPr="008C08AC" w:rsidRDefault="0067715E" w:rsidP="005E751B">
      <w:pPr>
        <w:pStyle w:val="pkt"/>
        <w:numPr>
          <w:ilvl w:val="1"/>
          <w:numId w:val="99"/>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Postępowanie o udzielenie zamówienia prowadzi się w języku polskim i zamawiający nie wyraża zgody na złożenie oświadczeń, oferty oraz innych dokumentów jednym z języków powszechnie używanych w handlu międzynarodowym. </w:t>
      </w:r>
    </w:p>
    <w:p w:rsidR="0067715E" w:rsidRPr="008C08AC" w:rsidRDefault="0067715E" w:rsidP="005E751B">
      <w:pPr>
        <w:pStyle w:val="pkt"/>
        <w:numPr>
          <w:ilvl w:val="1"/>
          <w:numId w:val="100"/>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Dokumenty sporządzone w języku obcym są składane wraz z tłumaczeniem na język polski. </w:t>
      </w:r>
    </w:p>
    <w:p w:rsidR="0067715E" w:rsidRPr="008C08AC" w:rsidRDefault="0067715E" w:rsidP="005E751B">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Treść of</w:t>
      </w:r>
      <w:r w:rsidR="005B64B6">
        <w:rPr>
          <w:sz w:val="22"/>
          <w:szCs w:val="22"/>
        </w:rPr>
        <w:t>erty musi odpowiadać treści Ogł</w:t>
      </w:r>
      <w:r w:rsidR="00572E8F">
        <w:rPr>
          <w:sz w:val="22"/>
          <w:szCs w:val="22"/>
        </w:rPr>
        <w:t>oszenia</w:t>
      </w:r>
      <w:r w:rsidRPr="008C08AC">
        <w:rPr>
          <w:sz w:val="22"/>
          <w:szCs w:val="22"/>
        </w:rPr>
        <w:t>.</w:t>
      </w:r>
    </w:p>
    <w:p w:rsidR="0067715E" w:rsidRPr="00832229" w:rsidRDefault="0067715E" w:rsidP="005E751B">
      <w:pPr>
        <w:pStyle w:val="pkt"/>
        <w:numPr>
          <w:ilvl w:val="1"/>
          <w:numId w:val="101"/>
        </w:numPr>
        <w:tabs>
          <w:tab w:val="clear" w:pos="1458"/>
          <w:tab w:val="num" w:pos="993"/>
        </w:tabs>
        <w:autoSpaceDE w:val="0"/>
        <w:autoSpaceDN w:val="0"/>
        <w:adjustRightInd w:val="0"/>
        <w:spacing w:before="100" w:beforeAutospacing="1" w:after="100" w:afterAutospacing="1" w:line="276" w:lineRule="auto"/>
        <w:ind w:hanging="1032"/>
        <w:rPr>
          <w:b/>
          <w:color w:val="000000"/>
          <w:sz w:val="22"/>
          <w:szCs w:val="22"/>
          <w:u w:val="single"/>
        </w:rPr>
      </w:pPr>
      <w:r w:rsidRPr="008C08AC">
        <w:rPr>
          <w:sz w:val="22"/>
          <w:szCs w:val="22"/>
        </w:rPr>
        <w:t xml:space="preserve">Wzór formularza oferty </w:t>
      </w:r>
      <w:r w:rsidRPr="00067DDB">
        <w:rPr>
          <w:sz w:val="22"/>
          <w:szCs w:val="22"/>
        </w:rPr>
        <w:t xml:space="preserve">stanowi </w:t>
      </w:r>
      <w:r>
        <w:rPr>
          <w:sz w:val="22"/>
          <w:szCs w:val="22"/>
        </w:rPr>
        <w:t xml:space="preserve"> - </w:t>
      </w:r>
      <w:r w:rsidR="00A05BF7" w:rsidRPr="00A05BF7">
        <w:rPr>
          <w:color w:val="000000"/>
          <w:sz w:val="22"/>
          <w:szCs w:val="22"/>
          <w:u w:val="single"/>
        </w:rPr>
        <w:t>Załącznik nr 1 do Ogłoszenia</w:t>
      </w:r>
      <w:r w:rsidR="00A05BF7">
        <w:rPr>
          <w:b/>
          <w:color w:val="000000"/>
          <w:sz w:val="22"/>
          <w:szCs w:val="22"/>
          <w:u w:val="single"/>
        </w:rPr>
        <w:t>.</w:t>
      </w:r>
    </w:p>
    <w:p w:rsidR="0067715E" w:rsidRPr="008C08AC" w:rsidRDefault="0067715E" w:rsidP="005E751B">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Ofertę podpisuje osoba lub osoby uprawnione do reprezentowania wykonawcy.  </w:t>
      </w:r>
    </w:p>
    <w:p w:rsidR="0067715E" w:rsidRPr="008C08AC" w:rsidRDefault="0067715E" w:rsidP="005E751B">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Jeżeli wykonawcę reprezentuje pełnomocnik, wraz z ofertą składa się pełnomocnictwo.</w:t>
      </w:r>
    </w:p>
    <w:p w:rsidR="0067715E" w:rsidRPr="008C08AC" w:rsidRDefault="0067715E" w:rsidP="005E751B">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Wykonawca może złożyć jedną ofertę.</w:t>
      </w:r>
      <w:r w:rsidRPr="008C08AC">
        <w:rPr>
          <w:b/>
          <w:sz w:val="22"/>
          <w:szCs w:val="22"/>
        </w:rPr>
        <w:t xml:space="preserve"> </w:t>
      </w:r>
    </w:p>
    <w:p w:rsidR="0067715E" w:rsidRPr="008C08AC" w:rsidRDefault="0067715E" w:rsidP="005E751B">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67715E" w:rsidRPr="008C08AC" w:rsidRDefault="0067715E" w:rsidP="005E751B">
      <w:pPr>
        <w:pStyle w:val="pkt"/>
        <w:numPr>
          <w:ilvl w:val="1"/>
          <w:numId w:val="9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Ofertę należy przygotować tak, by z zawartością oferty nie można było zapoznać się przed upływem terminu otwarcia ofert.</w:t>
      </w:r>
    </w:p>
    <w:p w:rsidR="0067715E" w:rsidRPr="008C08AC" w:rsidRDefault="0067715E" w:rsidP="005E751B">
      <w:pPr>
        <w:pStyle w:val="pkt"/>
        <w:numPr>
          <w:ilvl w:val="1"/>
          <w:numId w:val="9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Zaleca się, aby wykonawca zbroszurował ofertę oraz ponumerował jej strony. </w:t>
      </w:r>
    </w:p>
    <w:p w:rsidR="0067715E" w:rsidRPr="008C08AC" w:rsidRDefault="0067715E" w:rsidP="005E751B">
      <w:pPr>
        <w:pStyle w:val="pkt"/>
        <w:numPr>
          <w:ilvl w:val="1"/>
          <w:numId w:val="9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Wszelkie koszty związane z przygotowaniem i złożeniem oferty ponosi wykonawca. </w:t>
      </w:r>
    </w:p>
    <w:p w:rsidR="0067715E" w:rsidRPr="00610F96" w:rsidRDefault="0067715E" w:rsidP="005E751B">
      <w:pPr>
        <w:pStyle w:val="pkt"/>
        <w:numPr>
          <w:ilvl w:val="1"/>
          <w:numId w:val="9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5"/>
      </w:tblGrid>
      <w:tr w:rsidR="0067715E" w:rsidRPr="008C08AC" w:rsidTr="00610F96">
        <w:trPr>
          <w:trHeight w:val="939"/>
          <w:jc w:val="right"/>
        </w:trPr>
        <w:tc>
          <w:tcPr>
            <w:tcW w:w="8045" w:type="dxa"/>
          </w:tcPr>
          <w:p w:rsidR="0067715E" w:rsidRPr="00610F96" w:rsidRDefault="0067715E" w:rsidP="005921AE">
            <w:pPr>
              <w:autoSpaceDE w:val="0"/>
              <w:autoSpaceDN w:val="0"/>
              <w:spacing w:before="100" w:beforeAutospacing="1" w:after="100" w:afterAutospacing="1" w:line="276" w:lineRule="auto"/>
              <w:jc w:val="both"/>
              <w:rPr>
                <w:b/>
                <w:sz w:val="22"/>
                <w:szCs w:val="22"/>
              </w:rPr>
            </w:pPr>
            <w:r w:rsidRPr="008C08AC">
              <w:rPr>
                <w:sz w:val="22"/>
                <w:szCs w:val="22"/>
              </w:rPr>
              <w:t xml:space="preserve">Oferta złożona w przetargu nieograniczonym na </w:t>
            </w:r>
            <w:r w:rsidRPr="008C08AC">
              <w:rPr>
                <w:b/>
                <w:sz w:val="22"/>
                <w:szCs w:val="22"/>
              </w:rPr>
              <w:t xml:space="preserve">„……………………”. Oznaczenie sprawy: ……………….. </w:t>
            </w:r>
            <w:r w:rsidRPr="008C08AC">
              <w:rPr>
                <w:sz w:val="22"/>
                <w:szCs w:val="22"/>
              </w:rPr>
              <w:t>Nie otwierać przed upływem terminu otwarcia ofert.</w:t>
            </w:r>
          </w:p>
        </w:tc>
      </w:tr>
    </w:tbl>
    <w:p w:rsidR="0067715E" w:rsidRPr="008C08AC" w:rsidRDefault="0067715E" w:rsidP="00206468">
      <w:pPr>
        <w:pStyle w:val="pkt"/>
        <w:spacing w:before="100" w:beforeAutospacing="1" w:after="100" w:afterAutospacing="1" w:line="276" w:lineRule="auto"/>
        <w:ind w:left="1134" w:firstLine="0"/>
        <w:rPr>
          <w:sz w:val="22"/>
          <w:szCs w:val="22"/>
        </w:rPr>
      </w:pPr>
    </w:p>
    <w:p w:rsidR="0067715E" w:rsidRPr="008C08AC" w:rsidRDefault="0067715E" w:rsidP="005E751B">
      <w:pPr>
        <w:pStyle w:val="pkt"/>
        <w:numPr>
          <w:ilvl w:val="1"/>
          <w:numId w:val="9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Wykonawca może, przed upływem terminu do składania ofert, zmienić lub wycofać ofertę. </w:t>
      </w:r>
    </w:p>
    <w:p w:rsidR="0067715E" w:rsidRPr="00D5115B" w:rsidRDefault="0067715E" w:rsidP="005E751B">
      <w:pPr>
        <w:pStyle w:val="pkt"/>
        <w:numPr>
          <w:ilvl w:val="1"/>
          <w:numId w:val="9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5"/>
      </w:tblGrid>
      <w:tr w:rsidR="0067715E" w:rsidRPr="008C08AC" w:rsidTr="005921AE">
        <w:trPr>
          <w:jc w:val="right"/>
        </w:trPr>
        <w:tc>
          <w:tcPr>
            <w:tcW w:w="8045" w:type="dxa"/>
          </w:tcPr>
          <w:p w:rsidR="0067715E" w:rsidRPr="008C08AC" w:rsidRDefault="0067715E" w:rsidP="005921AE">
            <w:pPr>
              <w:pStyle w:val="pkt"/>
              <w:spacing w:before="100" w:beforeAutospacing="1" w:after="100" w:afterAutospacing="1" w:line="276" w:lineRule="auto"/>
              <w:ind w:left="0" w:firstLine="0"/>
              <w:rPr>
                <w:sz w:val="22"/>
                <w:szCs w:val="22"/>
              </w:rPr>
            </w:pPr>
            <w:r w:rsidRPr="008C08AC">
              <w:rPr>
                <w:sz w:val="22"/>
                <w:szCs w:val="22"/>
              </w:rPr>
              <w:t xml:space="preserve">Oświadczenie o wycofaniu oferty złożonej w przetargu nieograniczonym na </w:t>
            </w:r>
            <w:r w:rsidRPr="008C08AC">
              <w:rPr>
                <w:b/>
                <w:sz w:val="22"/>
                <w:szCs w:val="22"/>
              </w:rPr>
              <w:t xml:space="preserve">„……………………”. Oznaczenie sprawy: ………………... </w:t>
            </w:r>
            <w:r w:rsidRPr="008C08AC">
              <w:rPr>
                <w:sz w:val="22"/>
                <w:szCs w:val="22"/>
              </w:rPr>
              <w:t>Nie otwierać przed upływem terminu otwarcia ofert.</w:t>
            </w:r>
          </w:p>
        </w:tc>
      </w:tr>
    </w:tbl>
    <w:p w:rsidR="0067715E" w:rsidRPr="008C08AC" w:rsidRDefault="0067715E" w:rsidP="00671B06">
      <w:pPr>
        <w:pStyle w:val="pkt"/>
        <w:spacing w:before="100" w:beforeAutospacing="1" w:after="100" w:afterAutospacing="1" w:line="276" w:lineRule="auto"/>
        <w:ind w:left="0" w:firstLine="0"/>
        <w:rPr>
          <w:sz w:val="22"/>
          <w:szCs w:val="22"/>
        </w:rPr>
      </w:pPr>
    </w:p>
    <w:p w:rsidR="0067715E" w:rsidRPr="008C08AC" w:rsidRDefault="0067715E" w:rsidP="00145334">
      <w:pPr>
        <w:pStyle w:val="pkt"/>
        <w:spacing w:before="100" w:beforeAutospacing="1" w:after="100" w:afterAutospacing="1" w:line="276" w:lineRule="auto"/>
        <w:ind w:left="1134" w:firstLine="0"/>
        <w:rPr>
          <w:sz w:val="22"/>
          <w:szCs w:val="22"/>
        </w:rPr>
      </w:pPr>
      <w:r w:rsidRPr="008C08AC">
        <w:rPr>
          <w:sz w:val="22"/>
          <w:szCs w:val="22"/>
        </w:rPr>
        <w:t>Oświadczenie o wycofaniu oferty musi zawierać co najmniej nazwę i adres wykonawcy, treść oświadczenia wykonawcy o wycofaniu oferty oraz podpis osoby lub osób uprawnionych</w:t>
      </w:r>
      <w:r>
        <w:rPr>
          <w:sz w:val="22"/>
          <w:szCs w:val="22"/>
        </w:rPr>
        <w:t xml:space="preserve"> do reprezentowania wykonawcy. </w:t>
      </w:r>
    </w:p>
    <w:p w:rsidR="0067715E" w:rsidRPr="00145334" w:rsidRDefault="0067715E" w:rsidP="005E751B">
      <w:pPr>
        <w:pStyle w:val="pkt"/>
        <w:numPr>
          <w:ilvl w:val="1"/>
          <w:numId w:val="9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5"/>
      </w:tblGrid>
      <w:tr w:rsidR="0067715E" w:rsidRPr="008C08AC" w:rsidTr="005921AE">
        <w:trPr>
          <w:jc w:val="right"/>
        </w:trPr>
        <w:tc>
          <w:tcPr>
            <w:tcW w:w="8045" w:type="dxa"/>
          </w:tcPr>
          <w:p w:rsidR="0067715E" w:rsidRPr="008C08AC" w:rsidRDefault="0067715E" w:rsidP="005921AE">
            <w:pPr>
              <w:pStyle w:val="pkt"/>
              <w:spacing w:before="100" w:beforeAutospacing="1" w:after="100" w:afterAutospacing="1" w:line="276" w:lineRule="auto"/>
              <w:ind w:left="0" w:firstLine="0"/>
              <w:rPr>
                <w:sz w:val="22"/>
                <w:szCs w:val="22"/>
              </w:rPr>
            </w:pPr>
            <w:r w:rsidRPr="008C08AC">
              <w:rPr>
                <w:sz w:val="22"/>
                <w:szCs w:val="22"/>
              </w:rPr>
              <w:t xml:space="preserve">Oświadczenie o zmianie oferty złożonej w przetargu nieograniczonym na </w:t>
            </w:r>
            <w:r w:rsidRPr="008C08AC">
              <w:rPr>
                <w:b/>
                <w:sz w:val="22"/>
                <w:szCs w:val="22"/>
              </w:rPr>
              <w:t xml:space="preserve">„……………………”. Oznaczenie sprawy: ………………... </w:t>
            </w:r>
            <w:r w:rsidRPr="008C08AC">
              <w:rPr>
                <w:sz w:val="22"/>
                <w:szCs w:val="22"/>
              </w:rPr>
              <w:t>Nie otwierać przed upływem terminu otwarcia ofert.</w:t>
            </w:r>
          </w:p>
        </w:tc>
      </w:tr>
    </w:tbl>
    <w:p w:rsidR="0067715E" w:rsidRPr="008C08AC" w:rsidRDefault="0067715E" w:rsidP="00206468">
      <w:pPr>
        <w:pStyle w:val="pkt"/>
        <w:spacing w:before="100" w:beforeAutospacing="1" w:after="100" w:afterAutospacing="1" w:line="276" w:lineRule="auto"/>
        <w:ind w:left="1134" w:firstLine="0"/>
        <w:rPr>
          <w:sz w:val="22"/>
          <w:szCs w:val="22"/>
        </w:rPr>
      </w:pPr>
      <w:r w:rsidRPr="008C08AC">
        <w:rPr>
          <w:sz w:val="22"/>
          <w:szCs w:val="22"/>
        </w:rPr>
        <w:t>Oświadczenie o zmianie oferty musi zawierać nazwę i adres wykonawcy oraz podpis wykonawcy.</w:t>
      </w:r>
    </w:p>
    <w:p w:rsidR="0067715E" w:rsidRPr="008C08AC" w:rsidRDefault="0067715E" w:rsidP="005E751B">
      <w:pPr>
        <w:pStyle w:val="pkt"/>
        <w:numPr>
          <w:ilvl w:val="1"/>
          <w:numId w:val="9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8C08AC">
        <w:rPr>
          <w:b/>
          <w:sz w:val="22"/>
          <w:szCs w:val="22"/>
        </w:rPr>
        <w:t>Wykonawca nie może zastrzec nazwy (firmy) oraz jego adresu, a także informacji dotyczących ceny, terminu wykonania zamówienia, okresu gwarancji i warunków płatności zawartych w jego ofercie.</w:t>
      </w:r>
    </w:p>
    <w:p w:rsidR="0067715E" w:rsidRPr="00671B06" w:rsidRDefault="0067715E" w:rsidP="005E751B">
      <w:pPr>
        <w:pStyle w:val="pkt"/>
        <w:numPr>
          <w:ilvl w:val="1"/>
          <w:numId w:val="95"/>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Zamawiający żąda wskazania przez wykonawcę części zamówienia, których wykonanie zamierza powierzyć podwykonawcom, i podania przez wykonawcę firm podwykonawców.</w:t>
      </w:r>
    </w:p>
    <w:p w:rsidR="0067715E" w:rsidRPr="008C08AC" w:rsidRDefault="0067715E" w:rsidP="005E751B">
      <w:pPr>
        <w:pStyle w:val="pkt"/>
        <w:numPr>
          <w:ilvl w:val="0"/>
          <w:numId w:val="109"/>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Miejsce oraz termin składania i otwarcia ofert.</w:t>
      </w:r>
    </w:p>
    <w:p w:rsidR="0067715E" w:rsidRPr="008C08AC" w:rsidRDefault="0067715E" w:rsidP="005E751B">
      <w:pPr>
        <w:pStyle w:val="pkt"/>
        <w:numPr>
          <w:ilvl w:val="1"/>
          <w:numId w:val="105"/>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Miejsce i termin składania ofert: </w:t>
      </w:r>
    </w:p>
    <w:p w:rsidR="0067715E" w:rsidRPr="00801542" w:rsidRDefault="0067715E" w:rsidP="005E751B">
      <w:pPr>
        <w:pStyle w:val="pkt"/>
        <w:numPr>
          <w:ilvl w:val="0"/>
          <w:numId w:val="107"/>
        </w:numPr>
        <w:tabs>
          <w:tab w:val="left" w:pos="1418"/>
        </w:tabs>
        <w:autoSpaceDE w:val="0"/>
        <w:autoSpaceDN w:val="0"/>
        <w:spacing w:before="100" w:beforeAutospacing="1" w:after="100" w:afterAutospacing="1" w:line="276" w:lineRule="auto"/>
        <w:ind w:left="1418" w:hanging="425"/>
        <w:rPr>
          <w:b/>
          <w:color w:val="FF0000"/>
          <w:sz w:val="22"/>
          <w:szCs w:val="22"/>
        </w:rPr>
      </w:pPr>
      <w:r w:rsidRPr="00801542">
        <w:rPr>
          <w:color w:val="FF0000"/>
          <w:sz w:val="22"/>
          <w:szCs w:val="22"/>
        </w:rPr>
        <w:t xml:space="preserve">miejsce składania ofert: </w:t>
      </w:r>
      <w:r w:rsidRPr="00801542">
        <w:rPr>
          <w:b/>
          <w:color w:val="FF0000"/>
          <w:sz w:val="22"/>
          <w:szCs w:val="22"/>
        </w:rPr>
        <w:t>IHAR-PIB w Radzikowie, Kancelaria Ogólna, p. 39;</w:t>
      </w:r>
    </w:p>
    <w:p w:rsidR="0067715E" w:rsidRPr="00801542" w:rsidRDefault="0067715E" w:rsidP="005E751B">
      <w:pPr>
        <w:pStyle w:val="pkt"/>
        <w:numPr>
          <w:ilvl w:val="0"/>
          <w:numId w:val="107"/>
        </w:numPr>
        <w:tabs>
          <w:tab w:val="left" w:pos="1418"/>
        </w:tabs>
        <w:autoSpaceDE w:val="0"/>
        <w:autoSpaceDN w:val="0"/>
        <w:spacing w:before="100" w:beforeAutospacing="1" w:after="100" w:afterAutospacing="1" w:line="276" w:lineRule="auto"/>
        <w:ind w:left="1418" w:hanging="425"/>
        <w:rPr>
          <w:b/>
          <w:color w:val="FF0000"/>
          <w:sz w:val="22"/>
          <w:szCs w:val="22"/>
        </w:rPr>
      </w:pPr>
      <w:r w:rsidRPr="00801542">
        <w:rPr>
          <w:color w:val="FF0000"/>
          <w:sz w:val="22"/>
          <w:szCs w:val="22"/>
        </w:rPr>
        <w:t xml:space="preserve">termin składania ofert: </w:t>
      </w:r>
      <w:r w:rsidRPr="00801542">
        <w:rPr>
          <w:b/>
          <w:color w:val="FF0000"/>
          <w:sz w:val="22"/>
          <w:szCs w:val="22"/>
        </w:rPr>
        <w:t xml:space="preserve">do dnia </w:t>
      </w:r>
      <w:r w:rsidR="005B64B6">
        <w:rPr>
          <w:b/>
          <w:color w:val="FF0000"/>
          <w:sz w:val="22"/>
          <w:szCs w:val="22"/>
        </w:rPr>
        <w:t xml:space="preserve">18.03.2020 </w:t>
      </w:r>
      <w:r w:rsidR="009218D3">
        <w:rPr>
          <w:b/>
          <w:color w:val="FF0000"/>
          <w:sz w:val="22"/>
          <w:szCs w:val="22"/>
        </w:rPr>
        <w:t xml:space="preserve">r. </w:t>
      </w:r>
      <w:r w:rsidR="00732B3D">
        <w:rPr>
          <w:b/>
          <w:color w:val="FF0000"/>
          <w:sz w:val="22"/>
          <w:szCs w:val="22"/>
        </w:rPr>
        <w:t xml:space="preserve"> do godz. 14</w:t>
      </w:r>
      <w:r w:rsidRPr="00801542">
        <w:rPr>
          <w:b/>
          <w:color w:val="FF0000"/>
          <w:sz w:val="22"/>
          <w:szCs w:val="22"/>
        </w:rPr>
        <w:t>:00;</w:t>
      </w:r>
    </w:p>
    <w:p w:rsidR="0067715E" w:rsidRPr="0022693D" w:rsidRDefault="0067715E" w:rsidP="005E751B">
      <w:pPr>
        <w:pStyle w:val="pkt"/>
        <w:numPr>
          <w:ilvl w:val="1"/>
          <w:numId w:val="105"/>
        </w:numPr>
        <w:tabs>
          <w:tab w:val="clear" w:pos="1318"/>
          <w:tab w:val="num" w:pos="993"/>
        </w:tabs>
        <w:autoSpaceDE w:val="0"/>
        <w:autoSpaceDN w:val="0"/>
        <w:spacing w:before="100" w:beforeAutospacing="1" w:after="100" w:afterAutospacing="1" w:line="276" w:lineRule="auto"/>
        <w:ind w:left="993" w:hanging="567"/>
        <w:rPr>
          <w:color w:val="000000"/>
          <w:sz w:val="22"/>
          <w:szCs w:val="22"/>
        </w:rPr>
      </w:pPr>
      <w:r w:rsidRPr="0022693D">
        <w:rPr>
          <w:color w:val="000000"/>
          <w:sz w:val="22"/>
          <w:szCs w:val="22"/>
        </w:rPr>
        <w:t xml:space="preserve">Miejsce i termin otwarcia ofert: </w:t>
      </w:r>
    </w:p>
    <w:p w:rsidR="0067715E" w:rsidRPr="00801542" w:rsidRDefault="0067715E" w:rsidP="005E751B">
      <w:pPr>
        <w:pStyle w:val="pkt"/>
        <w:numPr>
          <w:ilvl w:val="0"/>
          <w:numId w:val="108"/>
        </w:numPr>
        <w:tabs>
          <w:tab w:val="left" w:pos="1418"/>
        </w:tabs>
        <w:autoSpaceDE w:val="0"/>
        <w:autoSpaceDN w:val="0"/>
        <w:spacing w:before="100" w:beforeAutospacing="1" w:after="100" w:afterAutospacing="1" w:line="276" w:lineRule="auto"/>
        <w:ind w:left="1276" w:hanging="283"/>
        <w:rPr>
          <w:color w:val="FF0000"/>
          <w:sz w:val="22"/>
          <w:szCs w:val="22"/>
        </w:rPr>
      </w:pPr>
      <w:r w:rsidRPr="00801542">
        <w:rPr>
          <w:color w:val="FF0000"/>
          <w:sz w:val="22"/>
          <w:szCs w:val="22"/>
        </w:rPr>
        <w:t xml:space="preserve">miejsce otwarcia ofert: </w:t>
      </w:r>
      <w:r w:rsidRPr="00801542">
        <w:rPr>
          <w:b/>
          <w:color w:val="FF0000"/>
          <w:sz w:val="22"/>
          <w:szCs w:val="22"/>
        </w:rPr>
        <w:t>IHAR-PIB Radzików, p.33;</w:t>
      </w:r>
      <w:r w:rsidRPr="00801542">
        <w:rPr>
          <w:color w:val="FF0000"/>
          <w:sz w:val="22"/>
          <w:szCs w:val="22"/>
        </w:rPr>
        <w:t xml:space="preserve"> </w:t>
      </w:r>
    </w:p>
    <w:p w:rsidR="0067715E" w:rsidRPr="00801542" w:rsidRDefault="0067715E" w:rsidP="005E751B">
      <w:pPr>
        <w:pStyle w:val="pkt"/>
        <w:numPr>
          <w:ilvl w:val="0"/>
          <w:numId w:val="108"/>
        </w:numPr>
        <w:tabs>
          <w:tab w:val="left" w:pos="1418"/>
        </w:tabs>
        <w:autoSpaceDE w:val="0"/>
        <w:autoSpaceDN w:val="0"/>
        <w:spacing w:before="100" w:beforeAutospacing="1" w:after="100" w:afterAutospacing="1" w:line="276" w:lineRule="auto"/>
        <w:ind w:left="1276" w:hanging="283"/>
        <w:rPr>
          <w:color w:val="FF0000"/>
          <w:sz w:val="22"/>
          <w:szCs w:val="22"/>
        </w:rPr>
      </w:pPr>
      <w:r w:rsidRPr="00801542">
        <w:rPr>
          <w:color w:val="FF0000"/>
          <w:sz w:val="22"/>
          <w:szCs w:val="22"/>
        </w:rPr>
        <w:t xml:space="preserve">termin otwarcia ofert: </w:t>
      </w:r>
      <w:r w:rsidRPr="00801542">
        <w:rPr>
          <w:b/>
          <w:color w:val="FF0000"/>
          <w:sz w:val="22"/>
          <w:szCs w:val="22"/>
        </w:rPr>
        <w:t>w dniu:</w:t>
      </w:r>
      <w:r w:rsidR="005B64B6">
        <w:rPr>
          <w:b/>
          <w:color w:val="FF0000"/>
          <w:sz w:val="22"/>
          <w:szCs w:val="22"/>
        </w:rPr>
        <w:t xml:space="preserve"> 18.03.2020 </w:t>
      </w:r>
      <w:r w:rsidR="00703158">
        <w:rPr>
          <w:b/>
          <w:color w:val="FF0000"/>
          <w:sz w:val="22"/>
          <w:szCs w:val="22"/>
        </w:rPr>
        <w:t>r.</w:t>
      </w:r>
      <w:r w:rsidR="00732B3D">
        <w:rPr>
          <w:b/>
          <w:color w:val="FF0000"/>
          <w:sz w:val="22"/>
          <w:szCs w:val="22"/>
        </w:rPr>
        <w:t xml:space="preserve">  o godz. 14</w:t>
      </w:r>
      <w:r w:rsidRPr="00801542">
        <w:rPr>
          <w:b/>
          <w:color w:val="FF0000"/>
          <w:sz w:val="22"/>
          <w:szCs w:val="22"/>
        </w:rPr>
        <w:t>:05;</w:t>
      </w:r>
    </w:p>
    <w:p w:rsidR="0067715E" w:rsidRPr="008C08AC" w:rsidRDefault="0067715E" w:rsidP="005E751B">
      <w:pPr>
        <w:pStyle w:val="pkt"/>
        <w:numPr>
          <w:ilvl w:val="1"/>
          <w:numId w:val="105"/>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67715E" w:rsidRPr="008C08AC" w:rsidRDefault="0067715E" w:rsidP="005E751B">
      <w:pPr>
        <w:pStyle w:val="pkt"/>
        <w:numPr>
          <w:ilvl w:val="1"/>
          <w:numId w:val="105"/>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Jeżeli w ofercie wykonawca poda cenę napisaną słownie inną niż cenę napisaną cyfrowo, podczas otwarcia ofert zostanie podana cena napisana słownie. </w:t>
      </w:r>
    </w:p>
    <w:p w:rsidR="0067715E" w:rsidRPr="008C08AC" w:rsidRDefault="0067715E" w:rsidP="005E751B">
      <w:pPr>
        <w:pStyle w:val="pkt"/>
        <w:keepNext/>
        <w:numPr>
          <w:ilvl w:val="1"/>
          <w:numId w:val="105"/>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Zgodnie z art. 86 ust. 5 Pzp niezwłocznie po otwarciu ofert zamawiający zamieszcza na stronie internetowej informacje dotyczące:</w:t>
      </w:r>
    </w:p>
    <w:p w:rsidR="0067715E" w:rsidRPr="008C08AC" w:rsidRDefault="0067715E" w:rsidP="005E751B">
      <w:pPr>
        <w:pStyle w:val="ZLITPKTzmpktliter"/>
        <w:numPr>
          <w:ilvl w:val="3"/>
          <w:numId w:val="106"/>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8C08AC">
        <w:rPr>
          <w:rFonts w:ascii="Times New Roman" w:hAnsi="Times New Roman" w:cs="Times New Roman"/>
          <w:sz w:val="22"/>
          <w:szCs w:val="22"/>
        </w:rPr>
        <w:t>kwoty, jaką zamierza przeznaczyć na sfinansowanie zamówienia;</w:t>
      </w:r>
    </w:p>
    <w:p w:rsidR="0067715E" w:rsidRPr="008C08AC" w:rsidRDefault="0067715E" w:rsidP="005E751B">
      <w:pPr>
        <w:pStyle w:val="ZLITPKTzmpktliter"/>
        <w:numPr>
          <w:ilvl w:val="3"/>
          <w:numId w:val="106"/>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8C08AC">
        <w:rPr>
          <w:rFonts w:ascii="Times New Roman" w:hAnsi="Times New Roman" w:cs="Times New Roman"/>
          <w:sz w:val="22"/>
          <w:szCs w:val="22"/>
        </w:rPr>
        <w:t>firm oraz adresów wykonawców, którzy złożyli oferty w terminie;</w:t>
      </w:r>
    </w:p>
    <w:p w:rsidR="0067715E" w:rsidRPr="008C08AC" w:rsidRDefault="0067715E" w:rsidP="005E751B">
      <w:pPr>
        <w:pStyle w:val="ZLITPKTzmpktliter"/>
        <w:numPr>
          <w:ilvl w:val="3"/>
          <w:numId w:val="106"/>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8C08AC">
        <w:rPr>
          <w:rFonts w:ascii="Times New Roman" w:hAnsi="Times New Roman" w:cs="Times New Roman"/>
          <w:sz w:val="22"/>
          <w:szCs w:val="22"/>
        </w:rPr>
        <w:t>ceny, terminu wykonania zamówienia, okresu gwarancji i warunków płatności zawartych w ofertach.</w:t>
      </w:r>
    </w:p>
    <w:p w:rsidR="0067715E" w:rsidRPr="00A43FAE" w:rsidRDefault="0067715E" w:rsidP="005E751B">
      <w:pPr>
        <w:pStyle w:val="pkt"/>
        <w:keepNext/>
        <w:numPr>
          <w:ilvl w:val="1"/>
          <w:numId w:val="105"/>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Zamawiający niezwłocznie zawiadamia wykonawcę o złożeniu oferty po termini</w:t>
      </w:r>
      <w:r w:rsidR="00D77137">
        <w:rPr>
          <w:sz w:val="22"/>
          <w:szCs w:val="22"/>
        </w:rPr>
        <w:t>e.</w:t>
      </w:r>
    </w:p>
    <w:p w:rsidR="00E4294B" w:rsidRPr="009001B7" w:rsidRDefault="0067715E" w:rsidP="005E751B">
      <w:pPr>
        <w:pStyle w:val="pkt"/>
        <w:numPr>
          <w:ilvl w:val="0"/>
          <w:numId w:val="110"/>
        </w:numPr>
        <w:tabs>
          <w:tab w:val="clear" w:pos="750"/>
          <w:tab w:val="num" w:pos="426"/>
        </w:tabs>
        <w:autoSpaceDE w:val="0"/>
        <w:autoSpaceDN w:val="0"/>
        <w:spacing w:before="100" w:beforeAutospacing="1" w:after="100" w:afterAutospacing="1" w:line="276" w:lineRule="auto"/>
        <w:ind w:left="426" w:hanging="426"/>
        <w:rPr>
          <w:b/>
          <w:color w:val="000000"/>
          <w:sz w:val="22"/>
          <w:szCs w:val="22"/>
        </w:rPr>
      </w:pPr>
      <w:r w:rsidRPr="009001B7">
        <w:rPr>
          <w:b/>
          <w:color w:val="000000"/>
          <w:sz w:val="22"/>
          <w:szCs w:val="22"/>
        </w:rPr>
        <w:t>Opis sposobu obliczenia ceny.</w:t>
      </w:r>
    </w:p>
    <w:p w:rsidR="0064275C" w:rsidRPr="009001B7" w:rsidRDefault="00E4294B" w:rsidP="00FF6D62">
      <w:pPr>
        <w:pStyle w:val="pkt"/>
        <w:autoSpaceDE w:val="0"/>
        <w:autoSpaceDN w:val="0"/>
        <w:spacing w:before="100" w:beforeAutospacing="1" w:after="100" w:afterAutospacing="1" w:line="276" w:lineRule="auto"/>
        <w:ind w:left="993" w:hanging="426"/>
        <w:rPr>
          <w:color w:val="000000"/>
          <w:sz w:val="22"/>
          <w:szCs w:val="22"/>
          <w:u w:val="single"/>
        </w:rPr>
      </w:pPr>
      <w:r w:rsidRPr="009001B7">
        <w:rPr>
          <w:color w:val="000000"/>
          <w:sz w:val="22"/>
          <w:szCs w:val="22"/>
        </w:rPr>
        <w:t>14.1.</w:t>
      </w:r>
      <w:r w:rsidR="0064275C" w:rsidRPr="009001B7">
        <w:rPr>
          <w:color w:val="000000"/>
          <w:sz w:val="22"/>
          <w:szCs w:val="22"/>
        </w:rPr>
        <w:t xml:space="preserve"> Wykonawca oblicza wartość zamówienia w oparciu o informacje </w:t>
      </w:r>
      <w:r w:rsidR="0071200D" w:rsidRPr="009001B7">
        <w:rPr>
          <w:color w:val="000000"/>
          <w:sz w:val="22"/>
          <w:szCs w:val="22"/>
        </w:rPr>
        <w:t xml:space="preserve">zawarte w </w:t>
      </w:r>
      <w:r w:rsidR="0071200D" w:rsidRPr="009001B7">
        <w:rPr>
          <w:color w:val="000000"/>
          <w:sz w:val="22"/>
          <w:szCs w:val="22"/>
          <w:u w:val="single"/>
        </w:rPr>
        <w:t xml:space="preserve">Opisie </w:t>
      </w:r>
      <w:r w:rsidR="00572E8F">
        <w:rPr>
          <w:color w:val="000000"/>
          <w:sz w:val="22"/>
          <w:szCs w:val="22"/>
          <w:u w:val="single"/>
        </w:rPr>
        <w:t xml:space="preserve">przedmiotu </w:t>
      </w:r>
      <w:r w:rsidR="0071200D" w:rsidRPr="009001B7">
        <w:rPr>
          <w:color w:val="000000"/>
          <w:sz w:val="22"/>
          <w:szCs w:val="22"/>
          <w:u w:val="single"/>
        </w:rPr>
        <w:t>zamówienia</w:t>
      </w:r>
      <w:r w:rsidR="0071200D" w:rsidRPr="009001B7">
        <w:rPr>
          <w:color w:val="000000"/>
          <w:sz w:val="22"/>
          <w:szCs w:val="22"/>
        </w:rPr>
        <w:t>-</w:t>
      </w:r>
      <w:r w:rsidR="0071200D" w:rsidRPr="009001B7">
        <w:rPr>
          <w:color w:val="000000"/>
          <w:sz w:val="22"/>
          <w:szCs w:val="22"/>
          <w:u w:val="single"/>
        </w:rPr>
        <w:t>załą</w:t>
      </w:r>
      <w:r w:rsidR="0064275C" w:rsidRPr="009001B7">
        <w:rPr>
          <w:color w:val="000000"/>
          <w:sz w:val="22"/>
          <w:szCs w:val="22"/>
          <w:u w:val="single"/>
        </w:rPr>
        <w:t xml:space="preserve">cznik nr 2; </w:t>
      </w:r>
    </w:p>
    <w:p w:rsidR="0067715E" w:rsidRPr="009001B7" w:rsidRDefault="0064275C" w:rsidP="00FF6D62">
      <w:pPr>
        <w:pStyle w:val="pkt"/>
        <w:autoSpaceDE w:val="0"/>
        <w:autoSpaceDN w:val="0"/>
        <w:spacing w:before="100" w:beforeAutospacing="1" w:after="100" w:afterAutospacing="1" w:line="276" w:lineRule="auto"/>
        <w:ind w:left="993" w:hanging="426"/>
        <w:rPr>
          <w:color w:val="000000"/>
          <w:sz w:val="22"/>
          <w:szCs w:val="22"/>
        </w:rPr>
      </w:pPr>
      <w:r w:rsidRPr="009001B7">
        <w:rPr>
          <w:color w:val="000000"/>
          <w:sz w:val="22"/>
          <w:szCs w:val="22"/>
        </w:rPr>
        <w:t xml:space="preserve">14.2. W </w:t>
      </w:r>
      <w:r w:rsidR="00F3785A" w:rsidRPr="009001B7">
        <w:rPr>
          <w:color w:val="000000"/>
          <w:sz w:val="22"/>
          <w:szCs w:val="22"/>
          <w:u w:val="single"/>
        </w:rPr>
        <w:t>Formularzu oferty</w:t>
      </w:r>
      <w:r w:rsidR="00F3785A" w:rsidRPr="009001B7">
        <w:rPr>
          <w:color w:val="000000"/>
          <w:sz w:val="22"/>
          <w:szCs w:val="22"/>
        </w:rPr>
        <w:t>-</w:t>
      </w:r>
      <w:r w:rsidRPr="009001B7">
        <w:rPr>
          <w:color w:val="000000"/>
          <w:sz w:val="22"/>
          <w:szCs w:val="22"/>
        </w:rPr>
        <w:t xml:space="preserve"> </w:t>
      </w:r>
      <w:r w:rsidR="00F3785A" w:rsidRPr="009001B7">
        <w:rPr>
          <w:color w:val="000000"/>
          <w:sz w:val="22"/>
          <w:szCs w:val="22"/>
          <w:u w:val="single"/>
        </w:rPr>
        <w:t>załącznik nr 1</w:t>
      </w:r>
      <w:r w:rsidRPr="009001B7">
        <w:rPr>
          <w:color w:val="000000"/>
          <w:sz w:val="22"/>
          <w:szCs w:val="22"/>
        </w:rPr>
        <w:t xml:space="preserve">, pozycja </w:t>
      </w:r>
      <w:r w:rsidR="00F3785A" w:rsidRPr="009001B7">
        <w:rPr>
          <w:color w:val="000000"/>
          <w:sz w:val="22"/>
          <w:szCs w:val="22"/>
        </w:rPr>
        <w:t xml:space="preserve"> </w:t>
      </w:r>
      <w:r w:rsidR="00F3785A" w:rsidRPr="009001B7">
        <w:rPr>
          <w:color w:val="000000"/>
          <w:sz w:val="22"/>
          <w:szCs w:val="22"/>
          <w:u w:val="single"/>
        </w:rPr>
        <w:t>Wycena usługi</w:t>
      </w:r>
      <w:r w:rsidR="00D972CE" w:rsidRPr="009001B7">
        <w:rPr>
          <w:color w:val="000000"/>
          <w:sz w:val="22"/>
          <w:szCs w:val="22"/>
          <w:u w:val="single"/>
        </w:rPr>
        <w:t>,</w:t>
      </w:r>
      <w:r w:rsidR="00F3785A" w:rsidRPr="009001B7">
        <w:rPr>
          <w:color w:val="000000"/>
          <w:sz w:val="22"/>
          <w:szCs w:val="22"/>
        </w:rPr>
        <w:t xml:space="preserve"> </w:t>
      </w:r>
      <w:r w:rsidRPr="009001B7">
        <w:rPr>
          <w:color w:val="000000"/>
          <w:sz w:val="22"/>
          <w:szCs w:val="22"/>
        </w:rPr>
        <w:t xml:space="preserve">poszczególnym rodzajom usług </w:t>
      </w:r>
      <w:r w:rsidR="00F3785A" w:rsidRPr="009001B7">
        <w:rPr>
          <w:color w:val="000000"/>
          <w:sz w:val="22"/>
          <w:szCs w:val="22"/>
        </w:rPr>
        <w:t xml:space="preserve"> należy przypisać ceny jednostkowe netto i brutto oraz obliczyć wartość </w:t>
      </w:r>
      <w:r w:rsidR="006445E1" w:rsidRPr="009001B7">
        <w:rPr>
          <w:color w:val="000000"/>
          <w:sz w:val="22"/>
          <w:szCs w:val="22"/>
        </w:rPr>
        <w:t xml:space="preserve">netto i brutto </w:t>
      </w:r>
      <w:r w:rsidR="00F3785A" w:rsidRPr="009001B7">
        <w:rPr>
          <w:color w:val="000000"/>
          <w:sz w:val="22"/>
          <w:szCs w:val="22"/>
        </w:rPr>
        <w:t xml:space="preserve"> dla 250 osób.  </w:t>
      </w:r>
      <w:r w:rsidR="00FF6D62" w:rsidRPr="009001B7">
        <w:rPr>
          <w:color w:val="000000"/>
          <w:sz w:val="22"/>
          <w:szCs w:val="22"/>
        </w:rPr>
        <w:t>C</w:t>
      </w:r>
      <w:r w:rsidR="0067715E" w:rsidRPr="009001B7">
        <w:rPr>
          <w:color w:val="000000"/>
          <w:sz w:val="22"/>
          <w:szCs w:val="22"/>
        </w:rPr>
        <w:t>ena  musi zawierać wszystkie kosz</w:t>
      </w:r>
      <w:r w:rsidRPr="009001B7">
        <w:rPr>
          <w:color w:val="000000"/>
          <w:sz w:val="22"/>
          <w:szCs w:val="22"/>
        </w:rPr>
        <w:t>ty związane z realizacją usługi.</w:t>
      </w:r>
      <w:r w:rsidR="0067715E" w:rsidRPr="009001B7">
        <w:rPr>
          <w:color w:val="000000"/>
          <w:sz w:val="22"/>
          <w:szCs w:val="22"/>
        </w:rPr>
        <w:t xml:space="preserve"> </w:t>
      </w:r>
    </w:p>
    <w:p w:rsidR="00FF6D62" w:rsidRPr="009001B7" w:rsidRDefault="0064275C" w:rsidP="0064275C">
      <w:pPr>
        <w:tabs>
          <w:tab w:val="center" w:pos="20253"/>
          <w:tab w:val="right" w:pos="24789"/>
        </w:tabs>
        <w:spacing w:line="276" w:lineRule="auto"/>
        <w:ind w:firstLine="567"/>
        <w:jc w:val="both"/>
        <w:rPr>
          <w:color w:val="000000"/>
          <w:sz w:val="22"/>
          <w:szCs w:val="22"/>
        </w:rPr>
      </w:pPr>
      <w:r w:rsidRPr="009001B7">
        <w:rPr>
          <w:bCs/>
          <w:color w:val="000000"/>
          <w:sz w:val="22"/>
          <w:szCs w:val="22"/>
        </w:rPr>
        <w:t>14.3</w:t>
      </w:r>
      <w:r w:rsidR="0067715E" w:rsidRPr="009001B7">
        <w:rPr>
          <w:bCs/>
          <w:color w:val="000000"/>
          <w:sz w:val="22"/>
          <w:szCs w:val="22"/>
        </w:rPr>
        <w:t>.</w:t>
      </w:r>
      <w:r w:rsidR="00072FD6" w:rsidRPr="009001B7">
        <w:rPr>
          <w:color w:val="000000"/>
          <w:sz w:val="22"/>
          <w:szCs w:val="22"/>
        </w:rPr>
        <w:t>Nastę</w:t>
      </w:r>
      <w:r w:rsidRPr="009001B7">
        <w:rPr>
          <w:color w:val="000000"/>
          <w:sz w:val="22"/>
          <w:szCs w:val="22"/>
        </w:rPr>
        <w:t>pnie należy podać</w:t>
      </w:r>
      <w:r w:rsidR="0067715E" w:rsidRPr="009001B7">
        <w:rPr>
          <w:color w:val="000000"/>
          <w:sz w:val="22"/>
          <w:szCs w:val="22"/>
        </w:rPr>
        <w:t xml:space="preserve"> </w:t>
      </w:r>
      <w:r w:rsidRPr="009001B7">
        <w:rPr>
          <w:color w:val="000000"/>
          <w:sz w:val="22"/>
          <w:szCs w:val="22"/>
        </w:rPr>
        <w:t>łączną cenę usługi stanowiącą sumę poszczególnych usług</w:t>
      </w:r>
      <w:r w:rsidR="0067715E" w:rsidRPr="009001B7">
        <w:rPr>
          <w:color w:val="000000"/>
          <w:sz w:val="22"/>
          <w:szCs w:val="22"/>
        </w:rPr>
        <w:t>:</w:t>
      </w:r>
    </w:p>
    <w:p w:rsidR="0067715E" w:rsidRPr="009001B7" w:rsidRDefault="00FF6D62" w:rsidP="009A3963">
      <w:pPr>
        <w:widowControl w:val="0"/>
        <w:tabs>
          <w:tab w:val="center" w:pos="20253"/>
          <w:tab w:val="right" w:pos="24789"/>
        </w:tabs>
        <w:suppressAutoHyphens/>
        <w:spacing w:line="276" w:lineRule="auto"/>
        <w:ind w:left="993"/>
        <w:jc w:val="both"/>
        <w:rPr>
          <w:color w:val="000000"/>
          <w:sz w:val="22"/>
          <w:szCs w:val="22"/>
        </w:rPr>
      </w:pPr>
      <w:r w:rsidRPr="009001B7">
        <w:rPr>
          <w:color w:val="000000"/>
          <w:sz w:val="22"/>
          <w:szCs w:val="22"/>
        </w:rPr>
        <w:t>a)</w:t>
      </w:r>
      <w:r w:rsidR="0067715E" w:rsidRPr="009001B7">
        <w:rPr>
          <w:color w:val="000000"/>
          <w:sz w:val="22"/>
          <w:szCs w:val="22"/>
        </w:rPr>
        <w:t xml:space="preserve"> netto (bez podatku vat);</w:t>
      </w:r>
    </w:p>
    <w:p w:rsidR="0067715E" w:rsidRPr="009001B7" w:rsidRDefault="00FF6D62" w:rsidP="009A3963">
      <w:pPr>
        <w:widowControl w:val="0"/>
        <w:tabs>
          <w:tab w:val="center" w:pos="20253"/>
          <w:tab w:val="right" w:pos="24789"/>
        </w:tabs>
        <w:suppressAutoHyphens/>
        <w:spacing w:line="276" w:lineRule="auto"/>
        <w:ind w:left="993"/>
        <w:jc w:val="both"/>
        <w:rPr>
          <w:color w:val="000000"/>
          <w:sz w:val="22"/>
          <w:szCs w:val="22"/>
        </w:rPr>
      </w:pPr>
      <w:r w:rsidRPr="009001B7">
        <w:rPr>
          <w:color w:val="000000"/>
          <w:sz w:val="22"/>
          <w:szCs w:val="22"/>
        </w:rPr>
        <w:t>b)</w:t>
      </w:r>
      <w:r w:rsidR="0067715E" w:rsidRPr="009001B7">
        <w:rPr>
          <w:color w:val="000000"/>
          <w:sz w:val="22"/>
          <w:szCs w:val="22"/>
        </w:rPr>
        <w:t xml:space="preserve"> procent i kwotę podatku vat;</w:t>
      </w:r>
    </w:p>
    <w:p w:rsidR="0067715E" w:rsidRPr="009001B7" w:rsidRDefault="00FF6D62" w:rsidP="009A3963">
      <w:pPr>
        <w:widowControl w:val="0"/>
        <w:tabs>
          <w:tab w:val="center" w:pos="20253"/>
          <w:tab w:val="right" w:pos="24789"/>
        </w:tabs>
        <w:suppressAutoHyphens/>
        <w:spacing w:line="276" w:lineRule="auto"/>
        <w:ind w:left="993"/>
        <w:jc w:val="both"/>
        <w:rPr>
          <w:color w:val="000000"/>
          <w:sz w:val="22"/>
          <w:szCs w:val="22"/>
        </w:rPr>
      </w:pPr>
      <w:r w:rsidRPr="009001B7">
        <w:rPr>
          <w:color w:val="000000"/>
          <w:sz w:val="22"/>
          <w:szCs w:val="22"/>
        </w:rPr>
        <w:t>c).</w:t>
      </w:r>
      <w:r w:rsidR="0067715E" w:rsidRPr="009001B7">
        <w:rPr>
          <w:color w:val="000000"/>
          <w:sz w:val="22"/>
          <w:szCs w:val="22"/>
        </w:rPr>
        <w:t>brutto (łącznie z podatkiem vat</w:t>
      </w:r>
      <w:r w:rsidR="0064275C" w:rsidRPr="009001B7">
        <w:rPr>
          <w:color w:val="000000"/>
          <w:sz w:val="22"/>
          <w:szCs w:val="22"/>
        </w:rPr>
        <w:t>)</w:t>
      </w:r>
      <w:r w:rsidR="0067715E" w:rsidRPr="009001B7">
        <w:rPr>
          <w:color w:val="000000"/>
          <w:sz w:val="22"/>
          <w:szCs w:val="22"/>
        </w:rPr>
        <w:t>;</w:t>
      </w:r>
    </w:p>
    <w:p w:rsidR="00314962" w:rsidRPr="009001B7" w:rsidRDefault="00314962" w:rsidP="009A3963">
      <w:pPr>
        <w:widowControl w:val="0"/>
        <w:tabs>
          <w:tab w:val="center" w:pos="20253"/>
          <w:tab w:val="right" w:pos="24789"/>
        </w:tabs>
        <w:suppressAutoHyphens/>
        <w:spacing w:line="276" w:lineRule="auto"/>
        <w:ind w:left="993"/>
        <w:jc w:val="both"/>
        <w:rPr>
          <w:color w:val="000000"/>
          <w:sz w:val="22"/>
          <w:szCs w:val="22"/>
        </w:rPr>
      </w:pPr>
    </w:p>
    <w:p w:rsidR="0067715E" w:rsidRPr="009001B7" w:rsidRDefault="0067715E" w:rsidP="009A3963">
      <w:pPr>
        <w:widowControl w:val="0"/>
        <w:tabs>
          <w:tab w:val="center" w:pos="20253"/>
          <w:tab w:val="right" w:pos="24789"/>
        </w:tabs>
        <w:suppressAutoHyphens/>
        <w:spacing w:line="276" w:lineRule="auto"/>
        <w:ind w:left="1134" w:hanging="567"/>
        <w:jc w:val="both"/>
        <w:rPr>
          <w:color w:val="000000"/>
          <w:sz w:val="22"/>
          <w:szCs w:val="22"/>
        </w:rPr>
      </w:pPr>
      <w:r w:rsidRPr="009001B7">
        <w:rPr>
          <w:color w:val="000000"/>
          <w:sz w:val="22"/>
          <w:szCs w:val="22"/>
        </w:rPr>
        <w:t>14.4. Wszystkie ceny powinny zawierać w sobie ewentualne upusty proponowane przez oferenta.</w:t>
      </w:r>
    </w:p>
    <w:p w:rsidR="002F4056" w:rsidRPr="009001B7" w:rsidRDefault="00ED54B9" w:rsidP="002F4056">
      <w:pPr>
        <w:spacing w:line="276" w:lineRule="auto"/>
        <w:ind w:firstLine="567"/>
        <w:jc w:val="both"/>
        <w:rPr>
          <w:color w:val="000000"/>
          <w:sz w:val="22"/>
          <w:szCs w:val="22"/>
        </w:rPr>
      </w:pPr>
      <w:r w:rsidRPr="009001B7">
        <w:rPr>
          <w:color w:val="000000"/>
          <w:sz w:val="22"/>
          <w:szCs w:val="22"/>
        </w:rPr>
        <w:t>14.5</w:t>
      </w:r>
      <w:r w:rsidR="002F4056" w:rsidRPr="009001B7">
        <w:rPr>
          <w:color w:val="000000"/>
          <w:sz w:val="22"/>
          <w:szCs w:val="22"/>
        </w:rPr>
        <w:t xml:space="preserve">. Zmiana ceny wymaga pisemnej zgody Zamawiającego i podpisaniu aneksu. </w:t>
      </w:r>
    </w:p>
    <w:p w:rsidR="00314962" w:rsidRPr="009001B7" w:rsidRDefault="00314962" w:rsidP="00B0713F">
      <w:pPr>
        <w:spacing w:line="276" w:lineRule="auto"/>
        <w:ind w:left="1404" w:hanging="270"/>
        <w:jc w:val="both"/>
        <w:rPr>
          <w:color w:val="000000"/>
          <w:sz w:val="22"/>
          <w:szCs w:val="22"/>
        </w:rPr>
      </w:pPr>
    </w:p>
    <w:p w:rsidR="0067715E" w:rsidRPr="009001B7" w:rsidRDefault="00ED54B9" w:rsidP="0000432A">
      <w:pPr>
        <w:widowControl w:val="0"/>
        <w:tabs>
          <w:tab w:val="center" w:pos="20253"/>
          <w:tab w:val="right" w:pos="24789"/>
        </w:tabs>
        <w:suppressAutoHyphens/>
        <w:spacing w:line="276" w:lineRule="auto"/>
        <w:ind w:left="1134" w:hanging="567"/>
        <w:jc w:val="both"/>
        <w:rPr>
          <w:color w:val="000000"/>
          <w:sz w:val="22"/>
          <w:szCs w:val="22"/>
        </w:rPr>
      </w:pPr>
      <w:r w:rsidRPr="009001B7">
        <w:rPr>
          <w:color w:val="000000"/>
          <w:sz w:val="22"/>
          <w:szCs w:val="22"/>
        </w:rPr>
        <w:t>14.6</w:t>
      </w:r>
      <w:r w:rsidR="00613D5A" w:rsidRPr="009001B7">
        <w:rPr>
          <w:color w:val="000000"/>
          <w:sz w:val="22"/>
          <w:szCs w:val="22"/>
        </w:rPr>
        <w:t>.</w:t>
      </w:r>
      <w:r w:rsidR="0067715E" w:rsidRPr="009001B7">
        <w:rPr>
          <w:color w:val="000000"/>
          <w:sz w:val="22"/>
          <w:szCs w:val="22"/>
        </w:rPr>
        <w:t xml:space="preserve"> Prawidłowe ustalenie podatku vat, zgodnie z przepisami ustawy o podatku od towarów i usług oraz  podatku akcyzowym należy do obowiązków Wykonawcy. Zamawiający nie uzna za oczywistą omyłkę rachunkową błędnie ustalonej stawki i kwoty podatku vat.</w:t>
      </w:r>
    </w:p>
    <w:p w:rsidR="0067715E" w:rsidRPr="009001B7" w:rsidRDefault="00F62D18" w:rsidP="0000432A">
      <w:pPr>
        <w:widowControl w:val="0"/>
        <w:tabs>
          <w:tab w:val="center" w:pos="20253"/>
          <w:tab w:val="right" w:pos="24789"/>
        </w:tabs>
        <w:suppressAutoHyphens/>
        <w:spacing w:line="276" w:lineRule="auto"/>
        <w:ind w:left="1134" w:hanging="567"/>
        <w:jc w:val="both"/>
        <w:rPr>
          <w:color w:val="000000"/>
          <w:sz w:val="22"/>
          <w:szCs w:val="22"/>
        </w:rPr>
      </w:pPr>
      <w:r w:rsidRPr="009001B7">
        <w:rPr>
          <w:color w:val="000000"/>
          <w:sz w:val="22"/>
          <w:szCs w:val="22"/>
        </w:rPr>
        <w:t>14.7</w:t>
      </w:r>
      <w:r w:rsidR="0067715E" w:rsidRPr="009001B7">
        <w:rPr>
          <w:color w:val="000000"/>
          <w:sz w:val="22"/>
          <w:szCs w:val="22"/>
        </w:rPr>
        <w:t xml:space="preserve">. Cena usługi musi zostać podana z dokładnością do dwóch miejsc po przecinku i wyrażona w złotych polskich. </w:t>
      </w:r>
    </w:p>
    <w:p w:rsidR="0067715E" w:rsidRPr="009001B7" w:rsidRDefault="00F62D18" w:rsidP="0000432A">
      <w:pPr>
        <w:widowControl w:val="0"/>
        <w:tabs>
          <w:tab w:val="center" w:pos="20253"/>
          <w:tab w:val="right" w:pos="24789"/>
        </w:tabs>
        <w:suppressAutoHyphens/>
        <w:spacing w:line="276" w:lineRule="auto"/>
        <w:ind w:left="1134" w:hanging="567"/>
        <w:jc w:val="both"/>
        <w:rPr>
          <w:color w:val="000000"/>
          <w:sz w:val="22"/>
          <w:szCs w:val="22"/>
        </w:rPr>
      </w:pPr>
      <w:r w:rsidRPr="009001B7">
        <w:rPr>
          <w:color w:val="000000"/>
          <w:sz w:val="22"/>
          <w:szCs w:val="22"/>
        </w:rPr>
        <w:t>14.8</w:t>
      </w:r>
      <w:r w:rsidR="0067715E" w:rsidRPr="009001B7">
        <w:rPr>
          <w:color w:val="000000"/>
          <w:sz w:val="22"/>
          <w:szCs w:val="22"/>
        </w:rPr>
        <w:t xml:space="preserve">. </w:t>
      </w:r>
      <w:r w:rsidR="0067715E" w:rsidRPr="009001B7">
        <w:rPr>
          <w:color w:val="000000"/>
          <w:spacing w:val="3"/>
          <w:sz w:val="22"/>
          <w:szCs w:val="22"/>
        </w:rPr>
        <w:t>Rozliczenia pomiędzy zamawiającym a wykonawcą będą prowadzone w walucie PLN.</w:t>
      </w:r>
    </w:p>
    <w:p w:rsidR="0067715E" w:rsidRDefault="0067715E" w:rsidP="00DF4693">
      <w:pPr>
        <w:pStyle w:val="pkt"/>
        <w:autoSpaceDE w:val="0"/>
        <w:autoSpaceDN w:val="0"/>
        <w:spacing w:before="100" w:beforeAutospacing="1" w:after="100" w:afterAutospacing="1" w:line="276" w:lineRule="auto"/>
        <w:ind w:left="556" w:firstLine="0"/>
        <w:rPr>
          <w:color w:val="000000"/>
          <w:sz w:val="22"/>
          <w:szCs w:val="22"/>
        </w:rPr>
      </w:pPr>
      <w:r w:rsidRPr="00833472">
        <w:rPr>
          <w:color w:val="000000"/>
          <w:spacing w:val="3"/>
          <w:sz w:val="22"/>
          <w:szCs w:val="22"/>
        </w:rPr>
        <w:t>14.9</w:t>
      </w:r>
      <w:r w:rsidR="00F62D18">
        <w:rPr>
          <w:color w:val="000000"/>
          <w:spacing w:val="3"/>
          <w:sz w:val="22"/>
          <w:szCs w:val="22"/>
        </w:rPr>
        <w:t>.</w:t>
      </w:r>
      <w:r w:rsidRPr="00833472">
        <w:rPr>
          <w:color w:val="000000"/>
          <w:spacing w:val="3"/>
          <w:sz w:val="22"/>
          <w:szCs w:val="22"/>
        </w:rPr>
        <w:t xml:space="preserve"> </w:t>
      </w:r>
      <w:r w:rsidRPr="00833472">
        <w:rPr>
          <w:color w:val="000000"/>
          <w:sz w:val="22"/>
          <w:szCs w:val="22"/>
        </w:rPr>
        <w:t xml:space="preserve">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usługi, której świadczenie będzie prowadzić do jego powstania, oraz wskazując jej wartość bez kwoty podatku.  </w:t>
      </w:r>
    </w:p>
    <w:p w:rsidR="0067715E" w:rsidRPr="003A633F" w:rsidRDefault="0067715E" w:rsidP="00572E8F">
      <w:pPr>
        <w:pStyle w:val="Nagwek2"/>
        <w:tabs>
          <w:tab w:val="clear" w:pos="0"/>
          <w:tab w:val="num" w:pos="567"/>
        </w:tabs>
        <w:ind w:left="556" w:firstLine="11"/>
        <w:jc w:val="both"/>
        <w:rPr>
          <w:b w:val="0"/>
          <w:sz w:val="22"/>
          <w:szCs w:val="22"/>
        </w:rPr>
      </w:pPr>
      <w:r w:rsidRPr="003A633F">
        <w:rPr>
          <w:b w:val="0"/>
          <w:sz w:val="22"/>
          <w:szCs w:val="22"/>
        </w:rPr>
        <w:t>14.10. Wartość kosztów pracy związana z z</w:t>
      </w:r>
      <w:r w:rsidR="00E4294B" w:rsidRPr="003A633F">
        <w:rPr>
          <w:b w:val="0"/>
          <w:sz w:val="22"/>
          <w:szCs w:val="22"/>
        </w:rPr>
        <w:t xml:space="preserve">atrudnieniem pracowników </w:t>
      </w:r>
      <w:r w:rsidRPr="003A633F">
        <w:rPr>
          <w:b w:val="0"/>
          <w:sz w:val="22"/>
          <w:szCs w:val="22"/>
        </w:rPr>
        <w:t xml:space="preserve"> przyjęta do ustalenia ceny nie może być niższa od minimalnego wynagrodzenia za pracę ustalonego na podstawie ustawy z dnia 10 października 2002 r. o minimalnym wynagrodzeniu za pracę  oraz na podstawie </w:t>
      </w:r>
      <w:r w:rsidR="00572E8F" w:rsidRPr="003A633F">
        <w:rPr>
          <w:b w:val="0"/>
          <w:sz w:val="22"/>
          <w:szCs w:val="22"/>
        </w:rPr>
        <w:t>Rozporządzenie Rady Ministrów z dnia 10 września 2019 r. w sprawie wysokości minimalnego wynagrodzenia za pracę oraz wysokości minimalnej stawki godzinowej w 2020 r.</w:t>
      </w:r>
    </w:p>
    <w:p w:rsidR="00F62D18" w:rsidRPr="003A633F" w:rsidRDefault="00F62D18" w:rsidP="00F62D18">
      <w:pPr>
        <w:pStyle w:val="Akapitzlist"/>
        <w:spacing w:line="276" w:lineRule="auto"/>
        <w:ind w:left="426"/>
        <w:jc w:val="both"/>
        <w:rPr>
          <w:sz w:val="22"/>
          <w:szCs w:val="22"/>
        </w:rPr>
      </w:pPr>
    </w:p>
    <w:p w:rsidR="0067715E" w:rsidRDefault="0067715E" w:rsidP="005E751B">
      <w:pPr>
        <w:pStyle w:val="pkt"/>
        <w:numPr>
          <w:ilvl w:val="0"/>
          <w:numId w:val="111"/>
        </w:numPr>
        <w:tabs>
          <w:tab w:val="clear" w:pos="750"/>
          <w:tab w:val="num" w:pos="426"/>
        </w:tabs>
        <w:autoSpaceDE w:val="0"/>
        <w:autoSpaceDN w:val="0"/>
        <w:spacing w:before="0" w:after="0" w:line="276" w:lineRule="auto"/>
        <w:ind w:left="426" w:hanging="426"/>
        <w:rPr>
          <w:b/>
          <w:sz w:val="22"/>
          <w:szCs w:val="22"/>
        </w:rPr>
      </w:pPr>
      <w:r w:rsidRPr="008C08AC">
        <w:rPr>
          <w:b/>
          <w:sz w:val="22"/>
          <w:szCs w:val="22"/>
        </w:rPr>
        <w:t>Opis kryteriów, którymi zamawiający będzie się kierował przy wyborze oferty, wraz z podaniem wag tych kryteriów i sposobu oceny ofert.</w:t>
      </w:r>
    </w:p>
    <w:p w:rsidR="0067715E" w:rsidRPr="00E7694C" w:rsidRDefault="0067715E" w:rsidP="00E7694C">
      <w:pPr>
        <w:pStyle w:val="pkt"/>
        <w:autoSpaceDE w:val="0"/>
        <w:autoSpaceDN w:val="0"/>
        <w:spacing w:before="0" w:after="0" w:line="276" w:lineRule="auto"/>
        <w:ind w:left="426" w:firstLine="0"/>
        <w:rPr>
          <w:b/>
          <w:sz w:val="22"/>
          <w:szCs w:val="22"/>
        </w:rPr>
      </w:pPr>
    </w:p>
    <w:p w:rsidR="0067715E" w:rsidRPr="008C08AC" w:rsidRDefault="0067715E" w:rsidP="005E751B">
      <w:pPr>
        <w:pStyle w:val="pkt"/>
        <w:widowControl w:val="0"/>
        <w:numPr>
          <w:ilvl w:val="1"/>
          <w:numId w:val="112"/>
        </w:numPr>
        <w:tabs>
          <w:tab w:val="clear" w:pos="1458"/>
          <w:tab w:val="num" w:pos="993"/>
        </w:tabs>
        <w:autoSpaceDE w:val="0"/>
        <w:autoSpaceDN w:val="0"/>
        <w:spacing w:before="0" w:after="0" w:line="276" w:lineRule="auto"/>
        <w:ind w:left="993" w:hanging="567"/>
        <w:rPr>
          <w:sz w:val="22"/>
          <w:szCs w:val="22"/>
        </w:rPr>
      </w:pPr>
      <w:r w:rsidRPr="008C08AC">
        <w:rPr>
          <w:sz w:val="22"/>
          <w:szCs w:val="22"/>
        </w:rPr>
        <w:t>Najkorzystniejszą ofertą będzie oferta, która przedstawia najkor</w:t>
      </w:r>
      <w:r w:rsidR="002F4056">
        <w:rPr>
          <w:sz w:val="22"/>
          <w:szCs w:val="22"/>
        </w:rPr>
        <w:t xml:space="preserve">zystniejszy bilans ceny. </w:t>
      </w:r>
      <w:r w:rsidRPr="008C08AC">
        <w:rPr>
          <w:sz w:val="22"/>
          <w:szCs w:val="22"/>
        </w:rPr>
        <w:t xml:space="preserve"> </w:t>
      </w:r>
    </w:p>
    <w:p w:rsidR="0067715E" w:rsidRPr="008C08AC" w:rsidRDefault="0067715E" w:rsidP="005E751B">
      <w:pPr>
        <w:pStyle w:val="pkt"/>
        <w:widowControl w:val="0"/>
        <w:numPr>
          <w:ilvl w:val="1"/>
          <w:numId w:val="113"/>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Ocenie ofert podlegają tylko oferty niepodlegające odrzuceniu.</w:t>
      </w:r>
    </w:p>
    <w:p w:rsidR="0067715E" w:rsidRDefault="0067715E" w:rsidP="005E751B">
      <w:pPr>
        <w:pStyle w:val="pkt"/>
        <w:widowControl w:val="0"/>
        <w:numPr>
          <w:ilvl w:val="1"/>
          <w:numId w:val="114"/>
        </w:numPr>
        <w:tabs>
          <w:tab w:val="clear" w:pos="1458"/>
          <w:tab w:val="num" w:pos="993"/>
        </w:tabs>
        <w:suppressAutoHyphens/>
        <w:autoSpaceDE w:val="0"/>
        <w:autoSpaceDN w:val="0"/>
        <w:spacing w:before="100" w:beforeAutospacing="1" w:after="100" w:afterAutospacing="1" w:line="276" w:lineRule="auto"/>
        <w:ind w:left="993" w:hanging="567"/>
        <w:rPr>
          <w:sz w:val="22"/>
          <w:szCs w:val="22"/>
        </w:rPr>
      </w:pPr>
      <w:r w:rsidRPr="008C08AC">
        <w:rPr>
          <w:sz w:val="22"/>
          <w:szCs w:val="22"/>
        </w:rPr>
        <w:t>Kryterium oceny ofert i jego znaczenie oraz opis sposobu oceny ofert:</w:t>
      </w:r>
    </w:p>
    <w:p w:rsidR="002F4056" w:rsidRPr="002F4056" w:rsidRDefault="002F4056" w:rsidP="005E751B">
      <w:pPr>
        <w:pStyle w:val="pkt"/>
        <w:widowControl w:val="0"/>
        <w:numPr>
          <w:ilvl w:val="1"/>
          <w:numId w:val="114"/>
        </w:numPr>
        <w:tabs>
          <w:tab w:val="clear" w:pos="1458"/>
          <w:tab w:val="num" w:pos="993"/>
        </w:tabs>
        <w:suppressAutoHyphens/>
        <w:autoSpaceDE w:val="0"/>
        <w:autoSpaceDN w:val="0"/>
        <w:spacing w:before="100" w:beforeAutospacing="1" w:after="100" w:afterAutospacing="1" w:line="276" w:lineRule="auto"/>
        <w:ind w:left="993" w:hanging="567"/>
        <w:rPr>
          <w:sz w:val="22"/>
          <w:szCs w:val="22"/>
        </w:rPr>
      </w:pPr>
      <w:r w:rsidRPr="002F4056">
        <w:rPr>
          <w:color w:val="000000"/>
          <w:sz w:val="22"/>
          <w:szCs w:val="22"/>
        </w:rPr>
        <w:t>Zamawiający dokona oceny ważnych ofert na podstawie następującego kryterium:</w:t>
      </w:r>
    </w:p>
    <w:p w:rsidR="002F4056" w:rsidRPr="006F2048" w:rsidRDefault="002F4056" w:rsidP="002F4056">
      <w:pPr>
        <w:spacing w:line="276" w:lineRule="auto"/>
        <w:outlineLvl w:val="0"/>
        <w:rPr>
          <w:b/>
          <w:color w:val="000000"/>
          <w:sz w:val="22"/>
          <w:szCs w:val="22"/>
          <w:u w:val="single"/>
        </w:rPr>
      </w:pPr>
      <w:r w:rsidRPr="006F2048">
        <w:rPr>
          <w:color w:val="000000"/>
          <w:sz w:val="22"/>
          <w:szCs w:val="22"/>
        </w:rPr>
        <w:t xml:space="preserve">        </w:t>
      </w:r>
      <w:r w:rsidRPr="006F2048">
        <w:rPr>
          <w:b/>
          <w:color w:val="000000"/>
          <w:sz w:val="22"/>
          <w:szCs w:val="22"/>
          <w:u w:val="single"/>
        </w:rPr>
        <w:t>A. Cena -  100%</w:t>
      </w:r>
    </w:p>
    <w:p w:rsidR="002F4056" w:rsidRPr="006F2048" w:rsidRDefault="002F4056" w:rsidP="002F4056">
      <w:pPr>
        <w:spacing w:line="276" w:lineRule="auto"/>
        <w:outlineLvl w:val="0"/>
        <w:rPr>
          <w:color w:val="000000"/>
          <w:sz w:val="22"/>
          <w:szCs w:val="22"/>
        </w:rPr>
      </w:pPr>
      <w:r w:rsidRPr="006F2048">
        <w:rPr>
          <w:color w:val="000000"/>
          <w:sz w:val="22"/>
          <w:szCs w:val="22"/>
        </w:rPr>
        <w:tab/>
      </w:r>
    </w:p>
    <w:p w:rsidR="002F4056" w:rsidRPr="006F2048" w:rsidRDefault="002F4056" w:rsidP="002F4056">
      <w:pPr>
        <w:spacing w:line="276" w:lineRule="auto"/>
        <w:ind w:left="510"/>
        <w:outlineLvl w:val="0"/>
        <w:rPr>
          <w:color w:val="000000"/>
          <w:sz w:val="22"/>
          <w:szCs w:val="22"/>
        </w:rPr>
      </w:pPr>
      <w:r w:rsidRPr="006F2048">
        <w:rPr>
          <w:color w:val="000000"/>
          <w:sz w:val="22"/>
          <w:szCs w:val="22"/>
        </w:rPr>
        <w:t>Ad. A).  Dla porównania i oceny ofert zostanie przyjęta całkowita cena za wykonanie przedmiotu zamówienia, określona w ofercie Wykonawcy.</w:t>
      </w:r>
    </w:p>
    <w:p w:rsidR="002F4056" w:rsidRPr="006F2048" w:rsidRDefault="002F4056" w:rsidP="002F4056">
      <w:pPr>
        <w:spacing w:line="276" w:lineRule="auto"/>
        <w:ind w:left="510"/>
        <w:rPr>
          <w:color w:val="000000"/>
          <w:sz w:val="22"/>
          <w:szCs w:val="22"/>
        </w:rPr>
      </w:pPr>
      <w:r w:rsidRPr="006F2048">
        <w:rPr>
          <w:color w:val="000000"/>
          <w:sz w:val="22"/>
          <w:szCs w:val="22"/>
        </w:rPr>
        <w:t>1).  Maksymalna liczba punktów jaką może uzyskać Wykonawca – 100 pkt.</w:t>
      </w:r>
    </w:p>
    <w:p w:rsidR="002F4056" w:rsidRPr="006F2048" w:rsidRDefault="002F4056" w:rsidP="002F4056">
      <w:pPr>
        <w:spacing w:line="276" w:lineRule="auto"/>
        <w:ind w:left="510"/>
        <w:rPr>
          <w:color w:val="000000"/>
          <w:sz w:val="22"/>
          <w:szCs w:val="22"/>
        </w:rPr>
      </w:pPr>
      <w:r w:rsidRPr="006F2048">
        <w:rPr>
          <w:color w:val="000000"/>
          <w:sz w:val="22"/>
          <w:szCs w:val="22"/>
        </w:rPr>
        <w:t>2). Punkty zostaną przyznane według wzoru:</w:t>
      </w:r>
    </w:p>
    <w:p w:rsidR="002F4056" w:rsidRPr="006F2048" w:rsidRDefault="002F4056" w:rsidP="002F4056">
      <w:pPr>
        <w:pStyle w:val="Tekstpodstawowywcity2"/>
        <w:spacing w:after="0" w:line="276" w:lineRule="auto"/>
        <w:ind w:left="0"/>
        <w:rPr>
          <w:color w:val="000000"/>
          <w:sz w:val="22"/>
          <w:szCs w:val="22"/>
        </w:rPr>
      </w:pPr>
    </w:p>
    <w:tbl>
      <w:tblPr>
        <w:tblW w:w="0" w:type="auto"/>
        <w:tblInd w:w="3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
        <w:gridCol w:w="609"/>
        <w:gridCol w:w="1644"/>
      </w:tblGrid>
      <w:tr w:rsidR="002F4056" w:rsidRPr="006F2048" w:rsidTr="009E5B44">
        <w:trPr>
          <w:cantSplit/>
          <w:trHeight w:val="95"/>
        </w:trPr>
        <w:tc>
          <w:tcPr>
            <w:tcW w:w="947" w:type="dxa"/>
            <w:vMerge w:val="restart"/>
            <w:tcBorders>
              <w:top w:val="nil"/>
              <w:left w:val="nil"/>
              <w:bottom w:val="nil"/>
              <w:right w:val="nil"/>
            </w:tcBorders>
            <w:vAlign w:val="center"/>
          </w:tcPr>
          <w:p w:rsidR="002F4056" w:rsidRPr="006F2048" w:rsidRDefault="002F4056" w:rsidP="009E5B44">
            <w:pPr>
              <w:pStyle w:val="Tekstpodstawowywcity2"/>
              <w:spacing w:after="0" w:line="276" w:lineRule="auto"/>
              <w:ind w:left="0"/>
              <w:rPr>
                <w:b/>
                <w:color w:val="000000"/>
                <w:sz w:val="22"/>
                <w:szCs w:val="22"/>
              </w:rPr>
            </w:pPr>
            <w:r w:rsidRPr="006F2048">
              <w:rPr>
                <w:b/>
                <w:color w:val="000000"/>
                <w:sz w:val="22"/>
                <w:szCs w:val="22"/>
              </w:rPr>
              <w:t>C =</w:t>
            </w:r>
          </w:p>
        </w:tc>
        <w:tc>
          <w:tcPr>
            <w:tcW w:w="518" w:type="dxa"/>
            <w:tcBorders>
              <w:top w:val="nil"/>
              <w:left w:val="nil"/>
              <w:bottom w:val="single" w:sz="4" w:space="0" w:color="auto"/>
              <w:right w:val="nil"/>
            </w:tcBorders>
          </w:tcPr>
          <w:p w:rsidR="002F4056" w:rsidRPr="006F2048" w:rsidRDefault="002F4056" w:rsidP="009E5B44">
            <w:pPr>
              <w:pStyle w:val="Tekstpodstawowywcity2"/>
              <w:spacing w:after="0" w:line="276" w:lineRule="auto"/>
              <w:ind w:left="0"/>
              <w:rPr>
                <w:b/>
                <w:color w:val="000000"/>
                <w:sz w:val="22"/>
                <w:szCs w:val="22"/>
              </w:rPr>
            </w:pPr>
            <w:r w:rsidRPr="006F2048">
              <w:rPr>
                <w:b/>
                <w:color w:val="000000"/>
                <w:sz w:val="22"/>
                <w:szCs w:val="22"/>
              </w:rPr>
              <w:t>C</w:t>
            </w:r>
            <w:r w:rsidRPr="006F2048">
              <w:rPr>
                <w:b/>
                <w:color w:val="000000"/>
                <w:sz w:val="22"/>
                <w:szCs w:val="22"/>
                <w:vertAlign w:val="subscript"/>
              </w:rPr>
              <w:t>min</w:t>
            </w:r>
          </w:p>
        </w:tc>
        <w:tc>
          <w:tcPr>
            <w:tcW w:w="1644" w:type="dxa"/>
            <w:vMerge w:val="restart"/>
            <w:tcBorders>
              <w:top w:val="nil"/>
              <w:left w:val="nil"/>
              <w:bottom w:val="nil"/>
              <w:right w:val="nil"/>
            </w:tcBorders>
            <w:vAlign w:val="center"/>
          </w:tcPr>
          <w:p w:rsidR="002F4056" w:rsidRPr="006F2048" w:rsidRDefault="002F4056" w:rsidP="009E5B44">
            <w:pPr>
              <w:pStyle w:val="Tekstpodstawowywcity2"/>
              <w:spacing w:after="0" w:line="276" w:lineRule="auto"/>
              <w:ind w:left="0"/>
              <w:rPr>
                <w:b/>
                <w:color w:val="000000"/>
                <w:sz w:val="22"/>
                <w:szCs w:val="22"/>
              </w:rPr>
            </w:pPr>
            <w:r w:rsidRPr="006F2048">
              <w:rPr>
                <w:b/>
                <w:color w:val="000000"/>
                <w:sz w:val="22"/>
                <w:szCs w:val="22"/>
              </w:rPr>
              <w:t xml:space="preserve">x 100 </w:t>
            </w:r>
          </w:p>
        </w:tc>
      </w:tr>
      <w:tr w:rsidR="002F4056" w:rsidRPr="006F2048" w:rsidTr="009E5B44">
        <w:trPr>
          <w:cantSplit/>
          <w:trHeight w:val="94"/>
        </w:trPr>
        <w:tc>
          <w:tcPr>
            <w:tcW w:w="947" w:type="dxa"/>
            <w:vMerge/>
            <w:tcBorders>
              <w:top w:val="nil"/>
              <w:left w:val="nil"/>
              <w:bottom w:val="nil"/>
              <w:right w:val="nil"/>
            </w:tcBorders>
            <w:vAlign w:val="center"/>
          </w:tcPr>
          <w:p w:rsidR="002F4056" w:rsidRPr="006F2048" w:rsidRDefault="002F4056" w:rsidP="009E5B44">
            <w:pPr>
              <w:pStyle w:val="Tekstpodstawowywcity2"/>
              <w:spacing w:after="0" w:line="276" w:lineRule="auto"/>
              <w:ind w:left="0"/>
              <w:jc w:val="center"/>
              <w:rPr>
                <w:color w:val="000000"/>
                <w:sz w:val="22"/>
                <w:szCs w:val="22"/>
              </w:rPr>
            </w:pPr>
          </w:p>
        </w:tc>
        <w:tc>
          <w:tcPr>
            <w:tcW w:w="518" w:type="dxa"/>
            <w:tcBorders>
              <w:top w:val="single" w:sz="4" w:space="0" w:color="auto"/>
              <w:left w:val="nil"/>
              <w:bottom w:val="nil"/>
              <w:right w:val="nil"/>
            </w:tcBorders>
          </w:tcPr>
          <w:p w:rsidR="002F4056" w:rsidRPr="006F2048" w:rsidRDefault="002F4056" w:rsidP="009E5B44">
            <w:pPr>
              <w:pStyle w:val="Tekstpodstawowywcity2"/>
              <w:spacing w:after="0" w:line="276" w:lineRule="auto"/>
              <w:ind w:left="0"/>
              <w:rPr>
                <w:b/>
                <w:color w:val="000000"/>
                <w:sz w:val="22"/>
                <w:szCs w:val="22"/>
                <w:vertAlign w:val="subscript"/>
              </w:rPr>
            </w:pPr>
            <w:r w:rsidRPr="006F2048">
              <w:rPr>
                <w:b/>
                <w:color w:val="000000"/>
                <w:sz w:val="22"/>
                <w:szCs w:val="22"/>
              </w:rPr>
              <w:t xml:space="preserve">C </w:t>
            </w:r>
            <w:r w:rsidRPr="006F2048">
              <w:rPr>
                <w:b/>
                <w:color w:val="000000"/>
                <w:sz w:val="22"/>
                <w:szCs w:val="22"/>
                <w:vertAlign w:val="subscript"/>
              </w:rPr>
              <w:t>x</w:t>
            </w:r>
          </w:p>
        </w:tc>
        <w:tc>
          <w:tcPr>
            <w:tcW w:w="1644" w:type="dxa"/>
            <w:vMerge/>
            <w:tcBorders>
              <w:top w:val="nil"/>
              <w:left w:val="nil"/>
              <w:bottom w:val="nil"/>
              <w:right w:val="nil"/>
            </w:tcBorders>
          </w:tcPr>
          <w:p w:rsidR="002F4056" w:rsidRPr="006F2048" w:rsidRDefault="002F4056" w:rsidP="009E5B44">
            <w:pPr>
              <w:pStyle w:val="Tekstpodstawowywcity2"/>
              <w:spacing w:after="0" w:line="276" w:lineRule="auto"/>
              <w:ind w:left="0"/>
              <w:rPr>
                <w:color w:val="000000"/>
                <w:sz w:val="22"/>
                <w:szCs w:val="22"/>
              </w:rPr>
            </w:pPr>
          </w:p>
        </w:tc>
      </w:tr>
    </w:tbl>
    <w:p w:rsidR="002F4056" w:rsidRPr="006F2048" w:rsidRDefault="002F4056" w:rsidP="002F4056">
      <w:pPr>
        <w:spacing w:line="276" w:lineRule="auto"/>
        <w:rPr>
          <w:color w:val="000000"/>
          <w:sz w:val="22"/>
          <w:szCs w:val="22"/>
        </w:rPr>
      </w:pPr>
    </w:p>
    <w:p w:rsidR="002F4056" w:rsidRPr="006F2048" w:rsidRDefault="002F4056" w:rsidP="002F4056">
      <w:pPr>
        <w:rPr>
          <w:color w:val="000000"/>
          <w:sz w:val="22"/>
          <w:szCs w:val="22"/>
        </w:rPr>
      </w:pPr>
      <w:r w:rsidRPr="006F2048">
        <w:rPr>
          <w:color w:val="000000"/>
          <w:sz w:val="22"/>
          <w:szCs w:val="22"/>
        </w:rPr>
        <w:tab/>
        <w:t xml:space="preserve">gdzie: </w:t>
      </w:r>
    </w:p>
    <w:p w:rsidR="002F4056" w:rsidRPr="006F2048" w:rsidRDefault="002F4056" w:rsidP="002F4056">
      <w:pPr>
        <w:rPr>
          <w:color w:val="000000"/>
          <w:sz w:val="22"/>
          <w:szCs w:val="22"/>
        </w:rPr>
      </w:pPr>
    </w:p>
    <w:p w:rsidR="002F4056" w:rsidRPr="006F2048" w:rsidRDefault="002F4056" w:rsidP="002F4056">
      <w:pPr>
        <w:ind w:left="567" w:hanging="567"/>
        <w:rPr>
          <w:color w:val="000000"/>
          <w:sz w:val="22"/>
          <w:szCs w:val="22"/>
        </w:rPr>
      </w:pPr>
      <w:r w:rsidRPr="006F2048">
        <w:rPr>
          <w:color w:val="000000"/>
          <w:sz w:val="22"/>
          <w:szCs w:val="22"/>
        </w:rPr>
        <w:t xml:space="preserve">        C = liczba punktów przyznanych Wykonawcy za cenę oferty,</w:t>
      </w:r>
    </w:p>
    <w:p w:rsidR="002F4056" w:rsidRPr="006F2048" w:rsidRDefault="002F4056" w:rsidP="002F4056">
      <w:pPr>
        <w:rPr>
          <w:color w:val="000000"/>
          <w:sz w:val="22"/>
          <w:szCs w:val="22"/>
        </w:rPr>
      </w:pPr>
      <w:r w:rsidRPr="006F2048">
        <w:rPr>
          <w:color w:val="000000"/>
          <w:sz w:val="22"/>
          <w:szCs w:val="22"/>
        </w:rPr>
        <w:tab/>
        <w:t xml:space="preserve">C </w:t>
      </w:r>
      <w:r w:rsidRPr="006F2048">
        <w:rPr>
          <w:color w:val="000000"/>
          <w:sz w:val="22"/>
          <w:szCs w:val="22"/>
          <w:vertAlign w:val="subscript"/>
        </w:rPr>
        <w:t>min</w:t>
      </w:r>
      <w:r w:rsidRPr="006F2048">
        <w:rPr>
          <w:color w:val="000000"/>
          <w:sz w:val="22"/>
          <w:szCs w:val="22"/>
        </w:rPr>
        <w:t xml:space="preserve"> = najniższa zaoferowana cena wynikająca ze złożonych ofert,</w:t>
      </w:r>
    </w:p>
    <w:p w:rsidR="002F4056" w:rsidRPr="006F2048" w:rsidRDefault="002F4056" w:rsidP="002F4056">
      <w:pPr>
        <w:rPr>
          <w:color w:val="000000"/>
          <w:sz w:val="22"/>
          <w:szCs w:val="22"/>
        </w:rPr>
      </w:pPr>
      <w:r w:rsidRPr="006F2048">
        <w:rPr>
          <w:color w:val="000000"/>
          <w:sz w:val="22"/>
          <w:szCs w:val="22"/>
        </w:rPr>
        <w:tab/>
        <w:t xml:space="preserve">C </w:t>
      </w:r>
      <w:r w:rsidRPr="006F2048">
        <w:rPr>
          <w:color w:val="000000"/>
          <w:sz w:val="22"/>
          <w:szCs w:val="22"/>
          <w:vertAlign w:val="subscript"/>
        </w:rPr>
        <w:t>x</w:t>
      </w:r>
      <w:r w:rsidRPr="006F2048">
        <w:rPr>
          <w:color w:val="000000"/>
          <w:sz w:val="22"/>
          <w:szCs w:val="22"/>
        </w:rPr>
        <w:t xml:space="preserve"> = cena oferty badanej.</w:t>
      </w:r>
    </w:p>
    <w:p w:rsidR="002F4056" w:rsidRPr="006F2048" w:rsidRDefault="002F4056" w:rsidP="002F4056">
      <w:pPr>
        <w:rPr>
          <w:color w:val="000000"/>
          <w:sz w:val="22"/>
          <w:szCs w:val="22"/>
        </w:rPr>
      </w:pPr>
    </w:p>
    <w:p w:rsidR="002F4056" w:rsidRPr="006F2048" w:rsidRDefault="002F4056" w:rsidP="002F4056">
      <w:pPr>
        <w:rPr>
          <w:color w:val="000000"/>
          <w:sz w:val="22"/>
          <w:szCs w:val="22"/>
        </w:rPr>
      </w:pPr>
      <w:r w:rsidRPr="006F2048">
        <w:rPr>
          <w:color w:val="000000"/>
          <w:sz w:val="22"/>
          <w:szCs w:val="22"/>
        </w:rPr>
        <w:tab/>
        <w:t xml:space="preserve">2.Komisja dokona obliczeń z dokładnością do dwóch miejsc po przecinku. </w:t>
      </w:r>
    </w:p>
    <w:p w:rsidR="0067715E" w:rsidRPr="008C08AC" w:rsidRDefault="0067715E" w:rsidP="005E751B">
      <w:pPr>
        <w:pStyle w:val="pkt"/>
        <w:numPr>
          <w:ilvl w:val="0"/>
          <w:numId w:val="115"/>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Informacja o formalnościach, jakie powinny zostać dopełnione po wyborze oferty w celu zawarcia umowy w sprawie zamówienia publicznego.</w:t>
      </w:r>
    </w:p>
    <w:p w:rsidR="0067715E" w:rsidRPr="008C08AC" w:rsidRDefault="0067715E" w:rsidP="005E751B">
      <w:pPr>
        <w:pStyle w:val="pkt"/>
        <w:widowControl w:val="0"/>
        <w:numPr>
          <w:ilvl w:val="1"/>
          <w:numId w:val="117"/>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W celu zawarcia umowy w sprawie zamówienia publicznego, wykonawca, którego ofertę wybrano, jako najkorzystniejszą przed podpisaniem umowy składa:</w:t>
      </w:r>
    </w:p>
    <w:p w:rsidR="0067715E" w:rsidRDefault="0067715E" w:rsidP="005E751B">
      <w:pPr>
        <w:pStyle w:val="pkt"/>
        <w:numPr>
          <w:ilvl w:val="0"/>
          <w:numId w:val="116"/>
        </w:numPr>
        <w:tabs>
          <w:tab w:val="left" w:pos="1418"/>
        </w:tabs>
        <w:autoSpaceDE w:val="0"/>
        <w:autoSpaceDN w:val="0"/>
        <w:spacing w:before="100" w:beforeAutospacing="1" w:after="100" w:afterAutospacing="1" w:line="276" w:lineRule="auto"/>
        <w:ind w:left="1418" w:hanging="425"/>
        <w:rPr>
          <w:b/>
          <w:sz w:val="22"/>
          <w:szCs w:val="22"/>
        </w:rPr>
      </w:pPr>
      <w:r w:rsidRPr="004B6A29">
        <w:rPr>
          <w:b/>
          <w:sz w:val="22"/>
          <w:szCs w:val="22"/>
        </w:rPr>
        <w:t>pełnomocnictwo, jeżeli umowę podpisuje pełnomocnik,</w:t>
      </w:r>
    </w:p>
    <w:p w:rsidR="0067715E" w:rsidRPr="00320D71" w:rsidRDefault="002F4056" w:rsidP="005E751B">
      <w:pPr>
        <w:pStyle w:val="pkt"/>
        <w:numPr>
          <w:ilvl w:val="0"/>
          <w:numId w:val="116"/>
        </w:numPr>
        <w:tabs>
          <w:tab w:val="left" w:pos="1418"/>
        </w:tabs>
        <w:autoSpaceDE w:val="0"/>
        <w:autoSpaceDN w:val="0"/>
        <w:spacing w:before="100" w:beforeAutospacing="1" w:after="100" w:afterAutospacing="1" w:line="276" w:lineRule="auto"/>
        <w:ind w:left="1418" w:hanging="425"/>
        <w:rPr>
          <w:b/>
          <w:color w:val="000000"/>
          <w:sz w:val="22"/>
          <w:szCs w:val="22"/>
        </w:rPr>
      </w:pPr>
      <w:r w:rsidRPr="009001B7">
        <w:rPr>
          <w:b/>
          <w:color w:val="000000"/>
          <w:sz w:val="22"/>
          <w:szCs w:val="22"/>
        </w:rPr>
        <w:t xml:space="preserve"> dokumenty potwierdzające, że wykonawca jest ubezpieczony od odpowiedzialności cywilnej w zakresie prowadzonej działalności związanej z przedmiotem zamówienia,</w:t>
      </w:r>
    </w:p>
    <w:p w:rsidR="0067715E" w:rsidRPr="008C08AC" w:rsidRDefault="0067715E" w:rsidP="005E751B">
      <w:pPr>
        <w:pStyle w:val="pkt"/>
        <w:numPr>
          <w:ilvl w:val="1"/>
          <w:numId w:val="132"/>
        </w:numPr>
        <w:autoSpaceDE w:val="0"/>
        <w:autoSpaceDN w:val="0"/>
        <w:adjustRightInd w:val="0"/>
        <w:spacing w:before="100" w:beforeAutospacing="1" w:after="100" w:afterAutospacing="1" w:line="276" w:lineRule="auto"/>
        <w:ind w:left="993" w:hanging="567"/>
        <w:rPr>
          <w:sz w:val="22"/>
          <w:szCs w:val="22"/>
        </w:rPr>
      </w:pPr>
      <w:r w:rsidRPr="008C08AC">
        <w:rPr>
          <w:sz w:val="22"/>
          <w:szCs w:val="22"/>
        </w:rPr>
        <w:t>Zamawiający nie wyraża zgody na wyłączenie odpowiedzialności ubezpieczyciela w zakresie:</w:t>
      </w:r>
    </w:p>
    <w:p w:rsidR="0067715E" w:rsidRPr="009001B7" w:rsidRDefault="0067715E" w:rsidP="005E751B">
      <w:pPr>
        <w:pStyle w:val="pkt"/>
        <w:numPr>
          <w:ilvl w:val="0"/>
          <w:numId w:val="119"/>
        </w:numPr>
        <w:tabs>
          <w:tab w:val="left" w:pos="1418"/>
        </w:tabs>
        <w:autoSpaceDE w:val="0"/>
        <w:autoSpaceDN w:val="0"/>
        <w:adjustRightInd w:val="0"/>
        <w:spacing w:before="100" w:beforeAutospacing="1" w:after="100" w:afterAutospacing="1" w:line="276" w:lineRule="auto"/>
        <w:ind w:left="1418" w:hanging="425"/>
        <w:rPr>
          <w:b/>
          <w:color w:val="000000"/>
          <w:sz w:val="22"/>
          <w:szCs w:val="22"/>
        </w:rPr>
      </w:pPr>
      <w:r w:rsidRPr="009001B7">
        <w:rPr>
          <w:b/>
          <w:color w:val="000000"/>
          <w:sz w:val="22"/>
          <w:szCs w:val="22"/>
        </w:rPr>
        <w:t>szkód powstałych wskutek rażącego niedbalstwa Wykonawcy i podwykonawcy lub podwykonawców,</w:t>
      </w:r>
    </w:p>
    <w:p w:rsidR="0067715E" w:rsidRPr="008C08AC" w:rsidRDefault="0067715E" w:rsidP="005E751B">
      <w:pPr>
        <w:pStyle w:val="pkt"/>
        <w:numPr>
          <w:ilvl w:val="0"/>
          <w:numId w:val="118"/>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Wymagania dotyczące zabezpieczenia należytego wykonania umowy w sprawie zamówienia publicznego.</w:t>
      </w:r>
    </w:p>
    <w:p w:rsidR="0067715E" w:rsidRPr="00E62D7D" w:rsidRDefault="0067715E" w:rsidP="00C44C28">
      <w:pPr>
        <w:pStyle w:val="pkt"/>
        <w:tabs>
          <w:tab w:val="num" w:pos="1134"/>
        </w:tabs>
        <w:autoSpaceDE w:val="0"/>
        <w:autoSpaceDN w:val="0"/>
        <w:spacing w:before="0" w:after="100" w:afterAutospacing="1"/>
        <w:ind w:left="567" w:hanging="11"/>
        <w:rPr>
          <w:sz w:val="22"/>
          <w:szCs w:val="22"/>
        </w:rPr>
      </w:pPr>
      <w:r>
        <w:rPr>
          <w:sz w:val="22"/>
          <w:szCs w:val="22"/>
        </w:rPr>
        <w:t xml:space="preserve">Zamawiający nie żąda od Wykonawcy, któremu udzieli zamówieni publicznego,  wniesienia zabezpieczenia należytego wykonania umowy. </w:t>
      </w:r>
    </w:p>
    <w:p w:rsidR="0067715E" w:rsidRPr="008C08AC" w:rsidRDefault="0067715E" w:rsidP="005E751B">
      <w:pPr>
        <w:pStyle w:val="pkt"/>
        <w:numPr>
          <w:ilvl w:val="0"/>
          <w:numId w:val="121"/>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Wzór umowy w sprawie zamówienia publicznego.</w:t>
      </w:r>
    </w:p>
    <w:p w:rsidR="002F4056" w:rsidRDefault="002F4056" w:rsidP="00320D71">
      <w:pPr>
        <w:pStyle w:val="Akapitzlist"/>
        <w:spacing w:line="276" w:lineRule="auto"/>
        <w:ind w:left="0" w:firstLine="426"/>
        <w:outlineLvl w:val="0"/>
        <w:rPr>
          <w:sz w:val="22"/>
          <w:szCs w:val="22"/>
        </w:rPr>
      </w:pPr>
      <w:r w:rsidRPr="003647FE">
        <w:rPr>
          <w:sz w:val="22"/>
          <w:szCs w:val="22"/>
        </w:rPr>
        <w:t xml:space="preserve">Istotne postanowienia umowy oraz warunki jej zawarcia </w:t>
      </w:r>
      <w:r w:rsidR="00320D71">
        <w:rPr>
          <w:sz w:val="22"/>
          <w:szCs w:val="22"/>
        </w:rPr>
        <w:t xml:space="preserve">zawiera </w:t>
      </w:r>
      <w:r w:rsidR="00320D71" w:rsidRPr="00320D71">
        <w:rPr>
          <w:sz w:val="22"/>
          <w:szCs w:val="22"/>
          <w:u w:val="single"/>
        </w:rPr>
        <w:t>Wzór umowy</w:t>
      </w:r>
      <w:r w:rsidR="00320D71">
        <w:rPr>
          <w:sz w:val="22"/>
          <w:szCs w:val="22"/>
        </w:rPr>
        <w:t xml:space="preserve">- </w:t>
      </w:r>
      <w:r w:rsidR="00320D71" w:rsidRPr="00320D71">
        <w:rPr>
          <w:sz w:val="22"/>
          <w:szCs w:val="22"/>
          <w:u w:val="single"/>
        </w:rPr>
        <w:t>załącznik nr 5.</w:t>
      </w:r>
    </w:p>
    <w:p w:rsidR="0067715E" w:rsidRPr="008C08AC" w:rsidRDefault="0067715E" w:rsidP="005E751B">
      <w:pPr>
        <w:pStyle w:val="pkt"/>
        <w:numPr>
          <w:ilvl w:val="0"/>
          <w:numId w:val="120"/>
        </w:numPr>
        <w:autoSpaceDE w:val="0"/>
        <w:autoSpaceDN w:val="0"/>
        <w:spacing w:before="100" w:beforeAutospacing="1" w:after="100" w:afterAutospacing="1" w:line="276" w:lineRule="auto"/>
        <w:rPr>
          <w:b/>
          <w:sz w:val="22"/>
          <w:szCs w:val="22"/>
        </w:rPr>
      </w:pPr>
      <w:r w:rsidRPr="008C08AC">
        <w:rPr>
          <w:b/>
          <w:sz w:val="22"/>
          <w:szCs w:val="22"/>
        </w:rPr>
        <w:t>Pouczenie o środkach ochrony prawnej przysługujących wykonawcy w toku postępowania o udzielenie zamówienia.</w:t>
      </w:r>
    </w:p>
    <w:p w:rsidR="0067715E" w:rsidRPr="00E62D7D" w:rsidRDefault="008C10C6" w:rsidP="008C10C6">
      <w:pPr>
        <w:tabs>
          <w:tab w:val="left" w:pos="993"/>
        </w:tabs>
        <w:spacing w:before="100" w:beforeAutospacing="1" w:after="100" w:afterAutospacing="1" w:line="276" w:lineRule="auto"/>
        <w:ind w:left="1080" w:hanging="654"/>
        <w:jc w:val="both"/>
        <w:rPr>
          <w:b/>
          <w:sz w:val="22"/>
          <w:szCs w:val="22"/>
        </w:rPr>
      </w:pPr>
      <w:r>
        <w:rPr>
          <w:color w:val="000000"/>
          <w:sz w:val="22"/>
          <w:szCs w:val="22"/>
        </w:rPr>
        <w:t xml:space="preserve">19.1. </w:t>
      </w:r>
      <w:r w:rsidR="0067715E">
        <w:rPr>
          <w:color w:val="000000"/>
          <w:sz w:val="22"/>
          <w:szCs w:val="22"/>
        </w:rPr>
        <w:t xml:space="preserve">Wykonawcy uczestniczącemu w postepowaniu o udzielenie zamówienia publicznego  na usługi społeczne w oparciu o art. 138o, którego wartość nie przekracza 750 000 euro, nie przysługuje odwołanie do Krajowej Izby Odwoławczej, o którym mowa w dziale VI ustawy Pzp. </w:t>
      </w:r>
    </w:p>
    <w:p w:rsidR="0067715E" w:rsidRPr="00462871" w:rsidRDefault="0067715E" w:rsidP="005E751B">
      <w:pPr>
        <w:pStyle w:val="pkt"/>
        <w:numPr>
          <w:ilvl w:val="0"/>
          <w:numId w:val="122"/>
        </w:numPr>
        <w:autoSpaceDE w:val="0"/>
        <w:autoSpaceDN w:val="0"/>
        <w:spacing w:before="100" w:beforeAutospacing="1" w:after="100" w:afterAutospacing="1" w:line="276" w:lineRule="auto"/>
        <w:rPr>
          <w:b/>
          <w:sz w:val="22"/>
          <w:szCs w:val="22"/>
        </w:rPr>
      </w:pPr>
      <w:r w:rsidRPr="008C08AC">
        <w:rPr>
          <w:b/>
          <w:sz w:val="22"/>
          <w:szCs w:val="22"/>
        </w:rPr>
        <w:t xml:space="preserve">Informacja o przewidywanych zamówieniach, o których mowa w art. 67 ust. 1 pkt 6 Pzp </w:t>
      </w:r>
      <w:r w:rsidRPr="008C08AC">
        <w:rPr>
          <w:b/>
          <w:i/>
          <w:sz w:val="22"/>
          <w:szCs w:val="22"/>
        </w:rPr>
        <w:t>(jeżeli zamawiający przewi</w:t>
      </w:r>
      <w:r>
        <w:rPr>
          <w:b/>
          <w:i/>
          <w:sz w:val="22"/>
          <w:szCs w:val="22"/>
        </w:rPr>
        <w:t>duje udzielenie takich zamówień)</w:t>
      </w:r>
    </w:p>
    <w:p w:rsidR="0067715E" w:rsidRPr="009001B7" w:rsidRDefault="0067715E" w:rsidP="00462871">
      <w:pPr>
        <w:pStyle w:val="pkt"/>
        <w:tabs>
          <w:tab w:val="num" w:pos="426"/>
        </w:tabs>
        <w:autoSpaceDE w:val="0"/>
        <w:autoSpaceDN w:val="0"/>
        <w:spacing w:before="100" w:beforeAutospacing="1" w:after="100" w:afterAutospacing="1" w:line="276" w:lineRule="auto"/>
        <w:ind w:left="435" w:firstLine="0"/>
        <w:rPr>
          <w:b/>
          <w:color w:val="000000"/>
          <w:sz w:val="22"/>
          <w:szCs w:val="22"/>
        </w:rPr>
      </w:pPr>
      <w:r w:rsidRPr="009001B7">
        <w:rPr>
          <w:color w:val="000000"/>
          <w:sz w:val="22"/>
          <w:szCs w:val="22"/>
        </w:rPr>
        <w:t>Z</w:t>
      </w:r>
      <w:r w:rsidR="006824AC" w:rsidRPr="009001B7">
        <w:rPr>
          <w:color w:val="000000"/>
          <w:sz w:val="22"/>
          <w:szCs w:val="22"/>
        </w:rPr>
        <w:t>amawiający nie przewiduje.</w:t>
      </w:r>
    </w:p>
    <w:p w:rsidR="0067715E" w:rsidRPr="008C08AC" w:rsidRDefault="0067715E" w:rsidP="005E751B">
      <w:pPr>
        <w:pStyle w:val="pkt"/>
        <w:numPr>
          <w:ilvl w:val="0"/>
          <w:numId w:val="123"/>
        </w:numPr>
        <w:autoSpaceDE w:val="0"/>
        <w:autoSpaceDN w:val="0"/>
        <w:spacing w:before="100" w:beforeAutospacing="1" w:after="100" w:afterAutospacing="1" w:line="276" w:lineRule="auto"/>
        <w:rPr>
          <w:b/>
          <w:sz w:val="22"/>
          <w:szCs w:val="22"/>
        </w:rPr>
      </w:pPr>
      <w:r w:rsidRPr="008C08AC">
        <w:rPr>
          <w:b/>
          <w:sz w:val="22"/>
          <w:szCs w:val="22"/>
        </w:rPr>
        <w:t>Adres strony internetowej zamawiającego.</w:t>
      </w:r>
    </w:p>
    <w:p w:rsidR="0067715E" w:rsidRPr="008C08AC" w:rsidRDefault="00306636" w:rsidP="00462871">
      <w:pPr>
        <w:pStyle w:val="pkt"/>
        <w:autoSpaceDE w:val="0"/>
        <w:autoSpaceDN w:val="0"/>
        <w:spacing w:before="100" w:beforeAutospacing="1" w:after="100" w:afterAutospacing="1" w:line="276" w:lineRule="auto"/>
        <w:ind w:left="0" w:firstLine="435"/>
        <w:rPr>
          <w:sz w:val="22"/>
          <w:szCs w:val="22"/>
        </w:rPr>
      </w:pPr>
      <w:hyperlink r:id="rId15" w:history="1">
        <w:r w:rsidR="0067715E" w:rsidRPr="00320113">
          <w:rPr>
            <w:rStyle w:val="Hipercze"/>
            <w:sz w:val="22"/>
            <w:szCs w:val="22"/>
          </w:rPr>
          <w:t>www.ihar.edu.pl</w:t>
        </w:r>
      </w:hyperlink>
    </w:p>
    <w:p w:rsidR="0067715E" w:rsidRDefault="0067715E" w:rsidP="005E751B">
      <w:pPr>
        <w:pStyle w:val="pkt"/>
        <w:numPr>
          <w:ilvl w:val="0"/>
          <w:numId w:val="124"/>
        </w:numPr>
        <w:autoSpaceDE w:val="0"/>
        <w:autoSpaceDN w:val="0"/>
        <w:spacing w:before="100" w:beforeAutospacing="1" w:after="100" w:afterAutospacing="1" w:line="276" w:lineRule="auto"/>
        <w:rPr>
          <w:b/>
          <w:color w:val="000000"/>
          <w:sz w:val="22"/>
          <w:szCs w:val="22"/>
        </w:rPr>
      </w:pPr>
      <w:r w:rsidRPr="00464E77">
        <w:rPr>
          <w:b/>
          <w:color w:val="000000"/>
          <w:sz w:val="22"/>
          <w:szCs w:val="22"/>
        </w:rPr>
        <w:t>Wymagania, o których mowa w art. 29 ust. 3a Pzp.</w:t>
      </w:r>
    </w:p>
    <w:p w:rsidR="002F4056" w:rsidRPr="006824AC" w:rsidRDefault="002F4056" w:rsidP="002F4056">
      <w:pPr>
        <w:pStyle w:val="pkt"/>
        <w:autoSpaceDE w:val="0"/>
        <w:autoSpaceDN w:val="0"/>
        <w:spacing w:before="100" w:beforeAutospacing="1" w:after="100" w:afterAutospacing="1" w:line="276" w:lineRule="auto"/>
        <w:ind w:left="435" w:firstLine="0"/>
        <w:rPr>
          <w:color w:val="000000"/>
          <w:sz w:val="22"/>
          <w:szCs w:val="22"/>
        </w:rPr>
      </w:pPr>
      <w:r w:rsidRPr="006824AC">
        <w:rPr>
          <w:color w:val="000000"/>
          <w:sz w:val="22"/>
          <w:szCs w:val="22"/>
        </w:rPr>
        <w:t>Nie dotyczy.</w:t>
      </w:r>
    </w:p>
    <w:p w:rsidR="0067715E" w:rsidRPr="008C08AC" w:rsidRDefault="0067715E" w:rsidP="005E751B">
      <w:pPr>
        <w:pStyle w:val="pkt"/>
        <w:numPr>
          <w:ilvl w:val="0"/>
          <w:numId w:val="126"/>
        </w:numPr>
        <w:autoSpaceDE w:val="0"/>
        <w:autoSpaceDN w:val="0"/>
        <w:spacing w:before="100" w:beforeAutospacing="1" w:after="100" w:afterAutospacing="1" w:line="276" w:lineRule="auto"/>
        <w:rPr>
          <w:b/>
          <w:sz w:val="22"/>
          <w:szCs w:val="22"/>
        </w:rPr>
      </w:pPr>
      <w:r w:rsidRPr="008C08AC">
        <w:rPr>
          <w:b/>
          <w:sz w:val="22"/>
          <w:szCs w:val="22"/>
        </w:rPr>
        <w:t>Wymagania, o których mowa w art. 29 ust. 4 Pzp.</w:t>
      </w:r>
    </w:p>
    <w:p w:rsidR="0067715E" w:rsidRPr="008C08AC" w:rsidRDefault="0067715E" w:rsidP="005E751B">
      <w:pPr>
        <w:numPr>
          <w:ilvl w:val="0"/>
          <w:numId w:val="125"/>
        </w:numPr>
        <w:tabs>
          <w:tab w:val="left"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liczba i okres wymaganego zatrudnienia osób, których dotyczą te wymagania:</w:t>
      </w:r>
    </w:p>
    <w:p w:rsidR="0067715E" w:rsidRPr="00BC1EAE" w:rsidRDefault="00173507" w:rsidP="00DE0B75">
      <w:pPr>
        <w:pStyle w:val="ZTIRLITwPKTzmlitwpkttiret"/>
        <w:tabs>
          <w:tab w:val="left" w:pos="851"/>
        </w:tabs>
        <w:spacing w:before="100" w:beforeAutospacing="1" w:after="100" w:afterAutospacing="1" w:line="276" w:lineRule="auto"/>
        <w:ind w:left="851" w:firstLine="0"/>
        <w:rPr>
          <w:rFonts w:ascii="Times New Roman" w:hAnsi="Times New Roman" w:cs="Times New Roman"/>
          <w:color w:val="000000"/>
          <w:sz w:val="22"/>
          <w:szCs w:val="22"/>
        </w:rPr>
      </w:pPr>
      <w:r>
        <w:rPr>
          <w:rFonts w:ascii="Times New Roman" w:hAnsi="Times New Roman" w:cs="Times New Roman"/>
          <w:color w:val="000000"/>
          <w:sz w:val="22"/>
          <w:szCs w:val="22"/>
        </w:rPr>
        <w:t xml:space="preserve">Zamawiający nie </w:t>
      </w:r>
      <w:r w:rsidR="00E36A3C">
        <w:rPr>
          <w:rFonts w:ascii="Times New Roman" w:hAnsi="Times New Roman" w:cs="Times New Roman"/>
          <w:color w:val="000000"/>
          <w:sz w:val="22"/>
          <w:szCs w:val="22"/>
        </w:rPr>
        <w:t>określił</w:t>
      </w:r>
      <w:r>
        <w:rPr>
          <w:rFonts w:ascii="Times New Roman" w:hAnsi="Times New Roman" w:cs="Times New Roman"/>
          <w:color w:val="000000"/>
          <w:sz w:val="22"/>
          <w:szCs w:val="22"/>
        </w:rPr>
        <w:t xml:space="preserve"> </w:t>
      </w:r>
      <w:r w:rsidR="0067715E" w:rsidRPr="00BC1EAE">
        <w:rPr>
          <w:rFonts w:ascii="Times New Roman" w:hAnsi="Times New Roman" w:cs="Times New Roman"/>
          <w:color w:val="000000"/>
          <w:sz w:val="22"/>
          <w:szCs w:val="22"/>
        </w:rPr>
        <w:t xml:space="preserve">wymagań o których mowa w art. 29 ust. 4 Pzp. </w:t>
      </w:r>
    </w:p>
    <w:p w:rsidR="0067715E" w:rsidRPr="00BC1EAE" w:rsidRDefault="0067715E" w:rsidP="005E751B">
      <w:pPr>
        <w:numPr>
          <w:ilvl w:val="0"/>
          <w:numId w:val="125"/>
        </w:numPr>
        <w:tabs>
          <w:tab w:val="left" w:pos="851"/>
        </w:tabs>
        <w:autoSpaceDE w:val="0"/>
        <w:autoSpaceDN w:val="0"/>
        <w:adjustRightInd w:val="0"/>
        <w:spacing w:before="100" w:beforeAutospacing="1" w:after="100" w:afterAutospacing="1" w:line="276" w:lineRule="auto"/>
        <w:ind w:left="851" w:hanging="425"/>
        <w:jc w:val="both"/>
        <w:rPr>
          <w:color w:val="000000"/>
          <w:sz w:val="22"/>
          <w:szCs w:val="22"/>
        </w:rPr>
      </w:pPr>
      <w:r w:rsidRPr="008C08AC">
        <w:rPr>
          <w:sz w:val="22"/>
          <w:szCs w:val="22"/>
        </w:rPr>
        <w:t xml:space="preserve">uprawnienia zamawiającego w zakresie kontroli spełniania przez wykonawcę wymagań, o </w:t>
      </w:r>
      <w:r w:rsidRPr="00BC1EAE">
        <w:rPr>
          <w:color w:val="000000"/>
          <w:sz w:val="22"/>
          <w:szCs w:val="22"/>
        </w:rPr>
        <w:t>których mowa w art. 29 ust. 4 Pzp, oraz sankcji z tytułu niespełnienia tych wymagań:</w:t>
      </w:r>
    </w:p>
    <w:p w:rsidR="0067715E" w:rsidRPr="00BC1EAE" w:rsidRDefault="0067715E" w:rsidP="00464E77">
      <w:pPr>
        <w:pStyle w:val="ZTIRLITwPKTzmlitwpkttiret"/>
        <w:tabs>
          <w:tab w:val="left" w:pos="851"/>
        </w:tabs>
        <w:spacing w:before="100" w:beforeAutospacing="1" w:after="100" w:afterAutospacing="1" w:line="276" w:lineRule="auto"/>
        <w:ind w:left="426" w:firstLine="0"/>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sidR="00E36A3C">
        <w:rPr>
          <w:rFonts w:ascii="Times New Roman" w:hAnsi="Times New Roman" w:cs="Times New Roman"/>
          <w:color w:val="000000"/>
          <w:sz w:val="22"/>
          <w:szCs w:val="22"/>
        </w:rPr>
        <w:t>Zamawiający nie określił</w:t>
      </w:r>
      <w:r w:rsidRPr="00BC1EAE">
        <w:rPr>
          <w:rFonts w:ascii="Times New Roman" w:hAnsi="Times New Roman" w:cs="Times New Roman"/>
          <w:color w:val="000000"/>
          <w:sz w:val="22"/>
          <w:szCs w:val="22"/>
        </w:rPr>
        <w:t xml:space="preserve"> takich uprawnień i sankcji w tym zakresie. </w:t>
      </w:r>
    </w:p>
    <w:p w:rsidR="0067715E" w:rsidRPr="008C08AC" w:rsidRDefault="0067715E" w:rsidP="005E751B">
      <w:pPr>
        <w:pStyle w:val="pkt"/>
        <w:numPr>
          <w:ilvl w:val="0"/>
          <w:numId w:val="127"/>
        </w:numPr>
        <w:autoSpaceDE w:val="0"/>
        <w:autoSpaceDN w:val="0"/>
        <w:spacing w:before="100" w:beforeAutospacing="1" w:after="100" w:afterAutospacing="1" w:line="276" w:lineRule="auto"/>
        <w:rPr>
          <w:b/>
          <w:sz w:val="22"/>
          <w:szCs w:val="22"/>
        </w:rPr>
      </w:pPr>
      <w:r w:rsidRPr="008C08AC">
        <w:rPr>
          <w:b/>
          <w:sz w:val="22"/>
          <w:szCs w:val="22"/>
        </w:rPr>
        <w:t>Standardy jakościowe, o których mowa w art. 91 ust. 2a Pzp:</w:t>
      </w:r>
    </w:p>
    <w:p w:rsidR="0067715E" w:rsidRPr="009001B7" w:rsidRDefault="0067715E" w:rsidP="00F2422D">
      <w:pPr>
        <w:pStyle w:val="ZTIRLITwPKTzmlitwpkttiret"/>
        <w:tabs>
          <w:tab w:val="left" w:pos="851"/>
        </w:tabs>
        <w:spacing w:before="100" w:beforeAutospacing="1" w:after="100" w:afterAutospacing="1" w:line="276" w:lineRule="auto"/>
        <w:ind w:left="435" w:firstLine="0"/>
        <w:rPr>
          <w:rFonts w:ascii="Times New Roman" w:hAnsi="Times New Roman" w:cs="Times New Roman"/>
          <w:color w:val="000000"/>
          <w:sz w:val="22"/>
          <w:szCs w:val="22"/>
        </w:rPr>
      </w:pPr>
      <w:r w:rsidRPr="009001B7">
        <w:rPr>
          <w:rFonts w:ascii="Times New Roman" w:hAnsi="Times New Roman" w:cs="Times New Roman"/>
          <w:color w:val="000000"/>
          <w:sz w:val="22"/>
          <w:szCs w:val="22"/>
        </w:rPr>
        <w:t xml:space="preserve">Zamawiający nie określił. </w:t>
      </w:r>
    </w:p>
    <w:p w:rsidR="0067715E" w:rsidRPr="008C08AC" w:rsidRDefault="0067715E" w:rsidP="005E751B">
      <w:pPr>
        <w:pStyle w:val="pkt"/>
        <w:numPr>
          <w:ilvl w:val="0"/>
          <w:numId w:val="128"/>
        </w:numPr>
        <w:suppressAutoHyphens/>
        <w:autoSpaceDE w:val="0"/>
        <w:autoSpaceDN w:val="0"/>
        <w:spacing w:before="100" w:beforeAutospacing="1" w:after="100" w:afterAutospacing="1" w:line="276" w:lineRule="auto"/>
        <w:rPr>
          <w:b/>
          <w:sz w:val="22"/>
          <w:szCs w:val="22"/>
        </w:rPr>
      </w:pPr>
      <w:r w:rsidRPr="008C08AC">
        <w:rPr>
          <w:b/>
          <w:sz w:val="22"/>
          <w:szCs w:val="22"/>
        </w:rPr>
        <w:t>Zmiany postanowień zawartej umowy w stosunku do treści oferty, na podstawie której dokonano wyboru wykonawcy.</w:t>
      </w:r>
    </w:p>
    <w:p w:rsidR="0067715E" w:rsidRPr="009001B7" w:rsidRDefault="00A920D3" w:rsidP="007545DD">
      <w:pPr>
        <w:suppressAutoHyphens/>
        <w:spacing w:before="100" w:beforeAutospacing="1" w:after="100" w:afterAutospacing="1" w:line="276" w:lineRule="auto"/>
        <w:ind w:left="426"/>
        <w:jc w:val="both"/>
        <w:rPr>
          <w:color w:val="000000"/>
          <w:sz w:val="22"/>
          <w:szCs w:val="22"/>
        </w:rPr>
      </w:pPr>
      <w:r w:rsidRPr="009001B7">
        <w:rPr>
          <w:color w:val="000000"/>
          <w:sz w:val="22"/>
          <w:szCs w:val="22"/>
        </w:rPr>
        <w:t>Zmi</w:t>
      </w:r>
      <w:r w:rsidR="008C10C6">
        <w:rPr>
          <w:color w:val="000000"/>
          <w:sz w:val="22"/>
          <w:szCs w:val="22"/>
        </w:rPr>
        <w:t>any postanowień zawartej umowy  zawiera</w:t>
      </w:r>
      <w:r w:rsidR="008C10C6" w:rsidRPr="008C10C6">
        <w:rPr>
          <w:i/>
          <w:color w:val="000000"/>
          <w:sz w:val="22"/>
          <w:szCs w:val="22"/>
        </w:rPr>
        <w:t xml:space="preserve"> </w:t>
      </w:r>
      <w:r w:rsidR="008C10C6" w:rsidRPr="008C10C6">
        <w:rPr>
          <w:color w:val="000000"/>
          <w:sz w:val="22"/>
          <w:szCs w:val="22"/>
          <w:u w:val="single"/>
        </w:rPr>
        <w:t>wzór umowy</w:t>
      </w:r>
      <w:r w:rsidR="008C10C6">
        <w:rPr>
          <w:color w:val="000000"/>
          <w:sz w:val="22"/>
          <w:szCs w:val="22"/>
        </w:rPr>
        <w:t xml:space="preserve">- </w:t>
      </w:r>
      <w:r w:rsidR="008C10C6" w:rsidRPr="008C10C6">
        <w:rPr>
          <w:color w:val="000000"/>
          <w:sz w:val="22"/>
          <w:szCs w:val="22"/>
          <w:u w:val="single"/>
        </w:rPr>
        <w:t>załącznik nr 5</w:t>
      </w:r>
      <w:r w:rsidR="008C10C6">
        <w:rPr>
          <w:color w:val="000000"/>
          <w:sz w:val="22"/>
          <w:szCs w:val="22"/>
        </w:rPr>
        <w:t xml:space="preserve">. </w:t>
      </w:r>
    </w:p>
    <w:p w:rsidR="0067715E" w:rsidRDefault="0067715E" w:rsidP="005E751B">
      <w:pPr>
        <w:pStyle w:val="pkt"/>
        <w:numPr>
          <w:ilvl w:val="0"/>
          <w:numId w:val="129"/>
        </w:numPr>
        <w:suppressAutoHyphens/>
        <w:autoSpaceDE w:val="0"/>
        <w:autoSpaceDN w:val="0"/>
        <w:spacing w:before="100" w:beforeAutospacing="1" w:after="100" w:afterAutospacing="1" w:line="276" w:lineRule="auto"/>
        <w:rPr>
          <w:b/>
          <w:sz w:val="22"/>
          <w:szCs w:val="22"/>
        </w:rPr>
      </w:pPr>
      <w:r w:rsidRPr="008C08AC">
        <w:rPr>
          <w:b/>
          <w:sz w:val="22"/>
          <w:szCs w:val="22"/>
        </w:rPr>
        <w:t xml:space="preserve">Informacja o obowiązku osobistego wykonania przez wykonawcę kluczowych części zamówienia </w:t>
      </w:r>
      <w:r w:rsidRPr="008C08AC">
        <w:rPr>
          <w:b/>
          <w:i/>
          <w:sz w:val="22"/>
          <w:szCs w:val="22"/>
        </w:rPr>
        <w:t>(jeżeli zamawiający dokonuje takiego zastrzeżenia zgodnie z art. 36a ust. 2 Pzp)</w:t>
      </w:r>
      <w:r w:rsidRPr="008C08AC">
        <w:rPr>
          <w:b/>
          <w:sz w:val="22"/>
          <w:szCs w:val="22"/>
        </w:rPr>
        <w:t>.</w:t>
      </w:r>
    </w:p>
    <w:p w:rsidR="007D6B6A" w:rsidRPr="009001B7" w:rsidRDefault="00A920D3" w:rsidP="007D6B6A">
      <w:pPr>
        <w:pStyle w:val="pkt"/>
        <w:suppressAutoHyphens/>
        <w:autoSpaceDE w:val="0"/>
        <w:autoSpaceDN w:val="0"/>
        <w:spacing w:before="100" w:beforeAutospacing="1" w:after="100" w:afterAutospacing="1" w:line="276" w:lineRule="auto"/>
        <w:ind w:left="435" w:firstLine="0"/>
        <w:rPr>
          <w:color w:val="000000"/>
          <w:sz w:val="22"/>
          <w:szCs w:val="22"/>
        </w:rPr>
      </w:pPr>
      <w:r w:rsidRPr="009001B7">
        <w:rPr>
          <w:color w:val="000000"/>
          <w:sz w:val="22"/>
          <w:szCs w:val="22"/>
        </w:rPr>
        <w:t xml:space="preserve">Zamawiający zastrzega obowiązek osobistego wykonania przez wykonawcę kluczowych części  zamówienia. </w:t>
      </w:r>
    </w:p>
    <w:p w:rsidR="0067715E" w:rsidRDefault="0067715E" w:rsidP="005E751B">
      <w:pPr>
        <w:pStyle w:val="pkt"/>
        <w:numPr>
          <w:ilvl w:val="0"/>
          <w:numId w:val="130"/>
        </w:numPr>
        <w:suppressAutoHyphens/>
        <w:autoSpaceDE w:val="0"/>
        <w:autoSpaceDN w:val="0"/>
        <w:spacing w:before="100" w:beforeAutospacing="1" w:after="100" w:afterAutospacing="1" w:line="276" w:lineRule="auto"/>
        <w:rPr>
          <w:b/>
          <w:sz w:val="22"/>
          <w:szCs w:val="22"/>
        </w:rPr>
      </w:pPr>
      <w:r w:rsidRPr="001458C6">
        <w:rPr>
          <w:b/>
          <w:color w:val="000000"/>
          <w:sz w:val="22"/>
          <w:szCs w:val="22"/>
        </w:rPr>
        <w:t xml:space="preserve">Wymagania dotyczące umowy o podwykonawstwo, której </w:t>
      </w:r>
      <w:r>
        <w:rPr>
          <w:b/>
          <w:sz w:val="22"/>
          <w:szCs w:val="22"/>
        </w:rPr>
        <w:t>przedmiotem są usługi</w:t>
      </w:r>
      <w:r w:rsidRPr="008C08AC">
        <w:rPr>
          <w:b/>
          <w:sz w:val="22"/>
          <w:szCs w:val="22"/>
        </w:rPr>
        <w:t xml:space="preserve">, których niespełnienie spowoduje zgłoszenie przez zamawiającego odpowiednio zastrzeżeń lub sprzeciwu </w:t>
      </w:r>
      <w:r w:rsidRPr="008C08AC">
        <w:rPr>
          <w:b/>
          <w:i/>
          <w:sz w:val="22"/>
          <w:szCs w:val="22"/>
        </w:rPr>
        <w:t>(jeżeli zamawiający określa takie wymagania)</w:t>
      </w:r>
      <w:r w:rsidRPr="008C08AC">
        <w:rPr>
          <w:b/>
          <w:sz w:val="22"/>
          <w:szCs w:val="22"/>
        </w:rPr>
        <w:t>.</w:t>
      </w:r>
    </w:p>
    <w:p w:rsidR="007D6B6A" w:rsidRPr="009001B7" w:rsidRDefault="007D6B6A" w:rsidP="007D6B6A">
      <w:pPr>
        <w:pStyle w:val="pkt"/>
        <w:suppressAutoHyphens/>
        <w:autoSpaceDE w:val="0"/>
        <w:autoSpaceDN w:val="0"/>
        <w:spacing w:before="100" w:beforeAutospacing="1" w:after="100" w:afterAutospacing="1" w:line="276" w:lineRule="auto"/>
        <w:ind w:left="435" w:firstLine="0"/>
        <w:rPr>
          <w:color w:val="000000"/>
          <w:sz w:val="22"/>
          <w:szCs w:val="22"/>
        </w:rPr>
      </w:pPr>
      <w:r w:rsidRPr="009001B7">
        <w:rPr>
          <w:color w:val="000000"/>
          <w:sz w:val="22"/>
          <w:szCs w:val="22"/>
        </w:rPr>
        <w:t>Zamawiający nie określił wymagań.</w:t>
      </w:r>
    </w:p>
    <w:p w:rsidR="0067715E" w:rsidRPr="008C08AC" w:rsidRDefault="0067715E" w:rsidP="005E751B">
      <w:pPr>
        <w:pStyle w:val="pkt"/>
        <w:numPr>
          <w:ilvl w:val="0"/>
          <w:numId w:val="131"/>
        </w:numPr>
        <w:suppressAutoHyphens/>
        <w:autoSpaceDE w:val="0"/>
        <w:autoSpaceDN w:val="0"/>
        <w:spacing w:before="100" w:beforeAutospacing="1" w:after="100" w:afterAutospacing="1" w:line="276" w:lineRule="auto"/>
        <w:rPr>
          <w:b/>
          <w:sz w:val="22"/>
          <w:szCs w:val="22"/>
        </w:rPr>
      </w:pPr>
      <w:r w:rsidRPr="008C08AC">
        <w:rPr>
          <w:b/>
          <w:sz w:val="22"/>
          <w:szCs w:val="22"/>
        </w:rPr>
        <w:t xml:space="preserve">Informacje o umowach o podwykonawstwo, których przedmiotem są dostawy lub usługi, które, z uwagi na wartość lub przedmiot tych dostaw lub usług, nie podlegają obowiązkowi przedkładania zamawiającemu </w:t>
      </w:r>
      <w:r w:rsidRPr="008C08AC">
        <w:rPr>
          <w:b/>
          <w:i/>
          <w:sz w:val="22"/>
          <w:szCs w:val="22"/>
        </w:rPr>
        <w:t>(jeżeli zamawiający określa takie informacje)</w:t>
      </w:r>
      <w:r w:rsidRPr="008C08AC">
        <w:rPr>
          <w:b/>
          <w:sz w:val="22"/>
          <w:szCs w:val="22"/>
        </w:rPr>
        <w:t>.</w:t>
      </w:r>
    </w:p>
    <w:p w:rsidR="0067715E" w:rsidRPr="009001B7" w:rsidRDefault="0067715E" w:rsidP="0078040E">
      <w:pPr>
        <w:pStyle w:val="pkt"/>
        <w:suppressAutoHyphens/>
        <w:autoSpaceDE w:val="0"/>
        <w:autoSpaceDN w:val="0"/>
        <w:spacing w:before="100" w:beforeAutospacing="1" w:after="100" w:afterAutospacing="1" w:line="276" w:lineRule="auto"/>
        <w:ind w:left="426" w:firstLine="0"/>
        <w:rPr>
          <w:color w:val="000000"/>
          <w:sz w:val="22"/>
          <w:szCs w:val="22"/>
        </w:rPr>
      </w:pPr>
      <w:r w:rsidRPr="009001B7">
        <w:rPr>
          <w:color w:val="000000"/>
          <w:sz w:val="22"/>
          <w:szCs w:val="22"/>
        </w:rPr>
        <w:t>Zamawiając</w:t>
      </w:r>
      <w:r w:rsidR="00EE4E89" w:rsidRPr="009001B7">
        <w:rPr>
          <w:color w:val="000000"/>
          <w:sz w:val="22"/>
          <w:szCs w:val="22"/>
        </w:rPr>
        <w:t>y nie określił</w:t>
      </w:r>
      <w:r w:rsidRPr="009001B7">
        <w:rPr>
          <w:color w:val="000000"/>
          <w:sz w:val="22"/>
          <w:szCs w:val="22"/>
        </w:rPr>
        <w:t xml:space="preserve"> takich informacji.</w:t>
      </w:r>
    </w:p>
    <w:p w:rsidR="0067715E" w:rsidRDefault="0067715E" w:rsidP="005E751B">
      <w:pPr>
        <w:pStyle w:val="pkt"/>
        <w:numPr>
          <w:ilvl w:val="0"/>
          <w:numId w:val="133"/>
        </w:numPr>
        <w:suppressAutoHyphens/>
        <w:autoSpaceDE w:val="0"/>
        <w:autoSpaceDN w:val="0"/>
        <w:spacing w:before="100" w:beforeAutospacing="1" w:after="100" w:afterAutospacing="1" w:line="276" w:lineRule="auto"/>
        <w:rPr>
          <w:b/>
          <w:sz w:val="22"/>
          <w:szCs w:val="22"/>
        </w:rPr>
      </w:pPr>
      <w:r w:rsidRPr="008C08AC">
        <w:rPr>
          <w:b/>
          <w:sz w:val="22"/>
          <w:szCs w:val="22"/>
        </w:rPr>
        <w:t>Podanie nazw  albo imion i nazwisk oraz danych konta</w:t>
      </w:r>
      <w:r>
        <w:rPr>
          <w:b/>
          <w:sz w:val="22"/>
          <w:szCs w:val="22"/>
        </w:rPr>
        <w:t xml:space="preserve">ktowych podwykonawców i osób do </w:t>
      </w:r>
      <w:r w:rsidRPr="008C08AC">
        <w:rPr>
          <w:b/>
          <w:sz w:val="22"/>
          <w:szCs w:val="22"/>
        </w:rPr>
        <w:t>kontaktu z nimi, zaangażowanych w roboty budowlane</w:t>
      </w:r>
      <w:r>
        <w:rPr>
          <w:b/>
          <w:sz w:val="22"/>
          <w:szCs w:val="22"/>
        </w:rPr>
        <w:t xml:space="preserve"> lub usługi</w:t>
      </w:r>
      <w:r w:rsidRPr="008C08AC">
        <w:rPr>
          <w:b/>
          <w:sz w:val="22"/>
          <w:szCs w:val="22"/>
        </w:rPr>
        <w:t xml:space="preserve">. </w:t>
      </w:r>
    </w:p>
    <w:p w:rsidR="007D6B6A" w:rsidRPr="009001B7" w:rsidRDefault="007D6B6A" w:rsidP="007D6B6A">
      <w:pPr>
        <w:pStyle w:val="pkt"/>
        <w:suppressAutoHyphens/>
        <w:autoSpaceDE w:val="0"/>
        <w:autoSpaceDN w:val="0"/>
        <w:spacing w:before="100" w:beforeAutospacing="1" w:after="100" w:afterAutospacing="1" w:line="276" w:lineRule="auto"/>
        <w:ind w:left="480" w:firstLine="0"/>
        <w:rPr>
          <w:color w:val="000000"/>
          <w:sz w:val="22"/>
          <w:szCs w:val="22"/>
        </w:rPr>
      </w:pPr>
      <w:r w:rsidRPr="009001B7">
        <w:rPr>
          <w:color w:val="000000"/>
          <w:sz w:val="22"/>
          <w:szCs w:val="22"/>
        </w:rPr>
        <w:t xml:space="preserve">Nie dotyczy. </w:t>
      </w:r>
    </w:p>
    <w:p w:rsidR="00B131C0" w:rsidRPr="00052E85" w:rsidRDefault="00B131C0" w:rsidP="00B131C0">
      <w:pPr>
        <w:pStyle w:val="Tekstprzypisudolnego"/>
        <w:ind w:left="426" w:hanging="426"/>
        <w:jc w:val="both"/>
        <w:rPr>
          <w:rFonts w:ascii="Times New Roman" w:hAnsi="Times New Roman"/>
          <w:b/>
          <w:sz w:val="22"/>
          <w:szCs w:val="22"/>
        </w:rPr>
      </w:pPr>
      <w:r>
        <w:rPr>
          <w:rFonts w:ascii="Times New Roman" w:hAnsi="Times New Roman"/>
          <w:b/>
          <w:sz w:val="22"/>
          <w:szCs w:val="22"/>
        </w:rPr>
        <w:t xml:space="preserve">30. </w:t>
      </w:r>
      <w:r w:rsidRPr="00052E85">
        <w:rPr>
          <w:rFonts w:ascii="Times New Roman" w:hAnsi="Times New Roman"/>
          <w:b/>
          <w:sz w:val="22"/>
          <w:szCs w:val="22"/>
        </w:rPr>
        <w:t>Klauzula informacyjna z art. 13 RODO do zastosowania przez zamawiających w celu związanym z postępowaniem o udzielenie zamówienia publicznego</w:t>
      </w:r>
    </w:p>
    <w:p w:rsidR="00B131C0" w:rsidRPr="00DD41E5" w:rsidRDefault="00B131C0" w:rsidP="00B131C0">
      <w:pPr>
        <w:pStyle w:val="Tekstprzypisudolnego"/>
        <w:jc w:val="center"/>
        <w:rPr>
          <w:rFonts w:ascii="Times New Roman" w:hAnsi="Times New Roman"/>
          <w:i/>
          <w:sz w:val="22"/>
          <w:szCs w:val="22"/>
          <w:u w:val="single"/>
        </w:rPr>
      </w:pPr>
    </w:p>
    <w:p w:rsidR="00B131C0" w:rsidRPr="00BA4279" w:rsidRDefault="00B131C0" w:rsidP="00B131C0">
      <w:pPr>
        <w:spacing w:after="150" w:line="276" w:lineRule="auto"/>
        <w:ind w:left="426" w:firstLine="567"/>
        <w:jc w:val="both"/>
        <w:rPr>
          <w:sz w:val="22"/>
          <w:szCs w:val="22"/>
        </w:rPr>
      </w:pPr>
      <w:r w:rsidRPr="00BA4279">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B131C0" w:rsidRPr="00BA4279" w:rsidRDefault="00B131C0" w:rsidP="005E751B">
      <w:pPr>
        <w:pStyle w:val="Akapitzlist"/>
        <w:numPr>
          <w:ilvl w:val="0"/>
          <w:numId w:val="134"/>
        </w:numPr>
        <w:spacing w:after="150" w:line="276" w:lineRule="auto"/>
        <w:ind w:left="426" w:hanging="426"/>
        <w:jc w:val="both"/>
        <w:rPr>
          <w:i/>
          <w:sz w:val="22"/>
          <w:szCs w:val="22"/>
          <w:u w:val="single"/>
        </w:rPr>
      </w:pPr>
      <w:r w:rsidRPr="00BA4279">
        <w:rPr>
          <w:sz w:val="22"/>
          <w:szCs w:val="22"/>
        </w:rPr>
        <w:t xml:space="preserve">administratorem Pani/Pana danych osobowych jest </w:t>
      </w:r>
      <w:r w:rsidRPr="00BA4279">
        <w:rPr>
          <w:sz w:val="22"/>
          <w:szCs w:val="22"/>
          <w:u w:val="single"/>
        </w:rPr>
        <w:t>Instytut Hodowli i Aklimatyzacji Roślin-Państwowy Instytut Badawczy z siedzibą w Radzikowie, 05-870 Błonie, KRS 0000074008</w:t>
      </w:r>
      <w:r w:rsidRPr="00BA4279">
        <w:rPr>
          <w:i/>
          <w:sz w:val="22"/>
          <w:szCs w:val="22"/>
          <w:u w:val="single"/>
        </w:rPr>
        <w:t>;</w:t>
      </w:r>
    </w:p>
    <w:p w:rsidR="00B131C0" w:rsidRPr="00BA4279" w:rsidRDefault="00B131C0" w:rsidP="005E751B">
      <w:pPr>
        <w:pStyle w:val="Akapitzlist"/>
        <w:numPr>
          <w:ilvl w:val="0"/>
          <w:numId w:val="135"/>
        </w:numPr>
        <w:spacing w:after="150" w:line="276" w:lineRule="auto"/>
        <w:ind w:left="426" w:hanging="426"/>
        <w:jc w:val="both"/>
        <w:rPr>
          <w:color w:val="00B0F0"/>
          <w:sz w:val="22"/>
          <w:szCs w:val="22"/>
        </w:rPr>
      </w:pPr>
      <w:r w:rsidRPr="00BA4279">
        <w:rPr>
          <w:sz w:val="22"/>
          <w:szCs w:val="22"/>
        </w:rPr>
        <w:t xml:space="preserve">inspektorem ochrony danych osobowych w </w:t>
      </w:r>
      <w:r w:rsidRPr="00BA4279">
        <w:rPr>
          <w:i/>
          <w:sz w:val="22"/>
          <w:szCs w:val="22"/>
        </w:rPr>
        <w:t>/nazwa zamawiającego/</w:t>
      </w:r>
      <w:r w:rsidRPr="00BA4279">
        <w:rPr>
          <w:sz w:val="22"/>
          <w:szCs w:val="22"/>
        </w:rPr>
        <w:t xml:space="preserve"> jest Pani/Pani </w:t>
      </w:r>
      <w:r w:rsidRPr="00BA4279">
        <w:rPr>
          <w:i/>
          <w:sz w:val="22"/>
          <w:szCs w:val="22"/>
        </w:rPr>
        <w:t xml:space="preserve">/imię i nazwisko, kontakt: adres e-mail, telefon/ </w:t>
      </w:r>
      <w:r w:rsidRPr="00BA4279">
        <w:rPr>
          <w:b/>
          <w:i/>
          <w:sz w:val="22"/>
          <w:szCs w:val="22"/>
          <w:vertAlign w:val="superscript"/>
        </w:rPr>
        <w:t>*</w:t>
      </w:r>
      <w:r w:rsidRPr="00BA4279">
        <w:rPr>
          <w:sz w:val="22"/>
          <w:szCs w:val="22"/>
        </w:rPr>
        <w:t>;</w:t>
      </w:r>
    </w:p>
    <w:p w:rsidR="00B131C0" w:rsidRPr="001B3DA2" w:rsidRDefault="00B131C0" w:rsidP="005E751B">
      <w:pPr>
        <w:pStyle w:val="Akapitzlist"/>
        <w:numPr>
          <w:ilvl w:val="0"/>
          <w:numId w:val="135"/>
        </w:numPr>
        <w:spacing w:after="150" w:line="276" w:lineRule="auto"/>
        <w:ind w:left="426" w:hanging="426"/>
        <w:jc w:val="both"/>
        <w:rPr>
          <w:color w:val="00B0F0"/>
          <w:sz w:val="22"/>
          <w:szCs w:val="22"/>
        </w:rPr>
      </w:pPr>
      <w:r w:rsidRPr="00BA4279">
        <w:rPr>
          <w:sz w:val="22"/>
          <w:szCs w:val="22"/>
        </w:rPr>
        <w:t>Pani/Pana dane osobowe przetwarzane będą na podstawie art. 6 ust. 1 lit. c</w:t>
      </w:r>
      <w:r w:rsidRPr="00BA4279">
        <w:rPr>
          <w:i/>
          <w:sz w:val="22"/>
          <w:szCs w:val="22"/>
        </w:rPr>
        <w:t xml:space="preserve"> </w:t>
      </w:r>
      <w:r w:rsidRPr="00BA4279">
        <w:rPr>
          <w:sz w:val="22"/>
          <w:szCs w:val="22"/>
        </w:rPr>
        <w:t xml:space="preserve">RODO w celu związanym z </w:t>
      </w:r>
      <w:r>
        <w:rPr>
          <w:sz w:val="22"/>
          <w:szCs w:val="22"/>
        </w:rPr>
        <w:t xml:space="preserve">niniejszym </w:t>
      </w:r>
      <w:r w:rsidRPr="00BA4279">
        <w:rPr>
          <w:sz w:val="22"/>
          <w:szCs w:val="22"/>
        </w:rPr>
        <w:t>postępowaniem o udzielenie zamówienia publicznego</w:t>
      </w:r>
      <w:r>
        <w:rPr>
          <w:sz w:val="22"/>
          <w:szCs w:val="22"/>
        </w:rPr>
        <w:t xml:space="preserve"> </w:t>
      </w:r>
      <w:r w:rsidRPr="00BA4279">
        <w:rPr>
          <w:sz w:val="22"/>
          <w:szCs w:val="22"/>
        </w:rPr>
        <w:t>prowadzonym w trybie</w:t>
      </w:r>
      <w:r>
        <w:rPr>
          <w:sz w:val="22"/>
          <w:szCs w:val="22"/>
        </w:rPr>
        <w:t xml:space="preserve"> przetargu nieograniczonego.</w:t>
      </w:r>
    </w:p>
    <w:p w:rsidR="00B131C0" w:rsidRPr="00BA4279" w:rsidRDefault="00B131C0" w:rsidP="005E751B">
      <w:pPr>
        <w:pStyle w:val="Akapitzlist"/>
        <w:numPr>
          <w:ilvl w:val="0"/>
          <w:numId w:val="135"/>
        </w:numPr>
        <w:spacing w:after="150" w:line="276" w:lineRule="auto"/>
        <w:ind w:left="426" w:hanging="426"/>
        <w:jc w:val="both"/>
        <w:rPr>
          <w:color w:val="00B0F0"/>
          <w:sz w:val="22"/>
          <w:szCs w:val="22"/>
        </w:rPr>
      </w:pPr>
      <w:r w:rsidRPr="00BA4279">
        <w:rPr>
          <w:sz w:val="22"/>
          <w:szCs w:val="22"/>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B131C0" w:rsidRPr="00BA4279" w:rsidRDefault="00B131C0" w:rsidP="005E751B">
      <w:pPr>
        <w:pStyle w:val="Akapitzlist"/>
        <w:numPr>
          <w:ilvl w:val="0"/>
          <w:numId w:val="135"/>
        </w:numPr>
        <w:spacing w:after="150" w:line="276" w:lineRule="auto"/>
        <w:ind w:left="426" w:hanging="426"/>
        <w:jc w:val="both"/>
        <w:rPr>
          <w:color w:val="00B0F0"/>
          <w:sz w:val="22"/>
          <w:szCs w:val="22"/>
        </w:rPr>
      </w:pPr>
      <w:r w:rsidRPr="00BA4279">
        <w:rPr>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B131C0" w:rsidRPr="00BA4279" w:rsidRDefault="00B131C0" w:rsidP="005E751B">
      <w:pPr>
        <w:pStyle w:val="Akapitzlist"/>
        <w:numPr>
          <w:ilvl w:val="0"/>
          <w:numId w:val="135"/>
        </w:numPr>
        <w:spacing w:after="150" w:line="276" w:lineRule="auto"/>
        <w:ind w:left="426" w:hanging="426"/>
        <w:jc w:val="both"/>
        <w:rPr>
          <w:b/>
          <w:i/>
          <w:sz w:val="22"/>
          <w:szCs w:val="22"/>
        </w:rPr>
      </w:pPr>
      <w:r w:rsidRPr="00BA4279">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B131C0" w:rsidRPr="00BA4279" w:rsidRDefault="00B131C0" w:rsidP="005E751B">
      <w:pPr>
        <w:pStyle w:val="Akapitzlist"/>
        <w:numPr>
          <w:ilvl w:val="0"/>
          <w:numId w:val="135"/>
        </w:numPr>
        <w:spacing w:after="150" w:line="276" w:lineRule="auto"/>
        <w:ind w:left="426" w:hanging="426"/>
        <w:jc w:val="both"/>
        <w:rPr>
          <w:sz w:val="22"/>
          <w:szCs w:val="22"/>
        </w:rPr>
      </w:pPr>
      <w:r w:rsidRPr="00BA4279">
        <w:rPr>
          <w:sz w:val="22"/>
          <w:szCs w:val="22"/>
        </w:rPr>
        <w:t>w odniesieniu do Pani/Pana danych osobowych decyzje nie będą podejmowane w sposób zautomatyzowany, stosowanie do art. 22 RODO;</w:t>
      </w:r>
    </w:p>
    <w:p w:rsidR="00B131C0" w:rsidRPr="00BA4279" w:rsidRDefault="00B131C0" w:rsidP="005E751B">
      <w:pPr>
        <w:pStyle w:val="Akapitzlist"/>
        <w:numPr>
          <w:ilvl w:val="0"/>
          <w:numId w:val="135"/>
        </w:numPr>
        <w:spacing w:after="150" w:line="276" w:lineRule="auto"/>
        <w:ind w:left="426" w:hanging="426"/>
        <w:jc w:val="both"/>
        <w:rPr>
          <w:color w:val="00B0F0"/>
          <w:sz w:val="22"/>
          <w:szCs w:val="22"/>
        </w:rPr>
      </w:pPr>
      <w:r w:rsidRPr="00BA4279">
        <w:rPr>
          <w:sz w:val="22"/>
          <w:szCs w:val="22"/>
        </w:rPr>
        <w:t>posiada Pani/Pan:</w:t>
      </w:r>
    </w:p>
    <w:p w:rsidR="00B131C0" w:rsidRPr="00BA4279" w:rsidRDefault="00B131C0" w:rsidP="005E751B">
      <w:pPr>
        <w:pStyle w:val="Akapitzlist"/>
        <w:numPr>
          <w:ilvl w:val="0"/>
          <w:numId w:val="136"/>
        </w:numPr>
        <w:spacing w:after="150" w:line="276" w:lineRule="auto"/>
        <w:ind w:left="709" w:hanging="283"/>
        <w:jc w:val="both"/>
        <w:rPr>
          <w:color w:val="00B0F0"/>
          <w:sz w:val="22"/>
          <w:szCs w:val="22"/>
        </w:rPr>
      </w:pPr>
      <w:r w:rsidRPr="00BA4279">
        <w:rPr>
          <w:sz w:val="22"/>
          <w:szCs w:val="22"/>
        </w:rPr>
        <w:t>na podstawie art. 15 RODO prawo dostępu do danych osobowych Pani/Pana dotyczących;</w:t>
      </w:r>
    </w:p>
    <w:p w:rsidR="00B131C0" w:rsidRPr="00BA4279" w:rsidRDefault="00B131C0" w:rsidP="005E751B">
      <w:pPr>
        <w:pStyle w:val="Akapitzlist"/>
        <w:numPr>
          <w:ilvl w:val="0"/>
          <w:numId w:val="136"/>
        </w:numPr>
        <w:spacing w:after="150" w:line="276" w:lineRule="auto"/>
        <w:ind w:left="709" w:hanging="283"/>
        <w:jc w:val="both"/>
        <w:rPr>
          <w:sz w:val="22"/>
          <w:szCs w:val="22"/>
        </w:rPr>
      </w:pPr>
      <w:r w:rsidRPr="00BA4279">
        <w:rPr>
          <w:sz w:val="22"/>
          <w:szCs w:val="22"/>
        </w:rPr>
        <w:t xml:space="preserve">na podstawie art. 16 RODO prawo do sprostowania Pani/Pana danych osobowych </w:t>
      </w:r>
      <w:r w:rsidRPr="00BA4279">
        <w:rPr>
          <w:b/>
          <w:sz w:val="22"/>
          <w:szCs w:val="22"/>
          <w:vertAlign w:val="superscript"/>
        </w:rPr>
        <w:t>**</w:t>
      </w:r>
      <w:r w:rsidRPr="00BA4279">
        <w:rPr>
          <w:sz w:val="22"/>
          <w:szCs w:val="22"/>
        </w:rPr>
        <w:t>;</w:t>
      </w:r>
    </w:p>
    <w:p w:rsidR="00B131C0" w:rsidRPr="00BA4279" w:rsidRDefault="00B131C0" w:rsidP="005E751B">
      <w:pPr>
        <w:pStyle w:val="Akapitzlist"/>
        <w:numPr>
          <w:ilvl w:val="0"/>
          <w:numId w:val="136"/>
        </w:numPr>
        <w:spacing w:after="150" w:line="276" w:lineRule="auto"/>
        <w:ind w:left="709" w:hanging="283"/>
        <w:jc w:val="both"/>
        <w:rPr>
          <w:sz w:val="22"/>
          <w:szCs w:val="22"/>
        </w:rPr>
      </w:pPr>
      <w:r w:rsidRPr="00BA4279">
        <w:rPr>
          <w:sz w:val="22"/>
          <w:szCs w:val="22"/>
        </w:rPr>
        <w:t xml:space="preserve">na podstawie art. 18 RODO prawo żądania od administratora ograniczenia przetwarzania danych osobowych z zastrzeżeniem przypadków, o których mowa w art. 18 ust. 2 RODO ***;  </w:t>
      </w:r>
    </w:p>
    <w:p w:rsidR="00B131C0" w:rsidRPr="00BA4279" w:rsidRDefault="00B131C0" w:rsidP="005E751B">
      <w:pPr>
        <w:pStyle w:val="Akapitzlist"/>
        <w:numPr>
          <w:ilvl w:val="0"/>
          <w:numId w:val="136"/>
        </w:numPr>
        <w:spacing w:after="150" w:line="276" w:lineRule="auto"/>
        <w:ind w:left="709" w:hanging="283"/>
        <w:jc w:val="both"/>
        <w:rPr>
          <w:i/>
          <w:color w:val="00B0F0"/>
          <w:sz w:val="22"/>
          <w:szCs w:val="22"/>
        </w:rPr>
      </w:pPr>
      <w:r w:rsidRPr="00BA4279">
        <w:rPr>
          <w:sz w:val="22"/>
          <w:szCs w:val="22"/>
        </w:rPr>
        <w:t>prawo do wniesienia skargi do Prezesa Urzędu Ochrony Danych Osobowych, gdy uzna Pani/Pan, że przetwarzanie danych osobowych Pani/Pana dotyczących narusza przepisy RODO;</w:t>
      </w:r>
    </w:p>
    <w:p w:rsidR="00B131C0" w:rsidRPr="00BA4279" w:rsidRDefault="00B131C0" w:rsidP="005E751B">
      <w:pPr>
        <w:pStyle w:val="Akapitzlist"/>
        <w:numPr>
          <w:ilvl w:val="0"/>
          <w:numId w:val="135"/>
        </w:numPr>
        <w:spacing w:after="150" w:line="276" w:lineRule="auto"/>
        <w:ind w:left="426" w:hanging="426"/>
        <w:jc w:val="both"/>
        <w:rPr>
          <w:i/>
          <w:color w:val="00B0F0"/>
          <w:sz w:val="22"/>
          <w:szCs w:val="22"/>
        </w:rPr>
      </w:pPr>
      <w:r w:rsidRPr="00BA4279">
        <w:rPr>
          <w:sz w:val="22"/>
          <w:szCs w:val="22"/>
        </w:rPr>
        <w:t>nie przysługuje Pani/Panu:</w:t>
      </w:r>
    </w:p>
    <w:p w:rsidR="00B131C0" w:rsidRPr="00BA4279" w:rsidRDefault="00B131C0" w:rsidP="005E751B">
      <w:pPr>
        <w:pStyle w:val="Akapitzlist"/>
        <w:numPr>
          <w:ilvl w:val="0"/>
          <w:numId w:val="137"/>
        </w:numPr>
        <w:spacing w:after="150" w:line="276" w:lineRule="auto"/>
        <w:ind w:left="709" w:hanging="283"/>
        <w:jc w:val="both"/>
        <w:rPr>
          <w:i/>
          <w:color w:val="00B0F0"/>
          <w:sz w:val="22"/>
          <w:szCs w:val="22"/>
        </w:rPr>
      </w:pPr>
      <w:r w:rsidRPr="00BA4279">
        <w:rPr>
          <w:sz w:val="22"/>
          <w:szCs w:val="22"/>
        </w:rPr>
        <w:t>w związku z art. 17 ust. 3 lit. b, d lub e RODO prawo do usunięcia danych osobowych;</w:t>
      </w:r>
    </w:p>
    <w:p w:rsidR="00B131C0" w:rsidRPr="00BA4279" w:rsidRDefault="00B131C0" w:rsidP="005E751B">
      <w:pPr>
        <w:pStyle w:val="Akapitzlist"/>
        <w:numPr>
          <w:ilvl w:val="0"/>
          <w:numId w:val="137"/>
        </w:numPr>
        <w:spacing w:after="150" w:line="276" w:lineRule="auto"/>
        <w:ind w:left="709" w:hanging="283"/>
        <w:jc w:val="both"/>
        <w:rPr>
          <w:b/>
          <w:i/>
          <w:sz w:val="22"/>
          <w:szCs w:val="22"/>
        </w:rPr>
      </w:pPr>
      <w:r w:rsidRPr="00BA4279">
        <w:rPr>
          <w:sz w:val="22"/>
          <w:szCs w:val="22"/>
        </w:rPr>
        <w:t>prawo do przenoszenia danych osobowych, o którym mowa w art. 20 RODO;</w:t>
      </w:r>
    </w:p>
    <w:p w:rsidR="00B131C0" w:rsidRPr="00750056" w:rsidRDefault="00B131C0" w:rsidP="005E751B">
      <w:pPr>
        <w:pStyle w:val="Akapitzlist"/>
        <w:numPr>
          <w:ilvl w:val="0"/>
          <w:numId w:val="137"/>
        </w:numPr>
        <w:spacing w:after="150" w:line="276" w:lineRule="auto"/>
        <w:ind w:left="709" w:hanging="283"/>
        <w:jc w:val="both"/>
        <w:rPr>
          <w:sz w:val="22"/>
          <w:szCs w:val="22"/>
        </w:rPr>
      </w:pPr>
      <w:r w:rsidRPr="001B3DA2">
        <w:rPr>
          <w:sz w:val="22"/>
          <w:szCs w:val="22"/>
        </w:rPr>
        <w:t xml:space="preserve">na podstawie art. 21 RODO prawo sprzeciwu, wobec przetwarzania danych osobowych, gdyż podstawą prawną przetwarzania Pani/Pana danych osobowych jest art. 6 ust. 1 lit. c RODO. </w:t>
      </w:r>
    </w:p>
    <w:p w:rsidR="0067715E" w:rsidRDefault="000F7A8D" w:rsidP="000F7A8D">
      <w:pPr>
        <w:pStyle w:val="pkt"/>
        <w:suppressAutoHyphens/>
        <w:autoSpaceDE w:val="0"/>
        <w:autoSpaceDN w:val="0"/>
        <w:spacing w:before="100" w:beforeAutospacing="1" w:after="100" w:afterAutospacing="1" w:line="276" w:lineRule="auto"/>
        <w:ind w:left="0" w:firstLine="0"/>
        <w:rPr>
          <w:b/>
          <w:sz w:val="22"/>
          <w:szCs w:val="22"/>
        </w:rPr>
      </w:pPr>
      <w:r>
        <w:rPr>
          <w:b/>
          <w:sz w:val="22"/>
          <w:szCs w:val="22"/>
        </w:rPr>
        <w:t xml:space="preserve">31. </w:t>
      </w:r>
      <w:r w:rsidR="0067715E" w:rsidRPr="008C08AC">
        <w:rPr>
          <w:b/>
          <w:sz w:val="22"/>
          <w:szCs w:val="22"/>
        </w:rPr>
        <w:t>Niż</w:t>
      </w:r>
      <w:r w:rsidR="002F18AF">
        <w:rPr>
          <w:b/>
          <w:sz w:val="22"/>
          <w:szCs w:val="22"/>
        </w:rPr>
        <w:t>ej wymienione załączniki do Ogłoszenia stanowią jego</w:t>
      </w:r>
      <w:r w:rsidR="0067715E" w:rsidRPr="008C08AC">
        <w:rPr>
          <w:b/>
          <w:sz w:val="22"/>
          <w:szCs w:val="22"/>
        </w:rPr>
        <w:t xml:space="preserve"> treść:</w:t>
      </w:r>
    </w:p>
    <w:p w:rsidR="0067715E" w:rsidRDefault="007D6B6A" w:rsidP="00CF36BD">
      <w:pPr>
        <w:pStyle w:val="pkt"/>
        <w:suppressAutoHyphens/>
        <w:autoSpaceDE w:val="0"/>
        <w:autoSpaceDN w:val="0"/>
        <w:spacing w:before="0" w:after="0"/>
        <w:ind w:left="480" w:firstLine="0"/>
        <w:rPr>
          <w:sz w:val="22"/>
          <w:szCs w:val="22"/>
        </w:rPr>
      </w:pPr>
      <w:r>
        <w:rPr>
          <w:sz w:val="22"/>
          <w:szCs w:val="22"/>
        </w:rPr>
        <w:t>1). Załącznik nr 1</w:t>
      </w:r>
      <w:r w:rsidR="0067715E" w:rsidRPr="00037758">
        <w:rPr>
          <w:sz w:val="22"/>
          <w:szCs w:val="22"/>
        </w:rPr>
        <w:t xml:space="preserve">- </w:t>
      </w:r>
      <w:r w:rsidR="0067715E">
        <w:rPr>
          <w:sz w:val="22"/>
          <w:szCs w:val="22"/>
        </w:rPr>
        <w:t>…………</w:t>
      </w:r>
      <w:r w:rsidR="0067715E" w:rsidRPr="00037758">
        <w:rPr>
          <w:sz w:val="22"/>
          <w:szCs w:val="22"/>
        </w:rPr>
        <w:t>Formularz oferty,</w:t>
      </w:r>
    </w:p>
    <w:p w:rsidR="0067715E" w:rsidRPr="00037758" w:rsidRDefault="007D6B6A" w:rsidP="00CF36BD">
      <w:pPr>
        <w:pStyle w:val="pkt"/>
        <w:suppressAutoHyphens/>
        <w:autoSpaceDE w:val="0"/>
        <w:autoSpaceDN w:val="0"/>
        <w:spacing w:before="0" w:after="0"/>
        <w:ind w:left="480" w:firstLine="0"/>
        <w:rPr>
          <w:sz w:val="22"/>
          <w:szCs w:val="22"/>
        </w:rPr>
      </w:pPr>
      <w:r>
        <w:rPr>
          <w:sz w:val="22"/>
          <w:szCs w:val="22"/>
        </w:rPr>
        <w:t>2). Załącznik nr 2</w:t>
      </w:r>
      <w:r w:rsidR="007408AE">
        <w:rPr>
          <w:sz w:val="22"/>
          <w:szCs w:val="22"/>
        </w:rPr>
        <w:t>-………....</w:t>
      </w:r>
      <w:r>
        <w:rPr>
          <w:sz w:val="22"/>
          <w:szCs w:val="22"/>
        </w:rPr>
        <w:t>Opis przedmiotu zamówienia,</w:t>
      </w:r>
    </w:p>
    <w:p w:rsidR="0067715E" w:rsidRPr="00037758" w:rsidRDefault="007D6B6A" w:rsidP="00CF36BD">
      <w:pPr>
        <w:pStyle w:val="pkt"/>
        <w:suppressAutoHyphens/>
        <w:autoSpaceDE w:val="0"/>
        <w:autoSpaceDN w:val="0"/>
        <w:spacing w:before="0" w:after="0"/>
        <w:ind w:left="480" w:firstLine="0"/>
        <w:rPr>
          <w:sz w:val="22"/>
          <w:szCs w:val="22"/>
        </w:rPr>
      </w:pPr>
      <w:r>
        <w:rPr>
          <w:sz w:val="22"/>
          <w:szCs w:val="22"/>
        </w:rPr>
        <w:t>2). Załącznik nr 3</w:t>
      </w:r>
      <w:r w:rsidR="0067715E" w:rsidRPr="00037758">
        <w:rPr>
          <w:sz w:val="22"/>
          <w:szCs w:val="22"/>
        </w:rPr>
        <w:t xml:space="preserve">- </w:t>
      </w:r>
      <w:r w:rsidR="0067715E">
        <w:rPr>
          <w:sz w:val="22"/>
          <w:szCs w:val="22"/>
        </w:rPr>
        <w:t>………</w:t>
      </w:r>
      <w:r w:rsidR="00220981">
        <w:rPr>
          <w:sz w:val="22"/>
          <w:szCs w:val="22"/>
        </w:rPr>
        <w:t>...</w:t>
      </w:r>
      <w:r>
        <w:rPr>
          <w:sz w:val="22"/>
          <w:szCs w:val="22"/>
        </w:rPr>
        <w:t xml:space="preserve">Oświadczenie Wykonawcy art. 24 ust. 1 pkt. 23 ustawy Pzp. </w:t>
      </w:r>
    </w:p>
    <w:p w:rsidR="0067715E" w:rsidRPr="00037758" w:rsidRDefault="00FC019E" w:rsidP="009E26F5">
      <w:pPr>
        <w:pStyle w:val="pkt"/>
        <w:suppressAutoHyphens/>
        <w:autoSpaceDE w:val="0"/>
        <w:autoSpaceDN w:val="0"/>
        <w:spacing w:before="0" w:after="0"/>
        <w:ind w:left="3119" w:hanging="2639"/>
        <w:rPr>
          <w:sz w:val="22"/>
          <w:szCs w:val="22"/>
        </w:rPr>
      </w:pPr>
      <w:r>
        <w:rPr>
          <w:sz w:val="22"/>
          <w:szCs w:val="22"/>
        </w:rPr>
        <w:t>3).Załącznik nr</w:t>
      </w:r>
      <w:r w:rsidR="007D6B6A">
        <w:rPr>
          <w:sz w:val="22"/>
          <w:szCs w:val="22"/>
        </w:rPr>
        <w:t>3a</w:t>
      </w:r>
      <w:r w:rsidR="0067715E" w:rsidRPr="00037758">
        <w:rPr>
          <w:sz w:val="22"/>
          <w:szCs w:val="22"/>
        </w:rPr>
        <w:t xml:space="preserve">- </w:t>
      </w:r>
      <w:r w:rsidR="007D6B6A">
        <w:rPr>
          <w:sz w:val="22"/>
          <w:szCs w:val="22"/>
        </w:rPr>
        <w:t>………</w:t>
      </w:r>
      <w:r w:rsidR="00295EE4" w:rsidRPr="00037758">
        <w:rPr>
          <w:sz w:val="22"/>
          <w:szCs w:val="22"/>
        </w:rPr>
        <w:t xml:space="preserve">Oświadczenie Wykonawcy w zakresie wskazanym przez Zamawiającego </w:t>
      </w:r>
      <w:r w:rsidR="00295EE4">
        <w:rPr>
          <w:sz w:val="22"/>
          <w:szCs w:val="22"/>
        </w:rPr>
        <w:t>w Ogłoszeniu</w:t>
      </w:r>
      <w:r w:rsidR="00295EE4" w:rsidRPr="00037758">
        <w:rPr>
          <w:sz w:val="22"/>
          <w:szCs w:val="22"/>
        </w:rPr>
        <w:t>, wstępnie potwierdzające, że Wykonawca nie podlega wykluczeniu oraz spełnia warunki udziału w postepowaniu(  art. 25a ust. 1 Pzp,),</w:t>
      </w:r>
    </w:p>
    <w:p w:rsidR="009E26F5" w:rsidRDefault="00295EE4" w:rsidP="00F637EB">
      <w:pPr>
        <w:pStyle w:val="pkt"/>
        <w:suppressAutoHyphens/>
        <w:autoSpaceDE w:val="0"/>
        <w:autoSpaceDN w:val="0"/>
        <w:spacing w:before="0" w:after="0"/>
        <w:ind w:left="480" w:firstLine="0"/>
        <w:rPr>
          <w:sz w:val="22"/>
          <w:szCs w:val="22"/>
        </w:rPr>
      </w:pPr>
      <w:r>
        <w:rPr>
          <w:sz w:val="22"/>
          <w:szCs w:val="22"/>
        </w:rPr>
        <w:t>4</w:t>
      </w:r>
      <w:r w:rsidR="0067715E" w:rsidRPr="00037758">
        <w:rPr>
          <w:sz w:val="22"/>
          <w:szCs w:val="22"/>
        </w:rPr>
        <w:t xml:space="preserve">). Załącznik nr 4 - </w:t>
      </w:r>
      <w:r w:rsidR="00686AD2">
        <w:rPr>
          <w:sz w:val="22"/>
          <w:szCs w:val="22"/>
        </w:rPr>
        <w:t>………..</w:t>
      </w:r>
      <w:r w:rsidR="0067715E" w:rsidRPr="00037758">
        <w:rPr>
          <w:sz w:val="22"/>
          <w:szCs w:val="22"/>
        </w:rPr>
        <w:t>Wykaz usług,</w:t>
      </w:r>
    </w:p>
    <w:p w:rsidR="00005C1F" w:rsidRPr="00037758" w:rsidRDefault="00005C1F" w:rsidP="00F637EB">
      <w:pPr>
        <w:pStyle w:val="pkt"/>
        <w:suppressAutoHyphens/>
        <w:autoSpaceDE w:val="0"/>
        <w:autoSpaceDN w:val="0"/>
        <w:spacing w:before="0" w:after="0"/>
        <w:ind w:left="480" w:firstLine="0"/>
        <w:rPr>
          <w:sz w:val="22"/>
          <w:szCs w:val="22"/>
        </w:rPr>
      </w:pPr>
      <w:r>
        <w:rPr>
          <w:sz w:val="22"/>
          <w:szCs w:val="22"/>
        </w:rPr>
        <w:t>5). Załącznik nr 5- Umowa – wzór,</w:t>
      </w:r>
      <w:bookmarkStart w:id="0" w:name="_GoBack"/>
      <w:bookmarkEnd w:id="0"/>
    </w:p>
    <w:p w:rsidR="009E26F5" w:rsidRPr="008C08AC" w:rsidRDefault="009E26F5" w:rsidP="00295EE4">
      <w:pPr>
        <w:pStyle w:val="pkt"/>
        <w:suppressAutoHyphens/>
        <w:autoSpaceDE w:val="0"/>
        <w:autoSpaceDN w:val="0"/>
        <w:spacing w:before="0" w:after="0"/>
        <w:ind w:left="4111" w:hanging="3685"/>
        <w:rPr>
          <w:sz w:val="22"/>
          <w:szCs w:val="22"/>
        </w:rPr>
      </w:pPr>
    </w:p>
    <w:p w:rsidR="0067715E" w:rsidRPr="00037758" w:rsidRDefault="0067715E" w:rsidP="00CF36BD">
      <w:pPr>
        <w:pStyle w:val="pkt"/>
        <w:suppressAutoHyphens/>
        <w:autoSpaceDE w:val="0"/>
        <w:autoSpaceDN w:val="0"/>
        <w:spacing w:before="0" w:after="0"/>
        <w:ind w:left="480" w:firstLine="0"/>
        <w:rPr>
          <w:sz w:val="22"/>
          <w:szCs w:val="22"/>
        </w:rPr>
      </w:pPr>
    </w:p>
    <w:p w:rsidR="0067715E" w:rsidRPr="00037758" w:rsidRDefault="0067715E" w:rsidP="00CF36BD">
      <w:pPr>
        <w:pStyle w:val="pkt"/>
        <w:suppressAutoHyphens/>
        <w:autoSpaceDE w:val="0"/>
        <w:autoSpaceDN w:val="0"/>
        <w:spacing w:before="0" w:after="0"/>
        <w:ind w:left="480" w:firstLine="0"/>
        <w:rPr>
          <w:sz w:val="22"/>
          <w:szCs w:val="22"/>
        </w:rPr>
      </w:pPr>
    </w:p>
    <w:p w:rsidR="0067715E" w:rsidRPr="008C08AC" w:rsidRDefault="0067715E" w:rsidP="00295EE4">
      <w:pPr>
        <w:pStyle w:val="pkt"/>
        <w:suppressAutoHyphens/>
        <w:autoSpaceDE w:val="0"/>
        <w:autoSpaceDN w:val="0"/>
        <w:spacing w:before="0" w:after="0"/>
        <w:rPr>
          <w:sz w:val="22"/>
          <w:szCs w:val="22"/>
        </w:rPr>
      </w:pPr>
    </w:p>
    <w:tbl>
      <w:tblPr>
        <w:tblW w:w="0" w:type="auto"/>
        <w:tblInd w:w="3794" w:type="dxa"/>
        <w:tblLayout w:type="fixed"/>
        <w:tblLook w:val="00A0" w:firstRow="1" w:lastRow="0" w:firstColumn="1" w:lastColumn="0" w:noHBand="0" w:noVBand="0"/>
      </w:tblPr>
      <w:tblGrid>
        <w:gridCol w:w="5386"/>
      </w:tblGrid>
      <w:tr w:rsidR="0067715E" w:rsidRPr="008C08AC" w:rsidTr="005921AE">
        <w:tc>
          <w:tcPr>
            <w:tcW w:w="5386" w:type="dxa"/>
          </w:tcPr>
          <w:p w:rsidR="0067715E" w:rsidRPr="008C08AC" w:rsidRDefault="0067715E" w:rsidP="0047322E">
            <w:pPr>
              <w:spacing w:before="100" w:beforeAutospacing="1" w:after="100" w:afterAutospacing="1" w:line="276" w:lineRule="auto"/>
              <w:rPr>
                <w:sz w:val="22"/>
                <w:szCs w:val="22"/>
              </w:rPr>
            </w:pPr>
          </w:p>
          <w:p w:rsidR="0067715E" w:rsidRPr="008C08AC" w:rsidRDefault="0067715E" w:rsidP="005921AE">
            <w:pPr>
              <w:spacing w:before="100" w:beforeAutospacing="1" w:after="100" w:afterAutospacing="1" w:line="276" w:lineRule="auto"/>
              <w:jc w:val="center"/>
              <w:rPr>
                <w:sz w:val="22"/>
                <w:szCs w:val="22"/>
              </w:rPr>
            </w:pPr>
          </w:p>
        </w:tc>
      </w:tr>
    </w:tbl>
    <w:p w:rsidR="0067715E" w:rsidRPr="008C08AC" w:rsidRDefault="0067715E" w:rsidP="00720FCC">
      <w:pPr>
        <w:rPr>
          <w:sz w:val="22"/>
          <w:szCs w:val="22"/>
        </w:rPr>
      </w:pPr>
    </w:p>
    <w:p w:rsidR="0067715E" w:rsidRPr="008C08AC" w:rsidRDefault="0067715E" w:rsidP="00720FCC">
      <w:pPr>
        <w:rPr>
          <w:sz w:val="22"/>
          <w:szCs w:val="22"/>
        </w:rPr>
      </w:pPr>
    </w:p>
    <w:p w:rsidR="0067715E" w:rsidRPr="008C08AC" w:rsidRDefault="0067715E" w:rsidP="00720FCC">
      <w:pPr>
        <w:rPr>
          <w:sz w:val="22"/>
          <w:szCs w:val="22"/>
        </w:rPr>
      </w:pPr>
    </w:p>
    <w:p w:rsidR="0067715E" w:rsidRPr="008C08AC" w:rsidRDefault="0067715E" w:rsidP="00720FCC">
      <w:pPr>
        <w:rPr>
          <w:sz w:val="22"/>
          <w:szCs w:val="22"/>
        </w:rPr>
      </w:pPr>
    </w:p>
    <w:p w:rsidR="0067715E" w:rsidRPr="008C08AC" w:rsidRDefault="0067715E" w:rsidP="00720FCC">
      <w:pPr>
        <w:jc w:val="center"/>
        <w:rPr>
          <w:sz w:val="22"/>
          <w:szCs w:val="22"/>
        </w:rPr>
      </w:pPr>
    </w:p>
    <w:sectPr w:rsidR="0067715E" w:rsidRPr="008C08AC" w:rsidSect="00A822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636" w:rsidRDefault="00306636" w:rsidP="00884743">
      <w:r>
        <w:separator/>
      </w:r>
    </w:p>
  </w:endnote>
  <w:endnote w:type="continuationSeparator" w:id="0">
    <w:p w:rsidR="00306636" w:rsidRDefault="00306636" w:rsidP="00884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imes">
    <w:panose1 w:val="02020603060405020304"/>
    <w:charset w:val="EE"/>
    <w:family w:val="roman"/>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636" w:rsidRDefault="00306636" w:rsidP="00884743">
      <w:r>
        <w:separator/>
      </w:r>
    </w:p>
  </w:footnote>
  <w:footnote w:type="continuationSeparator" w:id="0">
    <w:p w:rsidR="00306636" w:rsidRDefault="00306636" w:rsidP="008847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5474"/>
    <w:multiLevelType w:val="hybridMultilevel"/>
    <w:tmpl w:val="72CEE35E"/>
    <w:lvl w:ilvl="0" w:tplc="7D1C2916">
      <w:start w:val="1"/>
      <w:numFmt w:val="lowerLetter"/>
      <w:lvlText w:val="%1)"/>
      <w:lvlJc w:val="left"/>
      <w:pPr>
        <w:ind w:left="1854" w:hanging="360"/>
      </w:pPr>
      <w:rPr>
        <w:rFonts w:ascii="Arial" w:hAnsi="Arial" w:cs="Times New Roman" w:hint="default"/>
        <w:b w:val="0"/>
        <w:bCs w:val="0"/>
        <w:i w:val="0"/>
        <w:iCs w:val="0"/>
        <w:color w:val="auto"/>
        <w:sz w:val="20"/>
        <w:szCs w:val="20"/>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1">
    <w:nsid w:val="17280884"/>
    <w:multiLevelType w:val="multilevel"/>
    <w:tmpl w:val="B784EB0E"/>
    <w:lvl w:ilvl="0">
      <w:start w:val="6"/>
      <w:numFmt w:val="decimal"/>
      <w:lvlText w:val="%1."/>
      <w:lvlJc w:val="left"/>
      <w:pPr>
        <w:tabs>
          <w:tab w:val="num" w:pos="750"/>
        </w:tabs>
        <w:ind w:left="750" w:hanging="750"/>
      </w:pPr>
      <w:rPr>
        <w:rFonts w:cs="Times New Roman" w:hint="default"/>
      </w:rPr>
    </w:lvl>
    <w:lvl w:ilvl="1">
      <w:start w:val="1"/>
      <w:numFmt w:val="none"/>
      <w:lvlText w:val="7.1."/>
      <w:lvlJc w:val="left"/>
      <w:pPr>
        <w:tabs>
          <w:tab w:val="num" w:pos="1458"/>
        </w:tabs>
        <w:ind w:left="1458" w:hanging="750"/>
      </w:pPr>
      <w:rPr>
        <w:rFonts w:cs="Times New Roman" w:hint="default"/>
      </w:rPr>
    </w:lvl>
    <w:lvl w:ilvl="2">
      <w:start w:val="1"/>
      <w:numFmt w:val="decimal"/>
      <w:lvlText w:val="%1.%2.%3."/>
      <w:lvlJc w:val="left"/>
      <w:pPr>
        <w:tabs>
          <w:tab w:val="num" w:pos="2166"/>
        </w:tabs>
        <w:ind w:left="2166" w:hanging="750"/>
      </w:pPr>
      <w:rPr>
        <w:rFonts w:cs="Times New Roman" w:hint="default"/>
      </w:rPr>
    </w:lvl>
    <w:lvl w:ilvl="3">
      <w:start w:val="1"/>
      <w:numFmt w:val="decimal"/>
      <w:lvlText w:val="%1.%2.%3.%4."/>
      <w:lvlJc w:val="left"/>
      <w:pPr>
        <w:tabs>
          <w:tab w:val="num" w:pos="2874"/>
        </w:tabs>
        <w:ind w:left="2874" w:hanging="75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2">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1A933197"/>
    <w:multiLevelType w:val="multilevel"/>
    <w:tmpl w:val="3AF67144"/>
    <w:lvl w:ilvl="0">
      <w:start w:val="1"/>
      <w:numFmt w:val="lowerLetter"/>
      <w:lvlText w:val="%1)"/>
      <w:lvlJc w:val="left"/>
      <w:pPr>
        <w:ind w:left="2088" w:hanging="360"/>
      </w:pPr>
      <w:rPr>
        <w:rFonts w:ascii="Arial" w:hAnsi="Arial" w:cs="Times New Roman" w:hint="default"/>
        <w:b w:val="0"/>
        <w:bCs w:val="0"/>
        <w:i w:val="0"/>
        <w:iCs w:val="0"/>
        <w:color w:val="auto"/>
        <w:sz w:val="20"/>
        <w:szCs w:val="20"/>
      </w:rPr>
    </w:lvl>
    <w:lvl w:ilvl="1">
      <w:start w:val="1"/>
      <w:numFmt w:val="lowerLetter"/>
      <w:lvlText w:val="%2."/>
      <w:lvlJc w:val="left"/>
      <w:pPr>
        <w:ind w:left="2808" w:hanging="360"/>
      </w:pPr>
      <w:rPr>
        <w:rFonts w:cs="Times New Roman" w:hint="default"/>
      </w:rPr>
    </w:lvl>
    <w:lvl w:ilvl="2">
      <w:start w:val="1"/>
      <w:numFmt w:val="lowerRoman"/>
      <w:lvlText w:val="%3."/>
      <w:lvlJc w:val="right"/>
      <w:pPr>
        <w:ind w:left="3528" w:hanging="180"/>
      </w:pPr>
      <w:rPr>
        <w:rFonts w:cs="Times New Roman" w:hint="default"/>
      </w:rPr>
    </w:lvl>
    <w:lvl w:ilvl="3">
      <w:start w:val="1"/>
      <w:numFmt w:val="decimal"/>
      <w:lvlText w:val="%4."/>
      <w:lvlJc w:val="left"/>
      <w:pPr>
        <w:ind w:left="4248" w:hanging="360"/>
      </w:pPr>
      <w:rPr>
        <w:rFonts w:cs="Times New Roman" w:hint="default"/>
      </w:rPr>
    </w:lvl>
    <w:lvl w:ilvl="4">
      <w:start w:val="1"/>
      <w:numFmt w:val="lowerLetter"/>
      <w:lvlText w:val="%5."/>
      <w:lvlJc w:val="left"/>
      <w:pPr>
        <w:ind w:left="4968" w:hanging="360"/>
      </w:pPr>
      <w:rPr>
        <w:rFonts w:cs="Times New Roman" w:hint="default"/>
      </w:rPr>
    </w:lvl>
    <w:lvl w:ilvl="5">
      <w:start w:val="1"/>
      <w:numFmt w:val="lowerRoman"/>
      <w:lvlText w:val="%6."/>
      <w:lvlJc w:val="right"/>
      <w:pPr>
        <w:ind w:left="5688" w:hanging="180"/>
      </w:pPr>
      <w:rPr>
        <w:rFonts w:cs="Times New Roman" w:hint="default"/>
      </w:rPr>
    </w:lvl>
    <w:lvl w:ilvl="6">
      <w:start w:val="1"/>
      <w:numFmt w:val="decimal"/>
      <w:lvlText w:val="%7."/>
      <w:lvlJc w:val="left"/>
      <w:pPr>
        <w:ind w:left="6408" w:hanging="360"/>
      </w:pPr>
      <w:rPr>
        <w:rFonts w:cs="Times New Roman" w:hint="default"/>
      </w:rPr>
    </w:lvl>
    <w:lvl w:ilvl="7">
      <w:start w:val="1"/>
      <w:numFmt w:val="lowerLetter"/>
      <w:lvlText w:val="%8."/>
      <w:lvlJc w:val="left"/>
      <w:pPr>
        <w:ind w:left="7128" w:hanging="360"/>
      </w:pPr>
      <w:rPr>
        <w:rFonts w:cs="Times New Roman" w:hint="default"/>
      </w:rPr>
    </w:lvl>
    <w:lvl w:ilvl="8">
      <w:start w:val="1"/>
      <w:numFmt w:val="lowerRoman"/>
      <w:lvlText w:val="%9."/>
      <w:lvlJc w:val="right"/>
      <w:pPr>
        <w:ind w:left="7848" w:hanging="180"/>
      </w:pPr>
      <w:rPr>
        <w:rFonts w:cs="Times New Roman" w:hint="default"/>
      </w:rPr>
    </w:lvl>
  </w:abstractNum>
  <w:abstractNum w:abstractNumId="4">
    <w:nsid w:val="20BF7B18"/>
    <w:multiLevelType w:val="hybridMultilevel"/>
    <w:tmpl w:val="F154A986"/>
    <w:lvl w:ilvl="0" w:tplc="DB5E5B4C">
      <w:start w:val="1"/>
      <w:numFmt w:val="lowerLetter"/>
      <w:lvlText w:val="%1)"/>
      <w:lvlJc w:val="left"/>
      <w:pPr>
        <w:tabs>
          <w:tab w:val="num" w:pos="1211"/>
        </w:tabs>
        <w:ind w:left="1211" w:hanging="360"/>
      </w:pPr>
      <w:rPr>
        <w:rFonts w:ascii="Arial" w:hAnsi="Arial" w:cs="Times New Roman" w:hint="default"/>
        <w:b w:val="0"/>
        <w:i w:val="0"/>
        <w:sz w:val="20"/>
      </w:rPr>
    </w:lvl>
    <w:lvl w:ilvl="1" w:tplc="FFFFFFFF">
      <w:start w:val="1"/>
      <w:numFmt w:val="decimal"/>
      <w:lvlText w:val="%2."/>
      <w:lvlJc w:val="left"/>
      <w:pPr>
        <w:tabs>
          <w:tab w:val="num" w:pos="-577"/>
        </w:tabs>
        <w:ind w:left="-577"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
    <w:nsid w:val="240D2E49"/>
    <w:multiLevelType w:val="hybridMultilevel"/>
    <w:tmpl w:val="A074FC9A"/>
    <w:lvl w:ilvl="0" w:tplc="9664F82E">
      <w:start w:val="1"/>
      <w:numFmt w:val="decimal"/>
      <w:lvlText w:val="%1)"/>
      <w:lvlJc w:val="left"/>
      <w:pPr>
        <w:ind w:left="1470" w:hanging="360"/>
      </w:pPr>
      <w:rPr>
        <w:rFonts w:ascii="Times New Roman" w:hAnsi="Times New Roman" w:cs="Times New Roman" w:hint="default"/>
        <w:b w:val="0"/>
        <w:i w:val="0"/>
        <w:color w:val="auto"/>
        <w:sz w:val="18"/>
        <w:szCs w:val="18"/>
      </w:rPr>
    </w:lvl>
    <w:lvl w:ilvl="1" w:tplc="04150019">
      <w:start w:val="1"/>
      <w:numFmt w:val="lowerLetter"/>
      <w:lvlText w:val="%2."/>
      <w:lvlJc w:val="left"/>
      <w:pPr>
        <w:ind w:left="2190" w:hanging="360"/>
      </w:pPr>
      <w:rPr>
        <w:rFonts w:cs="Times New Roman"/>
      </w:rPr>
    </w:lvl>
    <w:lvl w:ilvl="2" w:tplc="0415001B" w:tentative="1">
      <w:start w:val="1"/>
      <w:numFmt w:val="lowerRoman"/>
      <w:lvlText w:val="%3."/>
      <w:lvlJc w:val="right"/>
      <w:pPr>
        <w:ind w:left="2910" w:hanging="180"/>
      </w:pPr>
      <w:rPr>
        <w:rFonts w:cs="Times New Roman"/>
      </w:rPr>
    </w:lvl>
    <w:lvl w:ilvl="3" w:tplc="209425E2">
      <w:start w:val="1"/>
      <w:numFmt w:val="decimal"/>
      <w:lvlText w:val="%4)"/>
      <w:lvlJc w:val="left"/>
      <w:pPr>
        <w:ind w:left="3630" w:hanging="360"/>
      </w:pPr>
      <w:rPr>
        <w:rFonts w:ascii="Arial" w:hAnsi="Arial" w:cs="Times New Roman" w:hint="default"/>
        <w:b w:val="0"/>
        <w:i w:val="0"/>
        <w:sz w:val="20"/>
      </w:rPr>
    </w:lvl>
    <w:lvl w:ilvl="4" w:tplc="04150019" w:tentative="1">
      <w:start w:val="1"/>
      <w:numFmt w:val="lowerLetter"/>
      <w:lvlText w:val="%5."/>
      <w:lvlJc w:val="left"/>
      <w:pPr>
        <w:ind w:left="4350" w:hanging="360"/>
      </w:pPr>
      <w:rPr>
        <w:rFonts w:cs="Times New Roman"/>
      </w:rPr>
    </w:lvl>
    <w:lvl w:ilvl="5" w:tplc="0415001B" w:tentative="1">
      <w:start w:val="1"/>
      <w:numFmt w:val="lowerRoman"/>
      <w:lvlText w:val="%6."/>
      <w:lvlJc w:val="right"/>
      <w:pPr>
        <w:ind w:left="5070" w:hanging="180"/>
      </w:pPr>
      <w:rPr>
        <w:rFonts w:cs="Times New Roman"/>
      </w:rPr>
    </w:lvl>
    <w:lvl w:ilvl="6" w:tplc="0415000F" w:tentative="1">
      <w:start w:val="1"/>
      <w:numFmt w:val="decimal"/>
      <w:lvlText w:val="%7."/>
      <w:lvlJc w:val="left"/>
      <w:pPr>
        <w:ind w:left="5790" w:hanging="360"/>
      </w:pPr>
      <w:rPr>
        <w:rFonts w:cs="Times New Roman"/>
      </w:rPr>
    </w:lvl>
    <w:lvl w:ilvl="7" w:tplc="04150019" w:tentative="1">
      <w:start w:val="1"/>
      <w:numFmt w:val="lowerLetter"/>
      <w:lvlText w:val="%8."/>
      <w:lvlJc w:val="left"/>
      <w:pPr>
        <w:ind w:left="6510" w:hanging="360"/>
      </w:pPr>
      <w:rPr>
        <w:rFonts w:cs="Times New Roman"/>
      </w:rPr>
    </w:lvl>
    <w:lvl w:ilvl="8" w:tplc="0415001B" w:tentative="1">
      <w:start w:val="1"/>
      <w:numFmt w:val="lowerRoman"/>
      <w:lvlText w:val="%9."/>
      <w:lvlJc w:val="right"/>
      <w:pPr>
        <w:ind w:left="7230" w:hanging="180"/>
      </w:pPr>
      <w:rPr>
        <w:rFonts w:cs="Times New Roman"/>
      </w:rPr>
    </w:lvl>
  </w:abstractNum>
  <w:abstractNum w:abstractNumId="6">
    <w:nsid w:val="256D080F"/>
    <w:multiLevelType w:val="multilevel"/>
    <w:tmpl w:val="332C6EBA"/>
    <w:lvl w:ilvl="0">
      <w:start w:val="6"/>
      <w:numFmt w:val="decimal"/>
      <w:lvlText w:val="%1."/>
      <w:lvlJc w:val="left"/>
      <w:pPr>
        <w:tabs>
          <w:tab w:val="num" w:pos="750"/>
        </w:tabs>
        <w:ind w:left="750" w:hanging="750"/>
      </w:pPr>
      <w:rPr>
        <w:rFonts w:cs="Times New Roman"/>
      </w:rPr>
    </w:lvl>
    <w:lvl w:ilvl="1">
      <w:start w:val="1"/>
      <w:numFmt w:val="decimal"/>
      <w:lvlText w:val="%1.%2."/>
      <w:lvlJc w:val="left"/>
      <w:pPr>
        <w:tabs>
          <w:tab w:val="num" w:pos="1458"/>
        </w:tabs>
        <w:ind w:left="1458" w:hanging="750"/>
      </w:pPr>
      <w:rPr>
        <w:rFonts w:cs="Times New Roman"/>
      </w:rPr>
    </w:lvl>
    <w:lvl w:ilvl="2">
      <w:start w:val="1"/>
      <w:numFmt w:val="decimal"/>
      <w:lvlText w:val="%1.%2.%3."/>
      <w:lvlJc w:val="left"/>
      <w:pPr>
        <w:tabs>
          <w:tab w:val="num" w:pos="2166"/>
        </w:tabs>
        <w:ind w:left="2166" w:hanging="750"/>
      </w:pPr>
      <w:rPr>
        <w:rFonts w:cs="Times New Roman"/>
      </w:rPr>
    </w:lvl>
    <w:lvl w:ilvl="3">
      <w:start w:val="1"/>
      <w:numFmt w:val="decimal"/>
      <w:lvlText w:val="%1.%2.%3.%4."/>
      <w:lvlJc w:val="left"/>
      <w:pPr>
        <w:tabs>
          <w:tab w:val="num" w:pos="2874"/>
        </w:tabs>
        <w:ind w:left="2874" w:hanging="750"/>
      </w:pPr>
      <w:rPr>
        <w:rFonts w:cs="Times New Roman"/>
      </w:rPr>
    </w:lvl>
    <w:lvl w:ilvl="4">
      <w:start w:val="1"/>
      <w:numFmt w:val="decimal"/>
      <w:lvlText w:val="%1.%2.%3.%4.%5."/>
      <w:lvlJc w:val="left"/>
      <w:pPr>
        <w:tabs>
          <w:tab w:val="num" w:pos="3912"/>
        </w:tabs>
        <w:ind w:left="3912" w:hanging="1080"/>
      </w:pPr>
      <w:rPr>
        <w:rFonts w:cs="Times New Roman"/>
      </w:rPr>
    </w:lvl>
    <w:lvl w:ilvl="5">
      <w:start w:val="1"/>
      <w:numFmt w:val="decimal"/>
      <w:lvlText w:val="%1.%2.%3.%4.%5.%6."/>
      <w:lvlJc w:val="left"/>
      <w:pPr>
        <w:tabs>
          <w:tab w:val="num" w:pos="4620"/>
        </w:tabs>
        <w:ind w:left="4620" w:hanging="1080"/>
      </w:pPr>
      <w:rPr>
        <w:rFonts w:cs="Times New Roman"/>
      </w:rPr>
    </w:lvl>
    <w:lvl w:ilvl="6">
      <w:start w:val="1"/>
      <w:numFmt w:val="decimal"/>
      <w:lvlText w:val="%1.%2.%3.%4.%5.%6.%7."/>
      <w:lvlJc w:val="left"/>
      <w:pPr>
        <w:tabs>
          <w:tab w:val="num" w:pos="5688"/>
        </w:tabs>
        <w:ind w:left="5688" w:hanging="1440"/>
      </w:pPr>
      <w:rPr>
        <w:rFonts w:cs="Times New Roman"/>
      </w:rPr>
    </w:lvl>
    <w:lvl w:ilvl="7">
      <w:start w:val="1"/>
      <w:numFmt w:val="decimal"/>
      <w:lvlText w:val="%1.%2.%3.%4.%5.%6.%7.%8."/>
      <w:lvlJc w:val="left"/>
      <w:pPr>
        <w:tabs>
          <w:tab w:val="num" w:pos="6396"/>
        </w:tabs>
        <w:ind w:left="6396" w:hanging="1440"/>
      </w:pPr>
      <w:rPr>
        <w:rFonts w:cs="Times New Roman"/>
      </w:rPr>
    </w:lvl>
    <w:lvl w:ilvl="8">
      <w:start w:val="1"/>
      <w:numFmt w:val="decimal"/>
      <w:lvlText w:val="%1.%2.%3.%4.%5.%6.%7.%8.%9."/>
      <w:lvlJc w:val="left"/>
      <w:pPr>
        <w:tabs>
          <w:tab w:val="num" w:pos="7464"/>
        </w:tabs>
        <w:ind w:left="7464" w:hanging="1800"/>
      </w:pPr>
      <w:rPr>
        <w:rFonts w:cs="Times New Roman"/>
      </w:rPr>
    </w:lvl>
  </w:abstractNum>
  <w:abstractNum w:abstractNumId="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A5D6668"/>
    <w:multiLevelType w:val="multilevel"/>
    <w:tmpl w:val="B9E652C4"/>
    <w:lvl w:ilvl="0">
      <w:start w:val="6"/>
      <w:numFmt w:val="decimal"/>
      <w:lvlText w:val="%1."/>
      <w:lvlJc w:val="left"/>
      <w:pPr>
        <w:tabs>
          <w:tab w:val="num" w:pos="750"/>
        </w:tabs>
        <w:ind w:left="750" w:hanging="750"/>
      </w:pPr>
      <w:rPr>
        <w:rFonts w:cs="Times New Roman" w:hint="default"/>
      </w:rPr>
    </w:lvl>
    <w:lvl w:ilvl="1">
      <w:start w:val="1"/>
      <w:numFmt w:val="none"/>
      <w:lvlText w:val="5.4.1."/>
      <w:lvlJc w:val="left"/>
      <w:pPr>
        <w:tabs>
          <w:tab w:val="num" w:pos="1458"/>
        </w:tabs>
        <w:ind w:left="1458" w:hanging="750"/>
      </w:pPr>
      <w:rPr>
        <w:rFonts w:cs="Times New Roman"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2"/>
        <w:szCs w:val="22"/>
      </w:rPr>
    </w:lvl>
    <w:lvl w:ilvl="3">
      <w:start w:val="1"/>
      <w:numFmt w:val="decimal"/>
      <w:lvlText w:val="%1.%2.%3.%4."/>
      <w:lvlJc w:val="left"/>
      <w:pPr>
        <w:tabs>
          <w:tab w:val="num" w:pos="2874"/>
        </w:tabs>
        <w:ind w:left="2874" w:hanging="75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9">
    <w:nsid w:val="2B47070F"/>
    <w:multiLevelType w:val="hybridMultilevel"/>
    <w:tmpl w:val="0D40CB14"/>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10">
    <w:nsid w:val="324D6DBE"/>
    <w:multiLevelType w:val="multilevel"/>
    <w:tmpl w:val="C2629B94"/>
    <w:lvl w:ilvl="0">
      <w:start w:val="11"/>
      <w:numFmt w:val="decimal"/>
      <w:lvlText w:val="%1."/>
      <w:lvlJc w:val="left"/>
      <w:pPr>
        <w:tabs>
          <w:tab w:val="num" w:pos="750"/>
        </w:tabs>
        <w:ind w:left="750" w:hanging="750"/>
      </w:pPr>
      <w:rPr>
        <w:rFonts w:cs="Times New Roman" w:hint="default"/>
      </w:rPr>
    </w:lvl>
    <w:lvl w:ilvl="1">
      <w:start w:val="1"/>
      <w:numFmt w:val="decimal"/>
      <w:lvlText w:val="13.%2."/>
      <w:lvlJc w:val="left"/>
      <w:pPr>
        <w:tabs>
          <w:tab w:val="num" w:pos="1318"/>
        </w:tabs>
        <w:ind w:left="1318" w:hanging="750"/>
      </w:pPr>
      <w:rPr>
        <w:rFonts w:cs="Times New Roman" w:hint="default"/>
      </w:rPr>
    </w:lvl>
    <w:lvl w:ilvl="2">
      <w:start w:val="1"/>
      <w:numFmt w:val="decimal"/>
      <w:lvlText w:val="%1.%2.%3."/>
      <w:lvlJc w:val="left"/>
      <w:pPr>
        <w:tabs>
          <w:tab w:val="num" w:pos="2166"/>
        </w:tabs>
        <w:ind w:left="2166" w:hanging="750"/>
      </w:pPr>
      <w:rPr>
        <w:rFonts w:cs="Times New Roman" w:hint="default"/>
      </w:rPr>
    </w:lvl>
    <w:lvl w:ilvl="3">
      <w:start w:val="1"/>
      <w:numFmt w:val="decimal"/>
      <w:lvlText w:val="%1.%2.%3.%4."/>
      <w:lvlJc w:val="left"/>
      <w:pPr>
        <w:tabs>
          <w:tab w:val="num" w:pos="2874"/>
        </w:tabs>
        <w:ind w:left="2874" w:hanging="75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1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i w:val="0"/>
        <w:color w:val="000000"/>
        <w:sz w:val="22"/>
      </w:rPr>
    </w:lvl>
    <w:lvl w:ilvl="1" w:tplc="2A2EAEE8">
      <w:start w:val="1"/>
      <w:numFmt w:val="lowerLetter"/>
      <w:lvlText w:val="%2)"/>
      <w:lvlJc w:val="left"/>
      <w:pPr>
        <w:ind w:left="2100" w:hanging="360"/>
      </w:pPr>
      <w:rPr>
        <w:rFonts w:ascii="Arial" w:hAnsi="Arial" w:cs="Times New Roman" w:hint="default"/>
        <w:b w:val="0"/>
        <w:i w:val="0"/>
        <w:color w:val="000000"/>
        <w:sz w:val="2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378101D8"/>
    <w:multiLevelType w:val="hybridMultilevel"/>
    <w:tmpl w:val="D88ADC18"/>
    <w:lvl w:ilvl="0" w:tplc="A5DA3636">
      <w:start w:val="1"/>
      <w:numFmt w:val="lowerLetter"/>
      <w:lvlText w:val="%1)"/>
      <w:lvlJc w:val="left"/>
      <w:pPr>
        <w:ind w:left="1470" w:hanging="360"/>
      </w:pPr>
      <w:rPr>
        <w:rFonts w:ascii="Arial" w:hAnsi="Arial" w:cs="Times New Roman" w:hint="default"/>
        <w:b w:val="0"/>
        <w:i w:val="0"/>
        <w:color w:val="auto"/>
        <w:sz w:val="22"/>
        <w:szCs w:val="22"/>
      </w:rPr>
    </w:lvl>
    <w:lvl w:ilvl="1" w:tplc="04150019" w:tentative="1">
      <w:start w:val="1"/>
      <w:numFmt w:val="lowerLetter"/>
      <w:lvlText w:val="%2."/>
      <w:lvlJc w:val="left"/>
      <w:pPr>
        <w:ind w:left="2190" w:hanging="360"/>
      </w:pPr>
      <w:rPr>
        <w:rFonts w:cs="Times New Roman"/>
      </w:rPr>
    </w:lvl>
    <w:lvl w:ilvl="2" w:tplc="A5DA3636">
      <w:start w:val="1"/>
      <w:numFmt w:val="lowerLetter"/>
      <w:lvlText w:val="%3)"/>
      <w:lvlJc w:val="left"/>
      <w:pPr>
        <w:ind w:left="2910" w:hanging="180"/>
      </w:pPr>
      <w:rPr>
        <w:rFonts w:ascii="Arial" w:hAnsi="Arial" w:cs="Times New Roman" w:hint="default"/>
        <w:b w:val="0"/>
        <w:i w:val="0"/>
        <w:color w:val="auto"/>
        <w:sz w:val="22"/>
        <w:szCs w:val="22"/>
      </w:rPr>
    </w:lvl>
    <w:lvl w:ilvl="3" w:tplc="0415000F" w:tentative="1">
      <w:start w:val="1"/>
      <w:numFmt w:val="decimal"/>
      <w:lvlText w:val="%4."/>
      <w:lvlJc w:val="left"/>
      <w:pPr>
        <w:ind w:left="3630" w:hanging="360"/>
      </w:pPr>
      <w:rPr>
        <w:rFonts w:cs="Times New Roman"/>
      </w:rPr>
    </w:lvl>
    <w:lvl w:ilvl="4" w:tplc="04150019" w:tentative="1">
      <w:start w:val="1"/>
      <w:numFmt w:val="lowerLetter"/>
      <w:lvlText w:val="%5."/>
      <w:lvlJc w:val="left"/>
      <w:pPr>
        <w:ind w:left="4350" w:hanging="360"/>
      </w:pPr>
      <w:rPr>
        <w:rFonts w:cs="Times New Roman"/>
      </w:rPr>
    </w:lvl>
    <w:lvl w:ilvl="5" w:tplc="0415001B" w:tentative="1">
      <w:start w:val="1"/>
      <w:numFmt w:val="lowerRoman"/>
      <w:lvlText w:val="%6."/>
      <w:lvlJc w:val="right"/>
      <w:pPr>
        <w:ind w:left="5070" w:hanging="180"/>
      </w:pPr>
      <w:rPr>
        <w:rFonts w:cs="Times New Roman"/>
      </w:rPr>
    </w:lvl>
    <w:lvl w:ilvl="6" w:tplc="0415000F" w:tentative="1">
      <w:start w:val="1"/>
      <w:numFmt w:val="decimal"/>
      <w:lvlText w:val="%7."/>
      <w:lvlJc w:val="left"/>
      <w:pPr>
        <w:ind w:left="5790" w:hanging="360"/>
      </w:pPr>
      <w:rPr>
        <w:rFonts w:cs="Times New Roman"/>
      </w:rPr>
    </w:lvl>
    <w:lvl w:ilvl="7" w:tplc="04150019" w:tentative="1">
      <w:start w:val="1"/>
      <w:numFmt w:val="lowerLetter"/>
      <w:lvlText w:val="%8."/>
      <w:lvlJc w:val="left"/>
      <w:pPr>
        <w:ind w:left="6510" w:hanging="360"/>
      </w:pPr>
      <w:rPr>
        <w:rFonts w:cs="Times New Roman"/>
      </w:rPr>
    </w:lvl>
    <w:lvl w:ilvl="8" w:tplc="0415001B" w:tentative="1">
      <w:start w:val="1"/>
      <w:numFmt w:val="lowerRoman"/>
      <w:lvlText w:val="%9."/>
      <w:lvlJc w:val="right"/>
      <w:pPr>
        <w:ind w:left="7230" w:hanging="180"/>
      </w:pPr>
      <w:rPr>
        <w:rFonts w:cs="Times New Roman"/>
      </w:rPr>
    </w:lvl>
  </w:abstractNum>
  <w:abstractNum w:abstractNumId="14">
    <w:nsid w:val="38D926A9"/>
    <w:multiLevelType w:val="hybridMultilevel"/>
    <w:tmpl w:val="C6D8C11C"/>
    <w:lvl w:ilvl="0" w:tplc="C8423C02">
      <w:start w:val="1"/>
      <w:numFmt w:val="lowerLetter"/>
      <w:lvlText w:val="%1)"/>
      <w:lvlJc w:val="left"/>
      <w:pPr>
        <w:ind w:left="2483" w:hanging="360"/>
      </w:pPr>
      <w:rPr>
        <w:rFonts w:ascii="Arial" w:hAnsi="Arial" w:cs="Times New Roman" w:hint="default"/>
        <w:b w:val="0"/>
        <w:bCs w:val="0"/>
        <w:i w:val="0"/>
        <w:iCs w:val="0"/>
        <w:color w:val="00000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3BA611B4"/>
    <w:multiLevelType w:val="hybridMultilevel"/>
    <w:tmpl w:val="E4C4B898"/>
    <w:lvl w:ilvl="0" w:tplc="7ADA73B4">
      <w:start w:val="1"/>
      <w:numFmt w:val="decimal"/>
      <w:lvlText w:val="%1."/>
      <w:lvlJc w:val="left"/>
      <w:pPr>
        <w:tabs>
          <w:tab w:val="num" w:pos="360"/>
        </w:tabs>
        <w:ind w:left="360" w:hanging="360"/>
      </w:pPr>
      <w:rPr>
        <w:rFonts w:cs="Times New Roman"/>
      </w:r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decimal"/>
      <w:lvlText w:val="%6."/>
      <w:lvlJc w:val="left"/>
      <w:pPr>
        <w:tabs>
          <w:tab w:val="num" w:pos="3612"/>
        </w:tabs>
        <w:ind w:left="3612" w:hanging="360"/>
      </w:pPr>
      <w:rPr>
        <w:rFonts w:cs="Times New Roman"/>
      </w:rPr>
    </w:lvl>
    <w:lvl w:ilvl="6" w:tplc="0415000F">
      <w:start w:val="1"/>
      <w:numFmt w:val="decimal"/>
      <w:lvlText w:val="%7."/>
      <w:lvlJc w:val="left"/>
      <w:pPr>
        <w:tabs>
          <w:tab w:val="num" w:pos="4332"/>
        </w:tabs>
        <w:ind w:left="4332" w:hanging="360"/>
      </w:pPr>
      <w:rPr>
        <w:rFonts w:cs="Times New Roman"/>
      </w:rPr>
    </w:lvl>
    <w:lvl w:ilvl="7" w:tplc="04150019">
      <w:start w:val="1"/>
      <w:numFmt w:val="decimal"/>
      <w:lvlText w:val="%8."/>
      <w:lvlJc w:val="left"/>
      <w:pPr>
        <w:tabs>
          <w:tab w:val="num" w:pos="5052"/>
        </w:tabs>
        <w:ind w:left="5052" w:hanging="360"/>
      </w:pPr>
      <w:rPr>
        <w:rFonts w:cs="Times New Roman"/>
      </w:rPr>
    </w:lvl>
    <w:lvl w:ilvl="8" w:tplc="0415001B">
      <w:start w:val="1"/>
      <w:numFmt w:val="decimal"/>
      <w:lvlText w:val="%9."/>
      <w:lvlJc w:val="left"/>
      <w:pPr>
        <w:tabs>
          <w:tab w:val="num" w:pos="5772"/>
        </w:tabs>
        <w:ind w:left="5772" w:hanging="360"/>
      </w:pPr>
      <w:rPr>
        <w:rFonts w:cs="Times New Roman"/>
      </w:rPr>
    </w:lvl>
  </w:abstractNum>
  <w:abstractNum w:abstractNumId="16">
    <w:nsid w:val="3F992197"/>
    <w:multiLevelType w:val="hybridMultilevel"/>
    <w:tmpl w:val="A0EE7884"/>
    <w:lvl w:ilvl="0" w:tplc="F0BC1B6E">
      <w:start w:val="1"/>
      <w:numFmt w:val="lowerLetter"/>
      <w:lvlText w:val="%1)"/>
      <w:lvlJc w:val="left"/>
      <w:pPr>
        <w:ind w:left="1854" w:hanging="360"/>
      </w:pPr>
      <w:rPr>
        <w:rFonts w:ascii="Arial" w:hAnsi="Arial" w:cs="Times New Roman" w:hint="default"/>
        <w:b w:val="0"/>
        <w:bCs w:val="0"/>
        <w:i w:val="0"/>
        <w:iCs w:val="0"/>
        <w:color w:val="auto"/>
        <w:sz w:val="20"/>
        <w:szCs w:val="20"/>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17">
    <w:nsid w:val="407D34B6"/>
    <w:multiLevelType w:val="hybridMultilevel"/>
    <w:tmpl w:val="F0EC2948"/>
    <w:lvl w:ilvl="0" w:tplc="D6727200">
      <w:start w:val="1"/>
      <w:numFmt w:val="lowerLetter"/>
      <w:lvlText w:val="%1)"/>
      <w:lvlJc w:val="left"/>
      <w:pPr>
        <w:ind w:left="720" w:hanging="360"/>
      </w:pPr>
      <w:rPr>
        <w:rFonts w:ascii="Arial" w:hAnsi="Arial" w:cs="Times New Roman" w:hint="default"/>
        <w:b w:val="0"/>
        <w:i w:val="0"/>
        <w:sz w:val="20"/>
      </w:rPr>
    </w:lvl>
    <w:lvl w:ilvl="1" w:tplc="D6727200">
      <w:start w:val="1"/>
      <w:numFmt w:val="lowerLetter"/>
      <w:lvlText w:val="%2)"/>
      <w:lvlJc w:val="left"/>
      <w:pPr>
        <w:ind w:left="1440" w:hanging="360"/>
      </w:pPr>
      <w:rPr>
        <w:rFonts w:ascii="Arial" w:hAnsi="Arial" w:cs="Times New Roman" w:hint="default"/>
        <w:b w:val="0"/>
        <w:i w:val="0"/>
        <w:sz w:val="2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441C319B"/>
    <w:multiLevelType w:val="hybridMultilevel"/>
    <w:tmpl w:val="A79A2CEC"/>
    <w:lvl w:ilvl="0" w:tplc="C6E004A0">
      <w:start w:val="1"/>
      <w:numFmt w:val="decimal"/>
      <w:lvlText w:val="%1)"/>
      <w:lvlJc w:val="left"/>
      <w:pPr>
        <w:ind w:left="720"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446511C6"/>
    <w:multiLevelType w:val="hybridMultilevel"/>
    <w:tmpl w:val="06400D5C"/>
    <w:lvl w:ilvl="0" w:tplc="0415000F">
      <w:start w:val="1"/>
      <w:numFmt w:val="decimal"/>
      <w:lvlText w:val="%1)"/>
      <w:lvlJc w:val="left"/>
      <w:pPr>
        <w:ind w:left="1146" w:hanging="360"/>
      </w:pPr>
      <w:rPr>
        <w:rFonts w:cs="Times New Roman" w:hint="default"/>
        <w:b w:val="0"/>
        <w:bCs w:val="0"/>
        <w:i w:val="0"/>
        <w:iCs w:val="0"/>
        <w:color w:val="000000"/>
        <w:sz w:val="24"/>
        <w:szCs w:val="24"/>
      </w:rPr>
    </w:lvl>
    <w:lvl w:ilvl="1" w:tplc="04150019">
      <w:start w:val="1"/>
      <w:numFmt w:val="lowerLetter"/>
      <w:lvlText w:val="%2."/>
      <w:lvlJc w:val="left"/>
      <w:pPr>
        <w:ind w:left="1866"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nsid w:val="48577B11"/>
    <w:multiLevelType w:val="hybridMultilevel"/>
    <w:tmpl w:val="01F2D81C"/>
    <w:lvl w:ilvl="0" w:tplc="90CE9EB6">
      <w:start w:val="1"/>
      <w:numFmt w:val="lowerLetter"/>
      <w:lvlText w:val="%1)"/>
      <w:lvlJc w:val="left"/>
      <w:pPr>
        <w:ind w:left="1080" w:hanging="360"/>
      </w:pPr>
      <w:rPr>
        <w:rFonts w:ascii="Arial" w:hAnsi="Arial" w:cs="Times New Roman" w:hint="default"/>
        <w:b w:val="0"/>
        <w:i w:val="0"/>
        <w:color w:val="auto"/>
        <w:sz w:val="20"/>
      </w:rPr>
    </w:lvl>
    <w:lvl w:ilvl="1" w:tplc="90CE9EB6">
      <w:start w:val="1"/>
      <w:numFmt w:val="lowerLetter"/>
      <w:lvlText w:val="%2)"/>
      <w:lvlJc w:val="left"/>
      <w:pPr>
        <w:ind w:left="1800" w:hanging="360"/>
      </w:pPr>
      <w:rPr>
        <w:rFonts w:ascii="Arial" w:hAnsi="Arial" w:cs="Times New Roman" w:hint="default"/>
        <w:b w:val="0"/>
        <w:i w:val="0"/>
        <w:color w:val="auto"/>
        <w:sz w:val="20"/>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1">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D6A2D5D"/>
    <w:multiLevelType w:val="multilevel"/>
    <w:tmpl w:val="E7ECFA78"/>
    <w:lvl w:ilvl="0">
      <w:start w:val="5"/>
      <w:numFmt w:val="decimal"/>
      <w:lvlText w:val="%1."/>
      <w:lvlJc w:val="left"/>
      <w:pPr>
        <w:tabs>
          <w:tab w:val="num" w:pos="360"/>
        </w:tabs>
        <w:ind w:left="360" w:hanging="360"/>
      </w:pPr>
      <w:rPr>
        <w:rFonts w:cs="Times New Roman" w:hint="default"/>
      </w:rPr>
    </w:lvl>
    <w:lvl w:ilvl="1">
      <w:start w:val="1"/>
      <w:numFmt w:val="none"/>
      <w:lvlText w:val="5.2."/>
      <w:lvlJc w:val="left"/>
      <w:pPr>
        <w:tabs>
          <w:tab w:val="num" w:pos="1069"/>
        </w:tabs>
        <w:ind w:left="1069" w:hanging="360"/>
      </w:pPr>
      <w:rPr>
        <w:rFonts w:cs="Times New Roman" w:hint="default"/>
      </w:rPr>
    </w:lvl>
    <w:lvl w:ilvl="2">
      <w:start w:val="1"/>
      <w:numFmt w:val="none"/>
      <w:lvlText w:val="5.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3">
    <w:nsid w:val="53232664"/>
    <w:multiLevelType w:val="hybridMultilevel"/>
    <w:tmpl w:val="28DCC5A2"/>
    <w:lvl w:ilvl="0" w:tplc="72F81CE0">
      <w:start w:val="1"/>
      <w:numFmt w:val="lowerLetter"/>
      <w:lvlText w:val="%1)"/>
      <w:lvlJc w:val="left"/>
      <w:pPr>
        <w:ind w:left="2483" w:hanging="360"/>
      </w:pPr>
      <w:rPr>
        <w:rFonts w:ascii="Arial" w:hAnsi="Arial" w:cs="Times New Roman" w:hint="default"/>
        <w:b w:val="0"/>
        <w:i w:val="0"/>
        <w:color w:val="auto"/>
        <w:sz w:val="20"/>
        <w:szCs w:val="20"/>
      </w:rPr>
    </w:lvl>
    <w:lvl w:ilvl="1" w:tplc="FAA4EC08">
      <w:start w:val="2"/>
      <w:numFmt w:val="bullet"/>
      <w:lvlText w:val=""/>
      <w:lvlJc w:val="left"/>
      <w:pPr>
        <w:ind w:left="3203" w:hanging="360"/>
      </w:pPr>
      <w:rPr>
        <w:rFonts w:ascii="Symbol" w:eastAsia="Times New Roman" w:hAnsi="Symbol" w:hint="default"/>
      </w:rPr>
    </w:lvl>
    <w:lvl w:ilvl="2" w:tplc="0415001B" w:tentative="1">
      <w:start w:val="1"/>
      <w:numFmt w:val="lowerRoman"/>
      <w:lvlText w:val="%3."/>
      <w:lvlJc w:val="right"/>
      <w:pPr>
        <w:ind w:left="3923" w:hanging="180"/>
      </w:pPr>
      <w:rPr>
        <w:rFonts w:cs="Times New Roman"/>
      </w:rPr>
    </w:lvl>
    <w:lvl w:ilvl="3" w:tplc="0415000F" w:tentative="1">
      <w:start w:val="1"/>
      <w:numFmt w:val="decimal"/>
      <w:lvlText w:val="%4."/>
      <w:lvlJc w:val="left"/>
      <w:pPr>
        <w:ind w:left="4643" w:hanging="360"/>
      </w:pPr>
      <w:rPr>
        <w:rFonts w:cs="Times New Roman"/>
      </w:rPr>
    </w:lvl>
    <w:lvl w:ilvl="4" w:tplc="04150019" w:tentative="1">
      <w:start w:val="1"/>
      <w:numFmt w:val="lowerLetter"/>
      <w:lvlText w:val="%5."/>
      <w:lvlJc w:val="left"/>
      <w:pPr>
        <w:ind w:left="5363" w:hanging="360"/>
      </w:pPr>
      <w:rPr>
        <w:rFonts w:cs="Times New Roman"/>
      </w:rPr>
    </w:lvl>
    <w:lvl w:ilvl="5" w:tplc="0415001B" w:tentative="1">
      <w:start w:val="1"/>
      <w:numFmt w:val="lowerRoman"/>
      <w:lvlText w:val="%6."/>
      <w:lvlJc w:val="right"/>
      <w:pPr>
        <w:ind w:left="6083" w:hanging="180"/>
      </w:pPr>
      <w:rPr>
        <w:rFonts w:cs="Times New Roman"/>
      </w:rPr>
    </w:lvl>
    <w:lvl w:ilvl="6" w:tplc="0415000F" w:tentative="1">
      <w:start w:val="1"/>
      <w:numFmt w:val="decimal"/>
      <w:lvlText w:val="%7."/>
      <w:lvlJc w:val="left"/>
      <w:pPr>
        <w:ind w:left="6803" w:hanging="360"/>
      </w:pPr>
      <w:rPr>
        <w:rFonts w:cs="Times New Roman"/>
      </w:rPr>
    </w:lvl>
    <w:lvl w:ilvl="7" w:tplc="04150019" w:tentative="1">
      <w:start w:val="1"/>
      <w:numFmt w:val="lowerLetter"/>
      <w:lvlText w:val="%8."/>
      <w:lvlJc w:val="left"/>
      <w:pPr>
        <w:ind w:left="7523" w:hanging="360"/>
      </w:pPr>
      <w:rPr>
        <w:rFonts w:cs="Times New Roman"/>
      </w:rPr>
    </w:lvl>
    <w:lvl w:ilvl="8" w:tplc="0415001B" w:tentative="1">
      <w:start w:val="1"/>
      <w:numFmt w:val="lowerRoman"/>
      <w:lvlText w:val="%9."/>
      <w:lvlJc w:val="right"/>
      <w:pPr>
        <w:ind w:left="8243" w:hanging="180"/>
      </w:pPr>
      <w:rPr>
        <w:rFonts w:cs="Times New Roman"/>
      </w:rPr>
    </w:lvl>
  </w:abstractNum>
  <w:abstractNum w:abstractNumId="24">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cs="Times New Roman" w:hint="default"/>
        <w:b w:val="0"/>
        <w:i w:val="0"/>
        <w:sz w:val="20"/>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5">
    <w:nsid w:val="57A1795F"/>
    <w:multiLevelType w:val="multilevel"/>
    <w:tmpl w:val="39365768"/>
    <w:lvl w:ilvl="0">
      <w:start w:val="8"/>
      <w:numFmt w:val="decimal"/>
      <w:lvlText w:val="%1."/>
      <w:lvlJc w:val="left"/>
      <w:pPr>
        <w:tabs>
          <w:tab w:val="num" w:pos="660"/>
        </w:tabs>
        <w:ind w:left="660" w:hanging="660"/>
      </w:pPr>
      <w:rPr>
        <w:rFonts w:cs="Times New Roman" w:hint="default"/>
      </w:rPr>
    </w:lvl>
    <w:lvl w:ilvl="1">
      <w:start w:val="1"/>
      <w:numFmt w:val="none"/>
      <w:lvlText w:val="5.3."/>
      <w:lvlJc w:val="left"/>
      <w:pPr>
        <w:tabs>
          <w:tab w:val="num" w:pos="1368"/>
        </w:tabs>
        <w:ind w:left="1368" w:hanging="6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26">
    <w:nsid w:val="5C7709F4"/>
    <w:multiLevelType w:val="multilevel"/>
    <w:tmpl w:val="BC02346A"/>
    <w:lvl w:ilvl="0">
      <w:start w:val="7"/>
      <w:numFmt w:val="decimal"/>
      <w:lvlText w:val="%1."/>
      <w:lvlJc w:val="left"/>
      <w:pPr>
        <w:tabs>
          <w:tab w:val="num" w:pos="510"/>
        </w:tabs>
        <w:ind w:left="510" w:hanging="510"/>
      </w:pPr>
      <w:rPr>
        <w:rFonts w:cs="Times New Roman"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27">
    <w:nsid w:val="602A65E2"/>
    <w:multiLevelType w:val="multilevel"/>
    <w:tmpl w:val="8BA24814"/>
    <w:lvl w:ilvl="0">
      <w:start w:val="7"/>
      <w:numFmt w:val="decimal"/>
      <w:lvlText w:val="%1."/>
      <w:lvlJc w:val="left"/>
      <w:pPr>
        <w:tabs>
          <w:tab w:val="num" w:pos="510"/>
        </w:tabs>
        <w:ind w:left="510" w:hanging="510"/>
      </w:pPr>
      <w:rPr>
        <w:rFonts w:cs="Times New Roman" w:hint="default"/>
      </w:rPr>
    </w:lvl>
    <w:lvl w:ilvl="1">
      <w:start w:val="1"/>
      <w:numFmt w:val="none"/>
      <w:lvlText w:val="8.4.2."/>
      <w:lvlJc w:val="left"/>
      <w:pPr>
        <w:tabs>
          <w:tab w:val="num" w:pos="1218"/>
        </w:tabs>
        <w:ind w:left="1218" w:hanging="510"/>
      </w:pPr>
      <w:rPr>
        <w:rFonts w:ascii="Arial" w:hAnsi="Arial" w:cs="Times New Roman" w:hint="default"/>
        <w:b w:val="0"/>
        <w:i w:val="0"/>
        <w:sz w:val="22"/>
      </w:rPr>
    </w:lvl>
    <w:lvl w:ilvl="2">
      <w:start w:val="1"/>
      <w:numFmt w:val="none"/>
      <w:lvlText w:val="10.4.2."/>
      <w:lvlJc w:val="left"/>
      <w:pPr>
        <w:tabs>
          <w:tab w:val="num" w:pos="2136"/>
        </w:tabs>
        <w:ind w:left="2136" w:hanging="720"/>
      </w:pPr>
      <w:rPr>
        <w:rFonts w:ascii="Arial" w:hAnsi="Arial" w:cs="Times New Roman" w:hint="default"/>
        <w:b w:val="0"/>
        <w:i w:val="0"/>
        <w:sz w:val="20"/>
      </w:rPr>
    </w:lvl>
    <w:lvl w:ilvl="3">
      <w:start w:val="1"/>
      <w:numFmt w:val="none"/>
      <w:lvlText w:val="8.4.1."/>
      <w:lvlJc w:val="left"/>
      <w:pPr>
        <w:tabs>
          <w:tab w:val="num" w:pos="2844"/>
        </w:tabs>
        <w:ind w:left="2844" w:hanging="720"/>
      </w:pPr>
      <w:rPr>
        <w:rFonts w:cs="Times New Roman" w:hint="default"/>
      </w:rPr>
    </w:lvl>
    <w:lvl w:ilvl="4">
      <w:start w:val="1"/>
      <w:numFmt w:val="none"/>
      <w:lvlText w:val="8.4.1."/>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28">
    <w:nsid w:val="613B6681"/>
    <w:multiLevelType w:val="multilevel"/>
    <w:tmpl w:val="0C02124E"/>
    <w:lvl w:ilvl="0">
      <w:start w:val="4"/>
      <w:numFmt w:val="decimal"/>
      <w:lvlText w:val="%1."/>
      <w:lvlJc w:val="left"/>
      <w:pPr>
        <w:tabs>
          <w:tab w:val="num" w:pos="630"/>
        </w:tabs>
        <w:ind w:left="630" w:hanging="630"/>
      </w:pPr>
      <w:rPr>
        <w:rFonts w:cs="Times New Roman" w:hint="default"/>
        <w:color w:val="auto"/>
      </w:rPr>
    </w:lvl>
    <w:lvl w:ilvl="1">
      <w:start w:val="1"/>
      <w:numFmt w:val="decimal"/>
      <w:lvlText w:val="%1.%2."/>
      <w:lvlJc w:val="left"/>
      <w:pPr>
        <w:tabs>
          <w:tab w:val="num" w:pos="1340"/>
        </w:tabs>
        <w:ind w:left="1340" w:hanging="630"/>
      </w:pPr>
      <w:rPr>
        <w:rFonts w:ascii="Times New Roman" w:hAnsi="Times New Roman" w:cs="Times New Roman" w:hint="default"/>
        <w:b w:val="0"/>
        <w:i w:val="0"/>
        <w:color w:val="auto"/>
        <w:sz w:val="22"/>
      </w:rPr>
    </w:lvl>
    <w:lvl w:ilvl="2">
      <w:start w:val="1"/>
      <w:numFmt w:val="decimal"/>
      <w:lvlText w:val="%1.%2.%3."/>
      <w:lvlJc w:val="left"/>
      <w:pPr>
        <w:tabs>
          <w:tab w:val="num" w:pos="2136"/>
        </w:tabs>
        <w:ind w:left="2136" w:hanging="720"/>
      </w:pPr>
      <w:rPr>
        <w:rFonts w:cs="Times New Roman" w:hint="default"/>
        <w:color w:val="auto"/>
      </w:rPr>
    </w:lvl>
    <w:lvl w:ilvl="3">
      <w:start w:val="1"/>
      <w:numFmt w:val="decimal"/>
      <w:lvlText w:val="%1.%2.%3.%4."/>
      <w:lvlJc w:val="left"/>
      <w:pPr>
        <w:tabs>
          <w:tab w:val="num" w:pos="2844"/>
        </w:tabs>
        <w:ind w:left="2844" w:hanging="720"/>
      </w:pPr>
      <w:rPr>
        <w:rFonts w:cs="Times New Roman" w:hint="default"/>
        <w:color w:val="auto"/>
      </w:rPr>
    </w:lvl>
    <w:lvl w:ilvl="4">
      <w:start w:val="1"/>
      <w:numFmt w:val="decimal"/>
      <w:lvlText w:val="%1.%2.%3.%4.%5."/>
      <w:lvlJc w:val="left"/>
      <w:pPr>
        <w:tabs>
          <w:tab w:val="num" w:pos="3912"/>
        </w:tabs>
        <w:ind w:left="3912" w:hanging="1080"/>
      </w:pPr>
      <w:rPr>
        <w:rFonts w:cs="Times New Roman" w:hint="default"/>
        <w:color w:val="auto"/>
      </w:rPr>
    </w:lvl>
    <w:lvl w:ilvl="5">
      <w:start w:val="1"/>
      <w:numFmt w:val="decimal"/>
      <w:lvlText w:val="%1.%2.%3.%4.%5.%6."/>
      <w:lvlJc w:val="left"/>
      <w:pPr>
        <w:tabs>
          <w:tab w:val="num" w:pos="4620"/>
        </w:tabs>
        <w:ind w:left="4620" w:hanging="1080"/>
      </w:pPr>
      <w:rPr>
        <w:rFonts w:cs="Times New Roman" w:hint="default"/>
        <w:color w:val="auto"/>
      </w:rPr>
    </w:lvl>
    <w:lvl w:ilvl="6">
      <w:start w:val="1"/>
      <w:numFmt w:val="decimal"/>
      <w:lvlText w:val="%1.%2.%3.%4.%5.%6.%7."/>
      <w:lvlJc w:val="left"/>
      <w:pPr>
        <w:tabs>
          <w:tab w:val="num" w:pos="5688"/>
        </w:tabs>
        <w:ind w:left="5688" w:hanging="1440"/>
      </w:pPr>
      <w:rPr>
        <w:rFonts w:cs="Times New Roman" w:hint="default"/>
        <w:color w:val="auto"/>
      </w:rPr>
    </w:lvl>
    <w:lvl w:ilvl="7">
      <w:start w:val="1"/>
      <w:numFmt w:val="decimal"/>
      <w:lvlText w:val="%1.%2.%3.%4.%5.%6.%7.%8."/>
      <w:lvlJc w:val="left"/>
      <w:pPr>
        <w:tabs>
          <w:tab w:val="num" w:pos="6396"/>
        </w:tabs>
        <w:ind w:left="6396" w:hanging="1440"/>
      </w:pPr>
      <w:rPr>
        <w:rFonts w:cs="Times New Roman" w:hint="default"/>
        <w:color w:val="auto"/>
      </w:rPr>
    </w:lvl>
    <w:lvl w:ilvl="8">
      <w:start w:val="1"/>
      <w:numFmt w:val="decimal"/>
      <w:lvlText w:val="%1.%2.%3.%4.%5.%6.%7.%8.%9."/>
      <w:lvlJc w:val="left"/>
      <w:pPr>
        <w:tabs>
          <w:tab w:val="num" w:pos="7464"/>
        </w:tabs>
        <w:ind w:left="7464" w:hanging="1800"/>
      </w:pPr>
      <w:rPr>
        <w:rFonts w:cs="Times New Roman" w:hint="default"/>
        <w:color w:val="auto"/>
      </w:rPr>
    </w:lvl>
  </w:abstractNum>
  <w:abstractNum w:abstractNumId="29">
    <w:nsid w:val="61FC5058"/>
    <w:multiLevelType w:val="multilevel"/>
    <w:tmpl w:val="98CC759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ascii="Arial" w:hAnsi="Arial" w:cs="Times New Roman" w:hint="default"/>
        <w:b w:val="0"/>
        <w:i w:val="0"/>
        <w:sz w:val="2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0">
    <w:nsid w:val="643F1A03"/>
    <w:multiLevelType w:val="multilevel"/>
    <w:tmpl w:val="F2BC9C04"/>
    <w:lvl w:ilvl="0">
      <w:start w:val="5"/>
      <w:numFmt w:val="decimal"/>
      <w:lvlText w:val="%1."/>
      <w:lvlJc w:val="left"/>
      <w:pPr>
        <w:tabs>
          <w:tab w:val="num" w:pos="360"/>
        </w:tabs>
        <w:ind w:left="360" w:hanging="360"/>
      </w:pPr>
      <w:rPr>
        <w:rFonts w:cs="Times New Roman" w:hint="default"/>
      </w:rPr>
    </w:lvl>
    <w:lvl w:ilvl="1">
      <w:start w:val="1"/>
      <w:numFmt w:val="none"/>
      <w:lvlRestart w:val="0"/>
      <w:lvlText w:val="8.2."/>
      <w:lvlJc w:val="left"/>
      <w:pPr>
        <w:tabs>
          <w:tab w:val="num" w:pos="1069"/>
        </w:tabs>
        <w:ind w:left="1069" w:hanging="360"/>
      </w:pPr>
      <w:rPr>
        <w:rFonts w:ascii="Arial" w:hAnsi="Arial" w:cs="Times New Roman" w:hint="default"/>
        <w:b w:val="0"/>
        <w:i w:val="0"/>
        <w:sz w:val="20"/>
      </w:rPr>
    </w:lvl>
    <w:lvl w:ilvl="2">
      <w:start w:val="1"/>
      <w:numFmt w:val="decimal"/>
      <w:lvlRestart w:val="0"/>
      <w:lvlText w:val="%1.%2.%3."/>
      <w:lvlJc w:val="left"/>
      <w:pPr>
        <w:tabs>
          <w:tab w:val="num" w:pos="2138"/>
        </w:tabs>
        <w:ind w:left="2138" w:hanging="720"/>
      </w:pPr>
      <w:rPr>
        <w:rFonts w:cs="Times New Roman" w:hint="default"/>
      </w:rPr>
    </w:lvl>
    <w:lvl w:ilvl="3">
      <w:start w:val="1"/>
      <w:numFmt w:val="decimal"/>
      <w:lvlRestart w:val="0"/>
      <w:lvlText w:val="%1.%2.%3.%4."/>
      <w:lvlJc w:val="left"/>
      <w:pPr>
        <w:tabs>
          <w:tab w:val="num" w:pos="2847"/>
        </w:tabs>
        <w:ind w:left="2847" w:hanging="720"/>
      </w:pPr>
      <w:rPr>
        <w:rFonts w:cs="Times New Roman" w:hint="default"/>
      </w:rPr>
    </w:lvl>
    <w:lvl w:ilvl="4">
      <w:start w:val="1"/>
      <w:numFmt w:val="decimal"/>
      <w:lvlRestart w:val="0"/>
      <w:lvlText w:val="%1.%2.%3.%4.%5."/>
      <w:lvlJc w:val="left"/>
      <w:pPr>
        <w:tabs>
          <w:tab w:val="num" w:pos="3916"/>
        </w:tabs>
        <w:ind w:left="3916" w:hanging="1080"/>
      </w:pPr>
      <w:rPr>
        <w:rFonts w:cs="Times New Roman" w:hint="default"/>
      </w:rPr>
    </w:lvl>
    <w:lvl w:ilvl="5">
      <w:start w:val="1"/>
      <w:numFmt w:val="decimal"/>
      <w:lvlRestart w:val="0"/>
      <w:lvlText w:val="%1.%2.%3.%4.%5.%6."/>
      <w:lvlJc w:val="left"/>
      <w:pPr>
        <w:tabs>
          <w:tab w:val="num" w:pos="4625"/>
        </w:tabs>
        <w:ind w:left="4625" w:hanging="1080"/>
      </w:pPr>
      <w:rPr>
        <w:rFonts w:cs="Times New Roman" w:hint="default"/>
      </w:rPr>
    </w:lvl>
    <w:lvl w:ilvl="6">
      <w:start w:val="1"/>
      <w:numFmt w:val="decimal"/>
      <w:lvlRestart w:val="0"/>
      <w:lvlText w:val="%1.%2.%3.%4.%5.%6.%7."/>
      <w:lvlJc w:val="left"/>
      <w:pPr>
        <w:tabs>
          <w:tab w:val="num" w:pos="5694"/>
        </w:tabs>
        <w:ind w:left="5694" w:hanging="1440"/>
      </w:pPr>
      <w:rPr>
        <w:rFonts w:cs="Times New Roman" w:hint="default"/>
      </w:rPr>
    </w:lvl>
    <w:lvl w:ilvl="7">
      <w:start w:val="1"/>
      <w:numFmt w:val="decimal"/>
      <w:lvlRestart w:val="0"/>
      <w:lvlText w:val="%1.%2.%3.%4.%5.%6.%7.%8."/>
      <w:lvlJc w:val="left"/>
      <w:pPr>
        <w:tabs>
          <w:tab w:val="num" w:pos="6403"/>
        </w:tabs>
        <w:ind w:left="6403" w:hanging="1440"/>
      </w:pPr>
      <w:rPr>
        <w:rFonts w:cs="Times New Roman" w:hint="default"/>
      </w:rPr>
    </w:lvl>
    <w:lvl w:ilvl="8">
      <w:start w:val="1"/>
      <w:numFmt w:val="decimal"/>
      <w:lvlRestart w:val="0"/>
      <w:lvlText w:val="%1.%2.%3.%4.%5.%6.%7.%8.%9."/>
      <w:lvlJc w:val="left"/>
      <w:pPr>
        <w:tabs>
          <w:tab w:val="num" w:pos="7472"/>
        </w:tabs>
        <w:ind w:left="7472" w:hanging="1800"/>
      </w:pPr>
      <w:rPr>
        <w:rFonts w:cs="Times New Roman" w:hint="default"/>
      </w:rPr>
    </w:lvl>
  </w:abstractNum>
  <w:abstractNum w:abstractNumId="31">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2"/>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5720EF7"/>
    <w:multiLevelType w:val="hybridMultilevel"/>
    <w:tmpl w:val="7AE4E2D2"/>
    <w:lvl w:ilvl="0" w:tplc="B8D414E0">
      <w:start w:val="1"/>
      <w:numFmt w:val="lowerLetter"/>
      <w:lvlText w:val="%1)"/>
      <w:lvlJc w:val="left"/>
      <w:pPr>
        <w:ind w:left="720" w:hanging="360"/>
      </w:pPr>
      <w:rPr>
        <w:rFonts w:ascii="Arial" w:hAnsi="Arial" w:cs="Times New Roman" w:hint="default"/>
        <w:b w:val="0"/>
        <w:bCs w:val="0"/>
        <w:i w:val="0"/>
        <w:iCs w:val="0"/>
        <w:color w:val="000000"/>
        <w:sz w:val="24"/>
        <w:szCs w:val="24"/>
      </w:rPr>
    </w:lvl>
    <w:lvl w:ilvl="1" w:tplc="04150019">
      <w:start w:val="1"/>
      <w:numFmt w:val="lowerLetter"/>
      <w:lvlText w:val="%2."/>
      <w:lvlJc w:val="left"/>
      <w:pPr>
        <w:ind w:left="1440" w:hanging="360"/>
      </w:pPr>
      <w:rPr>
        <w:rFonts w:cs="Times New Roman"/>
      </w:rPr>
    </w:lvl>
    <w:lvl w:ilvl="2" w:tplc="B8D414E0">
      <w:start w:val="1"/>
      <w:numFmt w:val="lowerLetter"/>
      <w:lvlText w:val="%3)"/>
      <w:lvlJc w:val="left"/>
      <w:pPr>
        <w:ind w:left="2160" w:hanging="180"/>
      </w:pPr>
      <w:rPr>
        <w:rFonts w:ascii="Arial" w:hAnsi="Arial" w:cs="Times New Roman" w:hint="default"/>
        <w:b w:val="0"/>
        <w:bCs w:val="0"/>
        <w:i w:val="0"/>
        <w:iCs w:val="0"/>
        <w:color w:val="000000"/>
        <w:sz w:val="24"/>
        <w:szCs w:val="24"/>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65D725DD"/>
    <w:multiLevelType w:val="multilevel"/>
    <w:tmpl w:val="AB72A7AC"/>
    <w:lvl w:ilvl="0">
      <w:start w:val="16"/>
      <w:numFmt w:val="decimal"/>
      <w:lvlText w:val="%1."/>
      <w:lvlJc w:val="left"/>
      <w:pPr>
        <w:ind w:left="480" w:hanging="480"/>
      </w:pPr>
      <w:rPr>
        <w:rFonts w:cs="Times New Roman" w:hint="default"/>
      </w:rPr>
    </w:lvl>
    <w:lvl w:ilvl="1">
      <w:start w:val="3"/>
      <w:numFmt w:val="decimal"/>
      <w:lvlText w:val="%1.%2."/>
      <w:lvlJc w:val="left"/>
      <w:pPr>
        <w:ind w:left="1331" w:hanging="48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4">
    <w:nsid w:val="66B50A04"/>
    <w:multiLevelType w:val="multilevel"/>
    <w:tmpl w:val="E50CADD0"/>
    <w:lvl w:ilvl="0">
      <w:start w:val="25"/>
      <w:numFmt w:val="none"/>
      <w:lvlText w:val="16."/>
      <w:lvlJc w:val="left"/>
      <w:pPr>
        <w:tabs>
          <w:tab w:val="num" w:pos="435"/>
        </w:tabs>
        <w:ind w:left="435" w:hanging="435"/>
      </w:pPr>
      <w:rPr>
        <w:rFonts w:cs="Times New Roman"/>
      </w:rPr>
    </w:lvl>
    <w:lvl w:ilvl="1">
      <w:start w:val="2"/>
      <w:numFmt w:val="decimal"/>
      <w:lvlText w:val="%1.1."/>
      <w:lvlJc w:val="left"/>
      <w:pPr>
        <w:tabs>
          <w:tab w:val="num" w:pos="1144"/>
        </w:tabs>
        <w:ind w:left="1144" w:hanging="43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35">
    <w:nsid w:val="68B7067A"/>
    <w:multiLevelType w:val="multilevel"/>
    <w:tmpl w:val="74C8B704"/>
    <w:lvl w:ilvl="0">
      <w:start w:val="10"/>
      <w:numFmt w:val="decimal"/>
      <w:lvlText w:val="%1."/>
      <w:lvlJc w:val="left"/>
      <w:pPr>
        <w:tabs>
          <w:tab w:val="num" w:pos="750"/>
        </w:tabs>
        <w:ind w:left="750" w:hanging="750"/>
      </w:pPr>
      <w:rPr>
        <w:rFonts w:cs="Times New Roman" w:hint="default"/>
      </w:rPr>
    </w:lvl>
    <w:lvl w:ilvl="1">
      <w:start w:val="1"/>
      <w:numFmt w:val="decimal"/>
      <w:lvlText w:val="12.%2."/>
      <w:lvlJc w:val="left"/>
      <w:pPr>
        <w:tabs>
          <w:tab w:val="num" w:pos="1458"/>
        </w:tabs>
        <w:ind w:left="1458" w:hanging="750"/>
      </w:pPr>
      <w:rPr>
        <w:rFonts w:cs="Times New Roman" w:hint="default"/>
      </w:rPr>
    </w:lvl>
    <w:lvl w:ilvl="2">
      <w:start w:val="1"/>
      <w:numFmt w:val="decimal"/>
      <w:lvlText w:val="%1.%2.%3."/>
      <w:lvlJc w:val="left"/>
      <w:pPr>
        <w:tabs>
          <w:tab w:val="num" w:pos="2166"/>
        </w:tabs>
        <w:ind w:left="2166" w:hanging="750"/>
      </w:pPr>
      <w:rPr>
        <w:rFonts w:cs="Times New Roman" w:hint="default"/>
      </w:rPr>
    </w:lvl>
    <w:lvl w:ilvl="3">
      <w:start w:val="1"/>
      <w:numFmt w:val="decimal"/>
      <w:lvlText w:val="%1.%2.%3.%4."/>
      <w:lvlJc w:val="left"/>
      <w:pPr>
        <w:tabs>
          <w:tab w:val="num" w:pos="2874"/>
        </w:tabs>
        <w:ind w:left="2874" w:hanging="75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36">
    <w:nsid w:val="68BE0560"/>
    <w:multiLevelType w:val="multilevel"/>
    <w:tmpl w:val="CD5E0FB2"/>
    <w:lvl w:ilvl="0">
      <w:start w:val="29"/>
      <w:numFmt w:val="decimal"/>
      <w:lvlText w:val="%1."/>
      <w:lvlJc w:val="left"/>
      <w:pPr>
        <w:ind w:left="480" w:hanging="480"/>
      </w:pPr>
      <w:rPr>
        <w:rFonts w:cs="Times New Roman" w:hint="default"/>
      </w:rPr>
    </w:lvl>
    <w:lvl w:ilvl="1">
      <w:start w:val="1"/>
      <w:numFmt w:val="decimal"/>
      <w:lvlText w:val="%1.%2."/>
      <w:lvlJc w:val="left"/>
      <w:pPr>
        <w:ind w:left="622" w:hanging="48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7">
    <w:nsid w:val="6A8D5E95"/>
    <w:multiLevelType w:val="multilevel"/>
    <w:tmpl w:val="65CC9802"/>
    <w:lvl w:ilvl="0">
      <w:start w:val="18"/>
      <w:numFmt w:val="none"/>
      <w:lvlText w:val="19."/>
      <w:lvlJc w:val="left"/>
      <w:pPr>
        <w:tabs>
          <w:tab w:val="num" w:pos="435"/>
        </w:tabs>
        <w:ind w:left="435" w:hanging="435"/>
      </w:pPr>
      <w:rPr>
        <w:rFonts w:ascii="Arial" w:hAnsi="Arial" w:cs="Times New Roman" w:hint="default"/>
        <w:b/>
        <w:i w:val="0"/>
        <w:color w:val="auto"/>
        <w:sz w:val="20"/>
      </w:rPr>
    </w:lvl>
    <w:lvl w:ilvl="1">
      <w:start w:val="2"/>
      <w:numFmt w:val="decimal"/>
      <w:lvlText w:val="%1.1."/>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8">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39">
    <w:nsid w:val="6ECC5D06"/>
    <w:multiLevelType w:val="hybridMultilevel"/>
    <w:tmpl w:val="7660A60A"/>
    <w:lvl w:ilvl="0" w:tplc="63508840">
      <w:start w:val="1"/>
      <w:numFmt w:val="decimal"/>
      <w:lvlText w:val="%1)"/>
      <w:lvlJc w:val="left"/>
      <w:pPr>
        <w:ind w:left="1854" w:hanging="360"/>
      </w:pPr>
      <w:rPr>
        <w:rFonts w:ascii="Arial" w:hAnsi="Arial" w:cs="Times New Roman" w:hint="default"/>
        <w:b w:val="0"/>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722679FF"/>
    <w:multiLevelType w:val="multilevel"/>
    <w:tmpl w:val="FF54D84A"/>
    <w:lvl w:ilvl="0">
      <w:start w:val="7"/>
      <w:numFmt w:val="decimal"/>
      <w:lvlText w:val="%1."/>
      <w:lvlJc w:val="left"/>
      <w:pPr>
        <w:tabs>
          <w:tab w:val="num" w:pos="510"/>
        </w:tabs>
        <w:ind w:left="510" w:hanging="510"/>
      </w:pPr>
      <w:rPr>
        <w:rFonts w:cs="Times New Roman" w:hint="default"/>
      </w:rPr>
    </w:lvl>
    <w:lvl w:ilvl="1">
      <w:start w:val="1"/>
      <w:numFmt w:val="none"/>
      <w:lvlText w:val="8.4.1."/>
      <w:lvlJc w:val="left"/>
      <w:pPr>
        <w:tabs>
          <w:tab w:val="num" w:pos="1218"/>
        </w:tabs>
        <w:ind w:left="1218" w:hanging="510"/>
      </w:pPr>
      <w:rPr>
        <w:rFonts w:ascii="Arial" w:hAnsi="Arial" w:cs="Times New Roman" w:hint="default"/>
        <w:b w:val="0"/>
        <w:i w:val="0"/>
        <w:sz w:val="22"/>
      </w:rPr>
    </w:lvl>
    <w:lvl w:ilvl="2">
      <w:start w:val="1"/>
      <w:numFmt w:val="decimal"/>
      <w:lvlText w:val="%1.%2.%3."/>
      <w:lvlJc w:val="left"/>
      <w:pPr>
        <w:tabs>
          <w:tab w:val="num" w:pos="2136"/>
        </w:tabs>
        <w:ind w:left="2136" w:hanging="720"/>
      </w:pPr>
      <w:rPr>
        <w:rFonts w:cs="Times New Roman" w:hint="default"/>
      </w:rPr>
    </w:lvl>
    <w:lvl w:ilvl="3">
      <w:start w:val="1"/>
      <w:numFmt w:val="none"/>
      <w:lvlText w:val="8.4.1."/>
      <w:lvlJc w:val="left"/>
      <w:pPr>
        <w:tabs>
          <w:tab w:val="num" w:pos="2844"/>
        </w:tabs>
        <w:ind w:left="2844" w:hanging="720"/>
      </w:pPr>
      <w:rPr>
        <w:rFonts w:cs="Times New Roman" w:hint="default"/>
      </w:rPr>
    </w:lvl>
    <w:lvl w:ilvl="4">
      <w:start w:val="1"/>
      <w:numFmt w:val="none"/>
      <w:lvlText w:val="10.4.1."/>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41">
    <w:nsid w:val="7253348E"/>
    <w:multiLevelType w:val="hybridMultilevel"/>
    <w:tmpl w:val="2084CD9A"/>
    <w:lvl w:ilvl="0" w:tplc="B8D414E0">
      <w:start w:val="1"/>
      <w:numFmt w:val="lowerLetter"/>
      <w:lvlText w:val="%1)"/>
      <w:lvlJc w:val="left"/>
      <w:pPr>
        <w:ind w:left="720" w:hanging="360"/>
      </w:pPr>
      <w:rPr>
        <w:rFonts w:ascii="Arial" w:hAnsi="Arial" w:cs="Times New Roman" w:hint="default"/>
        <w:b w:val="0"/>
        <w:bCs w:val="0"/>
        <w:i w:val="0"/>
        <w:iCs w:val="0"/>
        <w:color w:val="000000"/>
        <w:sz w:val="24"/>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745C470D"/>
    <w:multiLevelType w:val="multilevel"/>
    <w:tmpl w:val="DCB47BE6"/>
    <w:lvl w:ilvl="0">
      <w:start w:val="6"/>
      <w:numFmt w:val="decimal"/>
      <w:lvlText w:val="%1."/>
      <w:lvlJc w:val="left"/>
      <w:pPr>
        <w:tabs>
          <w:tab w:val="num" w:pos="750"/>
        </w:tabs>
        <w:ind w:left="750" w:hanging="750"/>
      </w:pPr>
      <w:rPr>
        <w:rFonts w:cs="Times New Roman" w:hint="default"/>
      </w:rPr>
    </w:lvl>
    <w:lvl w:ilvl="1">
      <w:start w:val="1"/>
      <w:numFmt w:val="none"/>
      <w:lvlText w:val="5.4.1."/>
      <w:lvlJc w:val="left"/>
      <w:pPr>
        <w:tabs>
          <w:tab w:val="num" w:pos="1458"/>
        </w:tabs>
        <w:ind w:left="1458" w:hanging="750"/>
      </w:pPr>
      <w:rPr>
        <w:rFonts w:cs="Times New Roman"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2"/>
        <w:szCs w:val="22"/>
      </w:rPr>
    </w:lvl>
    <w:lvl w:ilvl="3">
      <w:start w:val="1"/>
      <w:numFmt w:val="decimal"/>
      <w:lvlText w:val="%1.%2.%3.%4."/>
      <w:lvlJc w:val="left"/>
      <w:pPr>
        <w:tabs>
          <w:tab w:val="num" w:pos="2874"/>
        </w:tabs>
        <w:ind w:left="2874" w:hanging="75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43">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hint="default"/>
      </w:rPr>
    </w:lvl>
    <w:lvl w:ilvl="8" w:tplc="04150005" w:tentative="1">
      <w:start w:val="1"/>
      <w:numFmt w:val="bullet"/>
      <w:lvlText w:val=""/>
      <w:lvlJc w:val="left"/>
      <w:pPr>
        <w:ind w:left="8963" w:hanging="360"/>
      </w:pPr>
      <w:rPr>
        <w:rFonts w:ascii="Wingdings" w:hAnsi="Wingdings" w:hint="default"/>
      </w:rPr>
    </w:lvl>
  </w:abstractNum>
  <w:num w:numId="1">
    <w:abstractNumId w:val="15"/>
  </w:num>
  <w:num w:numId="2">
    <w:abstractNumId w:val="29"/>
  </w:num>
  <w:num w:numId="3">
    <w:abstractNumId w:val="28"/>
  </w:num>
  <w:num w:numId="4">
    <w:abstractNumId w:val="20"/>
  </w:num>
  <w:num w:numId="5">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2.1."/>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
    <w:abstractNumId w:val="22"/>
  </w:num>
  <w:num w:numId="7">
    <w:abstractNumId w:val="43"/>
  </w:num>
  <w:num w:numId="8">
    <w:abstractNumId w:val="23"/>
  </w:num>
  <w:num w:numId="9">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2.2."/>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0">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2.3."/>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1">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2.4."/>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2">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2.5."/>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3">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1."/>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4">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2."/>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5">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3."/>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6">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5."/>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7">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6."/>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8">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7."/>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9">
    <w:abstractNumId w:val="17"/>
  </w:num>
  <w:num w:numId="20">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8."/>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1">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9."/>
        <w:lvlJc w:val="left"/>
        <w:pPr>
          <w:tabs>
            <w:tab w:val="num" w:pos="1069"/>
          </w:tabs>
          <w:ind w:left="1069" w:hanging="360"/>
        </w:pPr>
        <w:rPr>
          <w:rFonts w:ascii="Arial" w:hAnsi="Arial" w:cs="Times New Roman"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2">
    <w:abstractNumId w:val="24"/>
  </w:num>
  <w:num w:numId="23">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10."/>
        <w:lvlJc w:val="left"/>
        <w:pPr>
          <w:tabs>
            <w:tab w:val="num" w:pos="1069"/>
          </w:tabs>
          <w:ind w:left="1069" w:hanging="360"/>
        </w:pPr>
        <w:rPr>
          <w:rFonts w:ascii="Arial" w:hAnsi="Arial" w:cs="Times New Roman"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4">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11."/>
        <w:lvlJc w:val="left"/>
        <w:pPr>
          <w:tabs>
            <w:tab w:val="num" w:pos="1069"/>
          </w:tabs>
          <w:ind w:left="1069" w:hanging="360"/>
        </w:pPr>
        <w:rPr>
          <w:rFonts w:ascii="Arial" w:hAnsi="Arial" w:cs="Times New Roman"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5">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5.4."/>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26">
    <w:abstractNumId w:val="13"/>
  </w:num>
  <w:num w:numId="27">
    <w:abstractNumId w:val="42"/>
  </w:num>
  <w:num w:numId="28">
    <w:abstractNumId w:val="8"/>
  </w:num>
  <w:num w:numId="29">
    <w:abstractNumId w:val="38"/>
  </w:num>
  <w:num w:numId="30">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5.5."/>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31">
    <w:abstractNumId w:val="6"/>
    <w:lvlOverride w:ilvl="0">
      <w:lvl w:ilvl="0">
        <w:start w:val="6"/>
        <w:numFmt w:val="none"/>
        <w:lvlText w:val="6."/>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32">
    <w:abstractNumId w:val="41"/>
  </w:num>
  <w:num w:numId="33">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4."/>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34">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5."/>
        <w:lvlJc w:val="left"/>
        <w:pPr>
          <w:tabs>
            <w:tab w:val="num" w:pos="1458"/>
          </w:tabs>
          <w:ind w:left="1458" w:hanging="750"/>
        </w:pPr>
        <w:rPr>
          <w:rFonts w:ascii="Arial" w:hAnsi="Arial" w:cs="Times New Roman" w:hint="default"/>
          <w:b w:val="0"/>
          <w:i w:val="0"/>
          <w:color w:val="auto"/>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35">
    <w:abstractNumId w:val="14"/>
  </w:num>
  <w:num w:numId="36">
    <w:abstractNumId w:val="31"/>
  </w:num>
  <w:num w:numId="37">
    <w:abstractNumId w:val="32"/>
  </w:num>
  <w:num w:numId="38">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6."/>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39">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7."/>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0">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8."/>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1">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9."/>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2">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0."/>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3">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1."/>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4">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5">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3."/>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6">
    <w:abstractNumId w:val="1"/>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4."/>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7">
    <w:abstractNumId w:val="6"/>
    <w:lvlOverride w:ilvl="0">
      <w:lvl w:ilvl="0">
        <w:start w:val="6"/>
        <w:numFmt w:val="none"/>
        <w:lvlText w:val="7."/>
        <w:lvlJc w:val="left"/>
        <w:pPr>
          <w:tabs>
            <w:tab w:val="num" w:pos="750"/>
          </w:tabs>
          <w:ind w:left="750" w:hanging="750"/>
        </w:pPr>
        <w:rPr>
          <w:rFonts w:ascii="Arial" w:hAnsi="Arial" w:cs="Times New Roman" w:hint="default"/>
          <w:b/>
          <w:i w:val="0"/>
          <w:sz w:val="20"/>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8">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7.1."/>
        <w:lvlJc w:val="left"/>
        <w:pPr>
          <w:tabs>
            <w:tab w:val="num" w:pos="644"/>
          </w:tabs>
          <w:ind w:left="644"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49">
    <w:abstractNumId w:val="6"/>
    <w:lvlOverride w:ilvl="0">
      <w:lvl w:ilvl="0">
        <w:start w:val="6"/>
        <w:numFmt w:val="none"/>
        <w:lvlText w:val="8."/>
        <w:lvlJc w:val="left"/>
        <w:pPr>
          <w:tabs>
            <w:tab w:val="num" w:pos="750"/>
          </w:tabs>
          <w:ind w:left="750" w:hanging="750"/>
        </w:pPr>
        <w:rPr>
          <w:rFonts w:ascii="Arial" w:hAnsi="Arial" w:cs="Times New Roman" w:hint="default"/>
          <w:b/>
          <w:i w:val="0"/>
          <w:sz w:val="20"/>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0">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7.2."/>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51">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7.3."/>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52">
    <w:abstractNumId w:val="29"/>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53">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2."/>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54">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3."/>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55">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4."/>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56">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6."/>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57">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7."/>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58">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8."/>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59">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9."/>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0">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0."/>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1">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1."/>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2">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2."/>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3">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3."/>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4">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4."/>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5">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5."/>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6">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6."/>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7">
    <w:abstractNumId w:val="26"/>
  </w:num>
  <w:num w:numId="68">
    <w:abstractNumId w:val="4"/>
  </w:num>
  <w:num w:numId="69">
    <w:abstractNumId w:val="6"/>
    <w:lvlOverride w:ilvl="0">
      <w:lvl w:ilvl="0">
        <w:start w:val="6"/>
        <w:numFmt w:val="none"/>
        <w:lvlText w:val="9."/>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70">
    <w:abstractNumId w:val="26"/>
    <w:lvlOverride w:ilvl="0">
      <w:lvl w:ilvl="0">
        <w:start w:val="7"/>
        <w:numFmt w:val="decimal"/>
        <w:lvlText w:val="%1."/>
        <w:lvlJc w:val="left"/>
        <w:pPr>
          <w:tabs>
            <w:tab w:val="num" w:pos="510"/>
          </w:tabs>
          <w:ind w:left="510" w:hanging="510"/>
        </w:pPr>
        <w:rPr>
          <w:rFonts w:cs="Times New Roman"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71">
    <w:abstractNumId w:val="26"/>
    <w:lvlOverride w:ilvl="0">
      <w:lvl w:ilvl="0">
        <w:start w:val="7"/>
        <w:numFmt w:val="decimal"/>
        <w:lvlText w:val="%1."/>
        <w:lvlJc w:val="left"/>
        <w:pPr>
          <w:tabs>
            <w:tab w:val="num" w:pos="510"/>
          </w:tabs>
          <w:ind w:left="510" w:hanging="510"/>
        </w:pPr>
        <w:rPr>
          <w:rFonts w:cs="Times New Roman"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72">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7."/>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3">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8."/>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4">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20."/>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5">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21."/>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6">
    <w:abstractNumId w:val="30"/>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9."/>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7">
    <w:abstractNumId w:val="25"/>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1."/>
        <w:lvlJc w:val="left"/>
        <w:pPr>
          <w:tabs>
            <w:tab w:val="num" w:pos="802"/>
          </w:tabs>
          <w:ind w:left="802"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78">
    <w:abstractNumId w:val="40"/>
  </w:num>
  <w:num w:numId="79">
    <w:abstractNumId w:val="12"/>
  </w:num>
  <w:num w:numId="80">
    <w:abstractNumId w:val="9"/>
  </w:num>
  <w:num w:numId="81">
    <w:abstractNumId w:val="3"/>
  </w:num>
  <w:num w:numId="82">
    <w:abstractNumId w:val="26"/>
    <w:lvlOverride w:ilvl="0">
      <w:lvl w:ilvl="0">
        <w:start w:val="7"/>
        <w:numFmt w:val="decimal"/>
        <w:lvlText w:val="%1."/>
        <w:lvlJc w:val="left"/>
        <w:pPr>
          <w:tabs>
            <w:tab w:val="num" w:pos="510"/>
          </w:tabs>
          <w:ind w:left="510" w:hanging="510"/>
        </w:pPr>
        <w:rPr>
          <w:rFonts w:cs="Times New Roman" w:hint="default"/>
        </w:rPr>
      </w:lvl>
    </w:lvlOverride>
    <w:lvlOverride w:ilvl="1">
      <w:lvl w:ilvl="1">
        <w:start w:val="1"/>
        <w:numFmt w:val="none"/>
        <w:lvlText w:val="9.4."/>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83">
    <w:abstractNumId w:val="6"/>
    <w:lvlOverride w:ilvl="0">
      <w:lvl w:ilvl="0">
        <w:start w:val="6"/>
        <w:numFmt w:val="none"/>
        <w:lvlText w:val="10."/>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84">
    <w:abstractNumId w:val="25"/>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2."/>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85">
    <w:abstractNumId w:val="25"/>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3."/>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86">
    <w:abstractNumId w:val="25"/>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4."/>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87">
    <w:abstractNumId w:val="27"/>
  </w:num>
  <w:num w:numId="88">
    <w:abstractNumId w:val="25"/>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5."/>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89">
    <w:abstractNumId w:val="25"/>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6."/>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90">
    <w:abstractNumId w:val="25"/>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7."/>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91">
    <w:abstractNumId w:val="25"/>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8."/>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92">
    <w:abstractNumId w:val="25"/>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9."/>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93">
    <w:abstractNumId w:val="25"/>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10."/>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94">
    <w:abstractNumId w:val="25"/>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11."/>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95">
    <w:abstractNumId w:val="35"/>
  </w:num>
  <w:num w:numId="96">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11.1."/>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97">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1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98">
    <w:abstractNumId w:val="6"/>
    <w:lvlOverride w:ilvl="0">
      <w:lvl w:ilvl="0">
        <w:start w:val="6"/>
        <w:numFmt w:val="none"/>
        <w:lvlText w:val="12."/>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99">
    <w:abstractNumId w:val="35"/>
    <w:lvlOverride w:ilvl="0">
      <w:lvl w:ilvl="0">
        <w:start w:val="10"/>
        <w:numFmt w:val="decimal"/>
        <w:lvlText w:val="%1."/>
        <w:lvlJc w:val="left"/>
        <w:pPr>
          <w:tabs>
            <w:tab w:val="num" w:pos="750"/>
          </w:tabs>
          <w:ind w:left="750" w:hanging="750"/>
        </w:pPr>
        <w:rPr>
          <w:rFonts w:cs="Times New Roman" w:hint="default"/>
        </w:rPr>
      </w:lvl>
    </w:lvlOverride>
    <w:lvlOverride w:ilvl="1">
      <w:lvl w:ilvl="1">
        <w:start w:val="1"/>
        <w:numFmt w:val="decimal"/>
        <w:lvlText w:val="12.%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0">
    <w:abstractNumId w:val="35"/>
    <w:lvlOverride w:ilvl="0">
      <w:lvl w:ilvl="0">
        <w:start w:val="10"/>
        <w:numFmt w:val="decimal"/>
        <w:lvlText w:val="%1."/>
        <w:lvlJc w:val="left"/>
        <w:pPr>
          <w:tabs>
            <w:tab w:val="num" w:pos="750"/>
          </w:tabs>
          <w:ind w:left="750" w:hanging="750"/>
        </w:pPr>
        <w:rPr>
          <w:rFonts w:cs="Times New Roman" w:hint="default"/>
        </w:rPr>
      </w:lvl>
    </w:lvlOverride>
    <w:lvlOverride w:ilvl="1">
      <w:lvl w:ilvl="1">
        <w:start w:val="1"/>
        <w:numFmt w:val="decimal"/>
        <w:lvlText w:val="12.%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1">
    <w:abstractNumId w:val="35"/>
    <w:lvlOverride w:ilvl="0">
      <w:lvl w:ilvl="0">
        <w:start w:val="10"/>
        <w:numFmt w:val="decimal"/>
        <w:lvlText w:val="%1."/>
        <w:lvlJc w:val="left"/>
        <w:pPr>
          <w:tabs>
            <w:tab w:val="num" w:pos="750"/>
          </w:tabs>
          <w:ind w:left="750" w:hanging="750"/>
        </w:pPr>
        <w:rPr>
          <w:rFonts w:cs="Times New Roman" w:hint="default"/>
        </w:rPr>
      </w:lvl>
    </w:lvlOverride>
    <w:lvlOverride w:ilvl="1">
      <w:lvl w:ilvl="1">
        <w:start w:val="1"/>
        <w:numFmt w:val="decimal"/>
        <w:lvlText w:val="12.%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2">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11.3."/>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3">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11.4."/>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4">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11.5."/>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5">
    <w:abstractNumId w:val="10"/>
  </w:num>
  <w:num w:numId="106">
    <w:abstractNumId w:val="5"/>
  </w:num>
  <w:num w:numId="107">
    <w:abstractNumId w:val="16"/>
  </w:num>
  <w:num w:numId="108">
    <w:abstractNumId w:val="0"/>
  </w:num>
  <w:num w:numId="109">
    <w:abstractNumId w:val="6"/>
    <w:lvlOverride w:ilvl="0">
      <w:lvl w:ilvl="0">
        <w:start w:val="6"/>
        <w:numFmt w:val="none"/>
        <w:lvlText w:val="13."/>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0">
    <w:abstractNumId w:val="6"/>
    <w:lvlOverride w:ilvl="0">
      <w:lvl w:ilvl="0">
        <w:start w:val="6"/>
        <w:numFmt w:val="none"/>
        <w:lvlText w:val="14."/>
        <w:lvlJc w:val="left"/>
        <w:pPr>
          <w:tabs>
            <w:tab w:val="num" w:pos="750"/>
          </w:tabs>
          <w:ind w:left="750" w:hanging="750"/>
        </w:pPr>
        <w:rPr>
          <w:rFonts w:ascii="Arial" w:hAnsi="Arial" w:cs="Times New Roman" w:hint="default"/>
          <w:b/>
          <w:i w:val="0"/>
          <w:sz w:val="20"/>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1">
    <w:abstractNumId w:val="6"/>
    <w:lvlOverride w:ilvl="0">
      <w:lvl w:ilvl="0">
        <w:start w:val="6"/>
        <w:numFmt w:val="none"/>
        <w:lvlText w:val="15."/>
        <w:lvlJc w:val="left"/>
        <w:pPr>
          <w:tabs>
            <w:tab w:val="num" w:pos="750"/>
          </w:tabs>
          <w:ind w:left="750" w:hanging="750"/>
        </w:pPr>
        <w:rPr>
          <w:rFonts w:ascii="Arial" w:hAnsi="Arial" w:cs="Times New Roman" w:hint="default"/>
          <w:b/>
          <w:i w:val="0"/>
          <w:sz w:val="20"/>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2">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decimal"/>
        <w:lvlText w:val="15.%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3">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decimal"/>
        <w:lvlText w:val="15.%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4">
    <w:abstractNumId w:val="6"/>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decimal"/>
        <w:lvlText w:val="15.%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5">
    <w:abstractNumId w:val="6"/>
    <w:lvlOverride w:ilvl="0">
      <w:lvl w:ilvl="0">
        <w:start w:val="6"/>
        <w:numFmt w:val="none"/>
        <w:lvlText w:val="16."/>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6">
    <w:abstractNumId w:val="19"/>
  </w:num>
  <w:num w:numId="117">
    <w:abstractNumId w:val="6"/>
    <w:lvlOverride w:ilvl="0">
      <w:lvl w:ilvl="0">
        <w:start w:val="6"/>
        <w:numFmt w:val="none"/>
        <w:lvlText w:val="16."/>
        <w:lvlJc w:val="left"/>
        <w:pPr>
          <w:tabs>
            <w:tab w:val="num" w:pos="750"/>
          </w:tabs>
          <w:ind w:left="750" w:hanging="750"/>
        </w:pPr>
        <w:rPr>
          <w:rFonts w:cs="Times New Roman" w:hint="default"/>
        </w:rPr>
      </w:lvl>
    </w:lvlOverride>
    <w:lvlOverride w:ilvl="1">
      <w:lvl w:ilvl="1">
        <w:start w:val="1"/>
        <w:numFmt w:val="decimal"/>
        <w:lvlText w:val="%116.1."/>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8">
    <w:abstractNumId w:val="6"/>
    <w:lvlOverride w:ilvl="0">
      <w:lvl w:ilvl="0">
        <w:start w:val="6"/>
        <w:numFmt w:val="none"/>
        <w:lvlText w:val="17."/>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9">
    <w:abstractNumId w:val="39"/>
  </w:num>
  <w:num w:numId="120">
    <w:abstractNumId w:val="37"/>
  </w:num>
  <w:num w:numId="121">
    <w:abstractNumId w:val="6"/>
    <w:lvlOverride w:ilvl="0">
      <w:lvl w:ilvl="0">
        <w:start w:val="6"/>
        <w:numFmt w:val="none"/>
        <w:lvlText w:val="18."/>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22">
    <w:abstractNumId w:val="34"/>
    <w:lvlOverride w:ilvl="0">
      <w:lvl w:ilvl="0">
        <w:start w:val="25"/>
        <w:numFmt w:val="none"/>
        <w:lvlText w:val="20."/>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23">
    <w:abstractNumId w:val="34"/>
    <w:lvlOverride w:ilvl="0">
      <w:lvl w:ilvl="0">
        <w:start w:val="25"/>
        <w:numFmt w:val="none"/>
        <w:lvlText w:val="21."/>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23.1."/>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24">
    <w:abstractNumId w:val="34"/>
    <w:lvlOverride w:ilvl="0">
      <w:lvl w:ilvl="0">
        <w:start w:val="25"/>
        <w:numFmt w:val="none"/>
        <w:lvlText w:val="22."/>
        <w:lvlJc w:val="left"/>
        <w:pPr>
          <w:tabs>
            <w:tab w:val="num" w:pos="435"/>
          </w:tabs>
          <w:ind w:left="435" w:hanging="435"/>
        </w:pPr>
        <w:rPr>
          <w:rFonts w:cs="Times New Roman" w:hint="default"/>
        </w:rPr>
      </w:lvl>
    </w:lvlOverride>
    <w:lvlOverride w:ilvl="1">
      <w:lvl w:ilvl="1">
        <w:start w:val="2"/>
        <w:numFmt w:val="decimal"/>
        <w:lvlRestart w:val="0"/>
        <w:lvlText w:val="%1.1."/>
        <w:lvlJc w:val="left"/>
        <w:pPr>
          <w:tabs>
            <w:tab w:val="num" w:pos="1144"/>
          </w:tabs>
          <w:ind w:left="1144" w:hanging="435"/>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25">
    <w:abstractNumId w:val="18"/>
  </w:num>
  <w:num w:numId="126">
    <w:abstractNumId w:val="34"/>
    <w:lvlOverride w:ilvl="0">
      <w:lvl w:ilvl="0">
        <w:start w:val="25"/>
        <w:numFmt w:val="none"/>
        <w:lvlText w:val="23."/>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27">
    <w:abstractNumId w:val="34"/>
    <w:lvlOverride w:ilvl="0">
      <w:lvl w:ilvl="0">
        <w:start w:val="25"/>
        <w:numFmt w:val="none"/>
        <w:lvlText w:val="24."/>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28">
    <w:abstractNumId w:val="34"/>
    <w:lvlOverride w:ilvl="0">
      <w:lvl w:ilvl="0">
        <w:start w:val="25"/>
        <w:numFmt w:val="none"/>
        <w:lvlText w:val="25."/>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29">
    <w:abstractNumId w:val="34"/>
    <w:lvlOverride w:ilvl="0">
      <w:lvl w:ilvl="0">
        <w:start w:val="25"/>
        <w:numFmt w:val="none"/>
        <w:lvlText w:val="26."/>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30">
    <w:abstractNumId w:val="34"/>
    <w:lvlOverride w:ilvl="0">
      <w:lvl w:ilvl="0">
        <w:start w:val="25"/>
        <w:numFmt w:val="none"/>
        <w:lvlText w:val="27."/>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31">
    <w:abstractNumId w:val="34"/>
    <w:lvlOverride w:ilvl="0">
      <w:lvl w:ilvl="0">
        <w:start w:val="25"/>
        <w:numFmt w:val="none"/>
        <w:lvlText w:val="28."/>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32">
    <w:abstractNumId w:val="33"/>
  </w:num>
  <w:num w:numId="133">
    <w:abstractNumId w:val="36"/>
  </w:num>
  <w:num w:numId="134">
    <w:abstractNumId w:val="21"/>
  </w:num>
  <w:num w:numId="135">
    <w:abstractNumId w:val="7"/>
  </w:num>
  <w:num w:numId="136">
    <w:abstractNumId w:val="2"/>
  </w:num>
  <w:num w:numId="137">
    <w:abstractNumId w:val="11"/>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812"/>
    <w:rsid w:val="0000432A"/>
    <w:rsid w:val="00005C1F"/>
    <w:rsid w:val="000125EF"/>
    <w:rsid w:val="00013805"/>
    <w:rsid w:val="000143CA"/>
    <w:rsid w:val="00037758"/>
    <w:rsid w:val="00051B2F"/>
    <w:rsid w:val="00055C26"/>
    <w:rsid w:val="00056892"/>
    <w:rsid w:val="00063112"/>
    <w:rsid w:val="000631D3"/>
    <w:rsid w:val="00067DDB"/>
    <w:rsid w:val="00067E33"/>
    <w:rsid w:val="00072FD6"/>
    <w:rsid w:val="000A3C2A"/>
    <w:rsid w:val="000B0452"/>
    <w:rsid w:val="000D0032"/>
    <w:rsid w:val="000D05E4"/>
    <w:rsid w:val="000D0C74"/>
    <w:rsid w:val="000D1E7C"/>
    <w:rsid w:val="000D4C1F"/>
    <w:rsid w:val="000E1A08"/>
    <w:rsid w:val="000F0C64"/>
    <w:rsid w:val="000F6FAB"/>
    <w:rsid w:val="000F7A8D"/>
    <w:rsid w:val="00100015"/>
    <w:rsid w:val="00121AC8"/>
    <w:rsid w:val="00122160"/>
    <w:rsid w:val="00124905"/>
    <w:rsid w:val="00125850"/>
    <w:rsid w:val="0013116F"/>
    <w:rsid w:val="00134FD4"/>
    <w:rsid w:val="001427BD"/>
    <w:rsid w:val="0014419B"/>
    <w:rsid w:val="00145334"/>
    <w:rsid w:val="001458C6"/>
    <w:rsid w:val="00164260"/>
    <w:rsid w:val="00167158"/>
    <w:rsid w:val="0016745B"/>
    <w:rsid w:val="00173507"/>
    <w:rsid w:val="00193F46"/>
    <w:rsid w:val="001A2C29"/>
    <w:rsid w:val="001A7722"/>
    <w:rsid w:val="001B17A0"/>
    <w:rsid w:val="001B70EF"/>
    <w:rsid w:val="001C3962"/>
    <w:rsid w:val="001C3C2D"/>
    <w:rsid w:val="001C4261"/>
    <w:rsid w:val="001C6B82"/>
    <w:rsid w:val="001D4B19"/>
    <w:rsid w:val="001D61EB"/>
    <w:rsid w:val="001E011E"/>
    <w:rsid w:val="001E5F22"/>
    <w:rsid w:val="001F5665"/>
    <w:rsid w:val="00203115"/>
    <w:rsid w:val="00203A8B"/>
    <w:rsid w:val="002051D6"/>
    <w:rsid w:val="00205D48"/>
    <w:rsid w:val="00206468"/>
    <w:rsid w:val="00214C62"/>
    <w:rsid w:val="00216423"/>
    <w:rsid w:val="00216BE4"/>
    <w:rsid w:val="002200B4"/>
    <w:rsid w:val="00220981"/>
    <w:rsid w:val="002253EB"/>
    <w:rsid w:val="0022693D"/>
    <w:rsid w:val="0023351E"/>
    <w:rsid w:val="00242B35"/>
    <w:rsid w:val="00252D14"/>
    <w:rsid w:val="00253E79"/>
    <w:rsid w:val="00256862"/>
    <w:rsid w:val="0026043F"/>
    <w:rsid w:val="00271BD9"/>
    <w:rsid w:val="002866F5"/>
    <w:rsid w:val="00295EE4"/>
    <w:rsid w:val="002A5FD1"/>
    <w:rsid w:val="002B28E7"/>
    <w:rsid w:val="002B361E"/>
    <w:rsid w:val="002B75EC"/>
    <w:rsid w:val="002E6EC7"/>
    <w:rsid w:val="002F18AF"/>
    <w:rsid w:val="002F4056"/>
    <w:rsid w:val="00301BF4"/>
    <w:rsid w:val="00303403"/>
    <w:rsid w:val="00306636"/>
    <w:rsid w:val="0031252D"/>
    <w:rsid w:val="00314207"/>
    <w:rsid w:val="00314962"/>
    <w:rsid w:val="00314A01"/>
    <w:rsid w:val="003150FF"/>
    <w:rsid w:val="00320113"/>
    <w:rsid w:val="00320D71"/>
    <w:rsid w:val="003216B9"/>
    <w:rsid w:val="00335534"/>
    <w:rsid w:val="00340C78"/>
    <w:rsid w:val="00340FA9"/>
    <w:rsid w:val="003410FF"/>
    <w:rsid w:val="003465C0"/>
    <w:rsid w:val="0036062E"/>
    <w:rsid w:val="00363B02"/>
    <w:rsid w:val="00366514"/>
    <w:rsid w:val="003702BF"/>
    <w:rsid w:val="0037141E"/>
    <w:rsid w:val="00372258"/>
    <w:rsid w:val="0037557A"/>
    <w:rsid w:val="0038363A"/>
    <w:rsid w:val="003923AD"/>
    <w:rsid w:val="00392914"/>
    <w:rsid w:val="00396B42"/>
    <w:rsid w:val="00397095"/>
    <w:rsid w:val="003A1591"/>
    <w:rsid w:val="003A6162"/>
    <w:rsid w:val="003A633F"/>
    <w:rsid w:val="003B1A7C"/>
    <w:rsid w:val="003C2AAA"/>
    <w:rsid w:val="003C2C5E"/>
    <w:rsid w:val="003C599C"/>
    <w:rsid w:val="003D28DB"/>
    <w:rsid w:val="003D5D13"/>
    <w:rsid w:val="0040612C"/>
    <w:rsid w:val="00413BF9"/>
    <w:rsid w:val="00421614"/>
    <w:rsid w:val="00440B07"/>
    <w:rsid w:val="00462871"/>
    <w:rsid w:val="00464E77"/>
    <w:rsid w:val="0047322E"/>
    <w:rsid w:val="00475B7A"/>
    <w:rsid w:val="00476843"/>
    <w:rsid w:val="00482FDB"/>
    <w:rsid w:val="00485796"/>
    <w:rsid w:val="00497A06"/>
    <w:rsid w:val="004A4883"/>
    <w:rsid w:val="004B29C2"/>
    <w:rsid w:val="004B6A29"/>
    <w:rsid w:val="004C41D0"/>
    <w:rsid w:val="004D1510"/>
    <w:rsid w:val="004D4A37"/>
    <w:rsid w:val="004E6A85"/>
    <w:rsid w:val="004F59A9"/>
    <w:rsid w:val="00503323"/>
    <w:rsid w:val="00503675"/>
    <w:rsid w:val="00506104"/>
    <w:rsid w:val="00511EB4"/>
    <w:rsid w:val="00512311"/>
    <w:rsid w:val="00512DE0"/>
    <w:rsid w:val="005263F6"/>
    <w:rsid w:val="0052786D"/>
    <w:rsid w:val="0053640D"/>
    <w:rsid w:val="00540510"/>
    <w:rsid w:val="0054149B"/>
    <w:rsid w:val="00542758"/>
    <w:rsid w:val="00567696"/>
    <w:rsid w:val="005725AD"/>
    <w:rsid w:val="00572E8F"/>
    <w:rsid w:val="00573AD4"/>
    <w:rsid w:val="00581540"/>
    <w:rsid w:val="00583D2F"/>
    <w:rsid w:val="0058571A"/>
    <w:rsid w:val="005865EC"/>
    <w:rsid w:val="00590F8E"/>
    <w:rsid w:val="005921AE"/>
    <w:rsid w:val="005A7EAB"/>
    <w:rsid w:val="005B64B6"/>
    <w:rsid w:val="005D547F"/>
    <w:rsid w:val="005E4977"/>
    <w:rsid w:val="005E751B"/>
    <w:rsid w:val="00606B03"/>
    <w:rsid w:val="006075D4"/>
    <w:rsid w:val="00610F96"/>
    <w:rsid w:val="00613D5A"/>
    <w:rsid w:val="00614030"/>
    <w:rsid w:val="006149FE"/>
    <w:rsid w:val="006156A8"/>
    <w:rsid w:val="00616A1E"/>
    <w:rsid w:val="00633C8A"/>
    <w:rsid w:val="006369C0"/>
    <w:rsid w:val="0064275C"/>
    <w:rsid w:val="006435BC"/>
    <w:rsid w:val="006443B8"/>
    <w:rsid w:val="006445E1"/>
    <w:rsid w:val="0064744C"/>
    <w:rsid w:val="006477C9"/>
    <w:rsid w:val="00655724"/>
    <w:rsid w:val="00655EAC"/>
    <w:rsid w:val="00657D57"/>
    <w:rsid w:val="00660B54"/>
    <w:rsid w:val="006633D2"/>
    <w:rsid w:val="00664ECD"/>
    <w:rsid w:val="00670855"/>
    <w:rsid w:val="00671B06"/>
    <w:rsid w:val="0067715E"/>
    <w:rsid w:val="006824AC"/>
    <w:rsid w:val="00686AD2"/>
    <w:rsid w:val="00695DDE"/>
    <w:rsid w:val="006A3E9B"/>
    <w:rsid w:val="006A4603"/>
    <w:rsid w:val="006C498B"/>
    <w:rsid w:val="006C4C38"/>
    <w:rsid w:val="006C6126"/>
    <w:rsid w:val="006C7427"/>
    <w:rsid w:val="006D2938"/>
    <w:rsid w:val="006F2C7D"/>
    <w:rsid w:val="00703158"/>
    <w:rsid w:val="00704A96"/>
    <w:rsid w:val="00706B48"/>
    <w:rsid w:val="00710AC6"/>
    <w:rsid w:val="007112C3"/>
    <w:rsid w:val="007114ED"/>
    <w:rsid w:val="0071200D"/>
    <w:rsid w:val="00720FCC"/>
    <w:rsid w:val="007211C0"/>
    <w:rsid w:val="00721B29"/>
    <w:rsid w:val="0072701C"/>
    <w:rsid w:val="00730C71"/>
    <w:rsid w:val="007310D8"/>
    <w:rsid w:val="00732396"/>
    <w:rsid w:val="00732B3D"/>
    <w:rsid w:val="0073454B"/>
    <w:rsid w:val="00735667"/>
    <w:rsid w:val="007408AE"/>
    <w:rsid w:val="00742089"/>
    <w:rsid w:val="007451E2"/>
    <w:rsid w:val="00754021"/>
    <w:rsid w:val="007545DD"/>
    <w:rsid w:val="00756AF7"/>
    <w:rsid w:val="00757C3A"/>
    <w:rsid w:val="0076492F"/>
    <w:rsid w:val="0077524C"/>
    <w:rsid w:val="00776C31"/>
    <w:rsid w:val="0078040E"/>
    <w:rsid w:val="0079388D"/>
    <w:rsid w:val="007A2F27"/>
    <w:rsid w:val="007A3344"/>
    <w:rsid w:val="007A4673"/>
    <w:rsid w:val="007B07F2"/>
    <w:rsid w:val="007B1C76"/>
    <w:rsid w:val="007B2167"/>
    <w:rsid w:val="007B2ADC"/>
    <w:rsid w:val="007B4353"/>
    <w:rsid w:val="007B750E"/>
    <w:rsid w:val="007C6809"/>
    <w:rsid w:val="007D3FD4"/>
    <w:rsid w:val="007D6B6A"/>
    <w:rsid w:val="007F7C88"/>
    <w:rsid w:val="00801542"/>
    <w:rsid w:val="00805B61"/>
    <w:rsid w:val="00811D75"/>
    <w:rsid w:val="00814D28"/>
    <w:rsid w:val="00817E0C"/>
    <w:rsid w:val="00822F93"/>
    <w:rsid w:val="0082526A"/>
    <w:rsid w:val="00827A66"/>
    <w:rsid w:val="00832229"/>
    <w:rsid w:val="00833472"/>
    <w:rsid w:val="00833D89"/>
    <w:rsid w:val="0083435B"/>
    <w:rsid w:val="008343F2"/>
    <w:rsid w:val="00851A3F"/>
    <w:rsid w:val="00872D8F"/>
    <w:rsid w:val="0087575C"/>
    <w:rsid w:val="00884743"/>
    <w:rsid w:val="008954C2"/>
    <w:rsid w:val="008A4DCC"/>
    <w:rsid w:val="008A6155"/>
    <w:rsid w:val="008B68E9"/>
    <w:rsid w:val="008C08AC"/>
    <w:rsid w:val="008C10C6"/>
    <w:rsid w:val="008C7230"/>
    <w:rsid w:val="008D7821"/>
    <w:rsid w:val="008E2FCC"/>
    <w:rsid w:val="008F680A"/>
    <w:rsid w:val="009001B7"/>
    <w:rsid w:val="00901FEC"/>
    <w:rsid w:val="00914ED9"/>
    <w:rsid w:val="00915896"/>
    <w:rsid w:val="009218D3"/>
    <w:rsid w:val="00931031"/>
    <w:rsid w:val="009355E8"/>
    <w:rsid w:val="009373EA"/>
    <w:rsid w:val="00942138"/>
    <w:rsid w:val="00953388"/>
    <w:rsid w:val="009567C1"/>
    <w:rsid w:val="0096301C"/>
    <w:rsid w:val="00964BA3"/>
    <w:rsid w:val="0096503B"/>
    <w:rsid w:val="00986B90"/>
    <w:rsid w:val="009901BD"/>
    <w:rsid w:val="00992D2D"/>
    <w:rsid w:val="00994186"/>
    <w:rsid w:val="00997223"/>
    <w:rsid w:val="009A3963"/>
    <w:rsid w:val="009A3D60"/>
    <w:rsid w:val="009A426B"/>
    <w:rsid w:val="009C505D"/>
    <w:rsid w:val="009C7D89"/>
    <w:rsid w:val="009D51DE"/>
    <w:rsid w:val="009D6043"/>
    <w:rsid w:val="009E1FAB"/>
    <w:rsid w:val="009E26F5"/>
    <w:rsid w:val="009E3301"/>
    <w:rsid w:val="009E48AE"/>
    <w:rsid w:val="009E5B44"/>
    <w:rsid w:val="009F631D"/>
    <w:rsid w:val="009F66CE"/>
    <w:rsid w:val="00A058CF"/>
    <w:rsid w:val="00A05BF7"/>
    <w:rsid w:val="00A067DC"/>
    <w:rsid w:val="00A10ADD"/>
    <w:rsid w:val="00A123E9"/>
    <w:rsid w:val="00A1662D"/>
    <w:rsid w:val="00A23E83"/>
    <w:rsid w:val="00A3615D"/>
    <w:rsid w:val="00A43FAE"/>
    <w:rsid w:val="00A44141"/>
    <w:rsid w:val="00A62819"/>
    <w:rsid w:val="00A65004"/>
    <w:rsid w:val="00A65284"/>
    <w:rsid w:val="00A65E20"/>
    <w:rsid w:val="00A70F0D"/>
    <w:rsid w:val="00A76CF2"/>
    <w:rsid w:val="00A81811"/>
    <w:rsid w:val="00A81FDF"/>
    <w:rsid w:val="00A822C6"/>
    <w:rsid w:val="00A84BDC"/>
    <w:rsid w:val="00A84EF8"/>
    <w:rsid w:val="00A920D3"/>
    <w:rsid w:val="00A92127"/>
    <w:rsid w:val="00AA15B2"/>
    <w:rsid w:val="00AA5DC3"/>
    <w:rsid w:val="00AA6FC0"/>
    <w:rsid w:val="00AC2A3D"/>
    <w:rsid w:val="00AF5BAA"/>
    <w:rsid w:val="00AF74D2"/>
    <w:rsid w:val="00B033FD"/>
    <w:rsid w:val="00B05072"/>
    <w:rsid w:val="00B0713F"/>
    <w:rsid w:val="00B1172D"/>
    <w:rsid w:val="00B131C0"/>
    <w:rsid w:val="00B21EDA"/>
    <w:rsid w:val="00B25B1C"/>
    <w:rsid w:val="00B46939"/>
    <w:rsid w:val="00B54F38"/>
    <w:rsid w:val="00B659B1"/>
    <w:rsid w:val="00B7006F"/>
    <w:rsid w:val="00B706C8"/>
    <w:rsid w:val="00B72FE6"/>
    <w:rsid w:val="00B76C11"/>
    <w:rsid w:val="00BA3774"/>
    <w:rsid w:val="00BA5278"/>
    <w:rsid w:val="00BB3C77"/>
    <w:rsid w:val="00BB3F59"/>
    <w:rsid w:val="00BC10A2"/>
    <w:rsid w:val="00BC1EAE"/>
    <w:rsid w:val="00BC434C"/>
    <w:rsid w:val="00BC4413"/>
    <w:rsid w:val="00BC5CE0"/>
    <w:rsid w:val="00BD0BC2"/>
    <w:rsid w:val="00BD0C49"/>
    <w:rsid w:val="00BD2AE2"/>
    <w:rsid w:val="00BE0F44"/>
    <w:rsid w:val="00BE1655"/>
    <w:rsid w:val="00BF1AD7"/>
    <w:rsid w:val="00C01A5D"/>
    <w:rsid w:val="00C11728"/>
    <w:rsid w:val="00C273E3"/>
    <w:rsid w:val="00C422B2"/>
    <w:rsid w:val="00C42A84"/>
    <w:rsid w:val="00C43574"/>
    <w:rsid w:val="00C44C28"/>
    <w:rsid w:val="00C67EF3"/>
    <w:rsid w:val="00C73EA7"/>
    <w:rsid w:val="00C74FB0"/>
    <w:rsid w:val="00C81826"/>
    <w:rsid w:val="00C85EAD"/>
    <w:rsid w:val="00C94BFA"/>
    <w:rsid w:val="00CB085B"/>
    <w:rsid w:val="00CB1870"/>
    <w:rsid w:val="00CB6998"/>
    <w:rsid w:val="00CB7A21"/>
    <w:rsid w:val="00CC1CD7"/>
    <w:rsid w:val="00CC73D0"/>
    <w:rsid w:val="00CD050E"/>
    <w:rsid w:val="00CD0F26"/>
    <w:rsid w:val="00CD228C"/>
    <w:rsid w:val="00CE3D48"/>
    <w:rsid w:val="00CE4715"/>
    <w:rsid w:val="00CE4F3A"/>
    <w:rsid w:val="00CF260D"/>
    <w:rsid w:val="00CF36BD"/>
    <w:rsid w:val="00D12875"/>
    <w:rsid w:val="00D134EA"/>
    <w:rsid w:val="00D211BD"/>
    <w:rsid w:val="00D26C79"/>
    <w:rsid w:val="00D34EDD"/>
    <w:rsid w:val="00D42462"/>
    <w:rsid w:val="00D46866"/>
    <w:rsid w:val="00D47BCE"/>
    <w:rsid w:val="00D503F5"/>
    <w:rsid w:val="00D5115B"/>
    <w:rsid w:val="00D540DD"/>
    <w:rsid w:val="00D547BE"/>
    <w:rsid w:val="00D557E1"/>
    <w:rsid w:val="00D701F6"/>
    <w:rsid w:val="00D75DBE"/>
    <w:rsid w:val="00D76762"/>
    <w:rsid w:val="00D77137"/>
    <w:rsid w:val="00D929EA"/>
    <w:rsid w:val="00D9491E"/>
    <w:rsid w:val="00D965CB"/>
    <w:rsid w:val="00D972CE"/>
    <w:rsid w:val="00DA1263"/>
    <w:rsid w:val="00DB0598"/>
    <w:rsid w:val="00DB531F"/>
    <w:rsid w:val="00DC13C8"/>
    <w:rsid w:val="00DE0B75"/>
    <w:rsid w:val="00DF1182"/>
    <w:rsid w:val="00DF4693"/>
    <w:rsid w:val="00E00844"/>
    <w:rsid w:val="00E03ADC"/>
    <w:rsid w:val="00E14C1F"/>
    <w:rsid w:val="00E27605"/>
    <w:rsid w:val="00E32708"/>
    <w:rsid w:val="00E33E17"/>
    <w:rsid w:val="00E36A3C"/>
    <w:rsid w:val="00E4294B"/>
    <w:rsid w:val="00E51189"/>
    <w:rsid w:val="00E512E0"/>
    <w:rsid w:val="00E62D7D"/>
    <w:rsid w:val="00E6446D"/>
    <w:rsid w:val="00E71DB2"/>
    <w:rsid w:val="00E73876"/>
    <w:rsid w:val="00E74505"/>
    <w:rsid w:val="00E7694C"/>
    <w:rsid w:val="00E83C0D"/>
    <w:rsid w:val="00E87DE8"/>
    <w:rsid w:val="00EA07F9"/>
    <w:rsid w:val="00EA28E6"/>
    <w:rsid w:val="00EA7062"/>
    <w:rsid w:val="00EB1F96"/>
    <w:rsid w:val="00ED103D"/>
    <w:rsid w:val="00ED54B9"/>
    <w:rsid w:val="00EE14C6"/>
    <w:rsid w:val="00EE3879"/>
    <w:rsid w:val="00EE4E89"/>
    <w:rsid w:val="00EF0987"/>
    <w:rsid w:val="00EF0D5D"/>
    <w:rsid w:val="00F06579"/>
    <w:rsid w:val="00F07CB9"/>
    <w:rsid w:val="00F159C6"/>
    <w:rsid w:val="00F20952"/>
    <w:rsid w:val="00F21F4A"/>
    <w:rsid w:val="00F2422D"/>
    <w:rsid w:val="00F27F6F"/>
    <w:rsid w:val="00F30CDD"/>
    <w:rsid w:val="00F3785A"/>
    <w:rsid w:val="00F4411C"/>
    <w:rsid w:val="00F46808"/>
    <w:rsid w:val="00F521F7"/>
    <w:rsid w:val="00F534B0"/>
    <w:rsid w:val="00F60100"/>
    <w:rsid w:val="00F62D18"/>
    <w:rsid w:val="00F637EB"/>
    <w:rsid w:val="00F63B39"/>
    <w:rsid w:val="00F671DC"/>
    <w:rsid w:val="00F7065D"/>
    <w:rsid w:val="00F73759"/>
    <w:rsid w:val="00F77312"/>
    <w:rsid w:val="00F82126"/>
    <w:rsid w:val="00F846F2"/>
    <w:rsid w:val="00F95585"/>
    <w:rsid w:val="00FA3E47"/>
    <w:rsid w:val="00FB31DF"/>
    <w:rsid w:val="00FB408C"/>
    <w:rsid w:val="00FC019E"/>
    <w:rsid w:val="00FC2812"/>
    <w:rsid w:val="00FC3EA3"/>
    <w:rsid w:val="00FC75C4"/>
    <w:rsid w:val="00FE0621"/>
    <w:rsid w:val="00FF4C57"/>
    <w:rsid w:val="00FF6D6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9EA"/>
    <w:rPr>
      <w:rFonts w:ascii="Times New Roman" w:eastAsia="Times New Roman" w:hAnsi="Times New Roman"/>
    </w:rPr>
  </w:style>
  <w:style w:type="paragraph" w:styleId="Nagwek1">
    <w:name w:val="heading 1"/>
    <w:basedOn w:val="Normalny"/>
    <w:next w:val="Normalny"/>
    <w:link w:val="Nagwek1Znak"/>
    <w:uiPriority w:val="99"/>
    <w:qFormat/>
    <w:rsid w:val="00D929EA"/>
    <w:pPr>
      <w:keepNext/>
      <w:widowControl w:val="0"/>
      <w:tabs>
        <w:tab w:val="num" w:pos="0"/>
      </w:tabs>
      <w:suppressAutoHyphens/>
      <w:outlineLvl w:val="0"/>
    </w:pPr>
    <w:rPr>
      <w:rFonts w:eastAsia="Calibri"/>
      <w:color w:val="000000"/>
      <w:sz w:val="24"/>
      <w:szCs w:val="24"/>
      <w:lang w:val="de-DE"/>
    </w:rPr>
  </w:style>
  <w:style w:type="paragraph" w:styleId="Nagwek2">
    <w:name w:val="heading 2"/>
    <w:basedOn w:val="Normalny"/>
    <w:next w:val="Normalny"/>
    <w:link w:val="Nagwek2Znak"/>
    <w:uiPriority w:val="99"/>
    <w:qFormat/>
    <w:rsid w:val="00D929EA"/>
    <w:pPr>
      <w:keepNext/>
      <w:widowControl w:val="0"/>
      <w:tabs>
        <w:tab w:val="num" w:pos="0"/>
      </w:tabs>
      <w:suppressAutoHyphens/>
      <w:jc w:val="center"/>
      <w:outlineLvl w:val="1"/>
    </w:pPr>
    <w:rPr>
      <w:rFonts w:eastAsia="Calibri"/>
      <w:b/>
      <w:color w:val="000000"/>
      <w:sz w:val="24"/>
      <w:szCs w:val="24"/>
    </w:rPr>
  </w:style>
  <w:style w:type="paragraph" w:styleId="Nagwek3">
    <w:name w:val="heading 3"/>
    <w:basedOn w:val="Normalny"/>
    <w:next w:val="Normalny"/>
    <w:link w:val="Nagwek3Znak"/>
    <w:uiPriority w:val="99"/>
    <w:qFormat/>
    <w:rsid w:val="0078040E"/>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929EA"/>
    <w:rPr>
      <w:rFonts w:ascii="Times New Roman" w:eastAsia="Times New Roman" w:hAnsi="Times New Roman" w:cs="Times New Roman"/>
      <w:color w:val="000000"/>
      <w:sz w:val="24"/>
      <w:szCs w:val="24"/>
      <w:lang w:val="de-DE" w:eastAsia="pl-PL"/>
    </w:rPr>
  </w:style>
  <w:style w:type="character" w:customStyle="1" w:styleId="Nagwek2Znak">
    <w:name w:val="Nagłówek 2 Znak"/>
    <w:link w:val="Nagwek2"/>
    <w:uiPriority w:val="99"/>
    <w:locked/>
    <w:rsid w:val="00D929EA"/>
    <w:rPr>
      <w:rFonts w:ascii="Times New Roman" w:eastAsia="Times New Roman" w:hAnsi="Times New Roman" w:cs="Times New Roman"/>
      <w:b/>
      <w:color w:val="000000"/>
      <w:sz w:val="24"/>
      <w:szCs w:val="24"/>
      <w:lang w:eastAsia="pl-PL"/>
    </w:rPr>
  </w:style>
  <w:style w:type="character" w:customStyle="1" w:styleId="Nagwek3Znak">
    <w:name w:val="Nagłówek 3 Znak"/>
    <w:link w:val="Nagwek3"/>
    <w:uiPriority w:val="99"/>
    <w:locked/>
    <w:rsid w:val="0078040E"/>
    <w:rPr>
      <w:rFonts w:ascii="Cambria" w:hAnsi="Cambria" w:cs="Times New Roman"/>
      <w:b/>
      <w:bCs/>
      <w:sz w:val="26"/>
      <w:szCs w:val="26"/>
    </w:rPr>
  </w:style>
  <w:style w:type="paragraph" w:customStyle="1" w:styleId="pkt">
    <w:name w:val="pkt"/>
    <w:basedOn w:val="Normalny"/>
    <w:rsid w:val="00D929EA"/>
    <w:pPr>
      <w:spacing w:before="60" w:after="60"/>
      <w:ind w:left="851" w:hanging="295"/>
      <w:jc w:val="both"/>
    </w:pPr>
    <w:rPr>
      <w:sz w:val="24"/>
      <w:szCs w:val="24"/>
    </w:rPr>
  </w:style>
  <w:style w:type="paragraph" w:styleId="Tekstpodstawowy">
    <w:name w:val="Body Text"/>
    <w:basedOn w:val="Normalny"/>
    <w:link w:val="TekstpodstawowyZnak"/>
    <w:uiPriority w:val="99"/>
    <w:semiHidden/>
    <w:rsid w:val="00D929EA"/>
    <w:rPr>
      <w:rFonts w:ascii="Courier New" w:hAnsi="Courier New"/>
      <w:sz w:val="24"/>
    </w:rPr>
  </w:style>
  <w:style w:type="character" w:customStyle="1" w:styleId="TekstpodstawowyZnak">
    <w:name w:val="Tekst podstawowy Znak"/>
    <w:link w:val="Tekstpodstawowy"/>
    <w:uiPriority w:val="99"/>
    <w:semiHidden/>
    <w:locked/>
    <w:rsid w:val="00D929EA"/>
    <w:rPr>
      <w:rFonts w:ascii="Courier New" w:hAnsi="Courier New" w:cs="Times New Roman"/>
      <w:sz w:val="20"/>
      <w:szCs w:val="20"/>
    </w:rPr>
  </w:style>
  <w:style w:type="character" w:styleId="Hipercze">
    <w:name w:val="Hyperlink"/>
    <w:uiPriority w:val="99"/>
    <w:rsid w:val="00D929EA"/>
    <w:rPr>
      <w:rFonts w:cs="Times New Roman"/>
      <w:color w:val="0000FF"/>
      <w:u w:val="single"/>
    </w:rPr>
  </w:style>
  <w:style w:type="paragraph" w:styleId="Akapitzlist">
    <w:name w:val="List Paragraph"/>
    <w:aliases w:val="CW_Lista,L1,Numerowanie,List Paragraph,Preambuła"/>
    <w:basedOn w:val="Normalny"/>
    <w:link w:val="AkapitzlistZnak"/>
    <w:uiPriority w:val="34"/>
    <w:qFormat/>
    <w:rsid w:val="00D929EA"/>
    <w:pPr>
      <w:ind w:left="720"/>
      <w:contextualSpacing/>
    </w:pPr>
  </w:style>
  <w:style w:type="paragraph" w:customStyle="1" w:styleId="WW-Tekstpodstawowy2">
    <w:name w:val="WW-Tekst podstawowy 2"/>
    <w:basedOn w:val="Normalny"/>
    <w:uiPriority w:val="99"/>
    <w:rsid w:val="00D929EA"/>
    <w:pPr>
      <w:widowControl w:val="0"/>
      <w:suppressAutoHyphens/>
    </w:pPr>
    <w:rPr>
      <w:rFonts w:eastAsia="Calibri"/>
      <w:color w:val="000000"/>
      <w:sz w:val="24"/>
      <w:szCs w:val="24"/>
    </w:rPr>
  </w:style>
  <w:style w:type="character" w:customStyle="1" w:styleId="text-center">
    <w:name w:val="text-center"/>
    <w:uiPriority w:val="99"/>
    <w:rsid w:val="00720FCC"/>
  </w:style>
  <w:style w:type="paragraph" w:customStyle="1" w:styleId="ZLITPKTzmpktliter">
    <w:name w:val="Z_LIT/PKT – zm. pkt literą"/>
    <w:basedOn w:val="Normalny"/>
    <w:uiPriority w:val="99"/>
    <w:rsid w:val="00206468"/>
    <w:pPr>
      <w:spacing w:line="360" w:lineRule="auto"/>
      <w:ind w:left="1497" w:hanging="510"/>
      <w:jc w:val="both"/>
    </w:pPr>
    <w:rPr>
      <w:rFonts w:ascii="Times" w:hAnsi="Times" w:cs="Arial"/>
      <w:bCs/>
      <w:sz w:val="24"/>
    </w:rPr>
  </w:style>
  <w:style w:type="character" w:customStyle="1" w:styleId="alb">
    <w:name w:val="a_lb"/>
    <w:uiPriority w:val="99"/>
    <w:rsid w:val="00DE0B75"/>
  </w:style>
  <w:style w:type="paragraph" w:customStyle="1" w:styleId="ZTIRLITwPKTzmlitwpkttiret">
    <w:name w:val="Z_TIR/LIT_w_PKT – zm. lit. w pkt tiret"/>
    <w:basedOn w:val="Normalny"/>
    <w:uiPriority w:val="99"/>
    <w:rsid w:val="00DE0B75"/>
    <w:pPr>
      <w:spacing w:line="360" w:lineRule="auto"/>
      <w:ind w:left="2336" w:hanging="476"/>
      <w:jc w:val="both"/>
    </w:pPr>
    <w:rPr>
      <w:rFonts w:ascii="Times" w:hAnsi="Times" w:cs="Arial"/>
      <w:bCs/>
      <w:sz w:val="24"/>
    </w:rPr>
  </w:style>
  <w:style w:type="paragraph" w:customStyle="1" w:styleId="WW-Tekstpodstawowywcity2">
    <w:name w:val="WW-Tekst podstawowy wcięty 2"/>
    <w:basedOn w:val="Normalny"/>
    <w:uiPriority w:val="99"/>
    <w:rsid w:val="00C81826"/>
    <w:pPr>
      <w:widowControl w:val="0"/>
      <w:suppressAutoHyphens/>
      <w:ind w:firstLine="360"/>
    </w:pPr>
    <w:rPr>
      <w:rFonts w:eastAsia="Calibri"/>
      <w:color w:val="000000"/>
      <w:sz w:val="24"/>
      <w:szCs w:val="24"/>
    </w:rPr>
  </w:style>
  <w:style w:type="paragraph" w:styleId="Tekstdymka">
    <w:name w:val="Balloon Text"/>
    <w:basedOn w:val="Normalny"/>
    <w:link w:val="TekstdymkaZnak"/>
    <w:uiPriority w:val="99"/>
    <w:semiHidden/>
    <w:rsid w:val="00A123E9"/>
    <w:rPr>
      <w:rFonts w:ascii="Tahoma" w:hAnsi="Tahoma" w:cs="Tahoma"/>
      <w:sz w:val="16"/>
      <w:szCs w:val="16"/>
    </w:rPr>
  </w:style>
  <w:style w:type="character" w:customStyle="1" w:styleId="TekstdymkaZnak">
    <w:name w:val="Tekst dymka Znak"/>
    <w:link w:val="Tekstdymka"/>
    <w:uiPriority w:val="99"/>
    <w:semiHidden/>
    <w:rsid w:val="008808D2"/>
    <w:rPr>
      <w:rFonts w:ascii="Times New Roman" w:eastAsia="Times New Roman" w:hAnsi="Times New Roman"/>
      <w:sz w:val="0"/>
      <w:szCs w:val="0"/>
    </w:rPr>
  </w:style>
  <w:style w:type="paragraph" w:styleId="Nagwek">
    <w:name w:val="header"/>
    <w:basedOn w:val="Normalny"/>
    <w:link w:val="NagwekZnak"/>
    <w:uiPriority w:val="99"/>
    <w:unhideWhenUsed/>
    <w:rsid w:val="00884743"/>
    <w:pPr>
      <w:tabs>
        <w:tab w:val="center" w:pos="4536"/>
        <w:tab w:val="right" w:pos="9072"/>
      </w:tabs>
    </w:pPr>
  </w:style>
  <w:style w:type="character" w:customStyle="1" w:styleId="NagwekZnak">
    <w:name w:val="Nagłówek Znak"/>
    <w:link w:val="Nagwek"/>
    <w:uiPriority w:val="99"/>
    <w:rsid w:val="00884743"/>
    <w:rPr>
      <w:rFonts w:ascii="Times New Roman" w:eastAsia="Times New Roman" w:hAnsi="Times New Roman"/>
    </w:rPr>
  </w:style>
  <w:style w:type="paragraph" w:styleId="Stopka">
    <w:name w:val="footer"/>
    <w:basedOn w:val="Normalny"/>
    <w:link w:val="StopkaZnak"/>
    <w:uiPriority w:val="99"/>
    <w:unhideWhenUsed/>
    <w:rsid w:val="00884743"/>
    <w:pPr>
      <w:tabs>
        <w:tab w:val="center" w:pos="4536"/>
        <w:tab w:val="right" w:pos="9072"/>
      </w:tabs>
    </w:pPr>
  </w:style>
  <w:style w:type="character" w:customStyle="1" w:styleId="StopkaZnak">
    <w:name w:val="Stopka Znak"/>
    <w:link w:val="Stopka"/>
    <w:uiPriority w:val="99"/>
    <w:rsid w:val="00884743"/>
    <w:rPr>
      <w:rFonts w:ascii="Times New Roman" w:eastAsia="Times New Roman" w:hAnsi="Times New Roman"/>
    </w:rPr>
  </w:style>
  <w:style w:type="paragraph" w:styleId="Tekstpodstawowywcity2">
    <w:name w:val="Body Text Indent 2"/>
    <w:basedOn w:val="Normalny"/>
    <w:link w:val="Tekstpodstawowywcity2Znak"/>
    <w:uiPriority w:val="99"/>
    <w:semiHidden/>
    <w:unhideWhenUsed/>
    <w:rsid w:val="002F4056"/>
    <w:pPr>
      <w:widowControl w:val="0"/>
      <w:tabs>
        <w:tab w:val="left" w:pos="510"/>
      </w:tabs>
      <w:spacing w:after="120" w:line="480" w:lineRule="auto"/>
      <w:ind w:left="283"/>
      <w:jc w:val="both"/>
    </w:pPr>
    <w:rPr>
      <w:sz w:val="24"/>
    </w:rPr>
  </w:style>
  <w:style w:type="character" w:customStyle="1" w:styleId="Tekstpodstawowywcity2Znak">
    <w:name w:val="Tekst podstawowy wcięty 2 Znak"/>
    <w:link w:val="Tekstpodstawowywcity2"/>
    <w:uiPriority w:val="99"/>
    <w:semiHidden/>
    <w:rsid w:val="002F4056"/>
    <w:rPr>
      <w:rFonts w:ascii="Times New Roman" w:eastAsia="Times New Roman" w:hAnsi="Times New Roman"/>
      <w:sz w:val="24"/>
    </w:rPr>
  </w:style>
  <w:style w:type="character" w:customStyle="1" w:styleId="AkapitzlistZnak">
    <w:name w:val="Akapit z listą Znak"/>
    <w:aliases w:val="CW_Lista Znak,L1 Znak,Numerowanie Znak,List Paragraph Znak,Preambuła Znak"/>
    <w:link w:val="Akapitzlist"/>
    <w:uiPriority w:val="34"/>
    <w:rsid w:val="00DB0598"/>
    <w:rPr>
      <w:rFonts w:ascii="Times New Roman" w:eastAsia="Times New Roman" w:hAnsi="Times New Roman"/>
    </w:rPr>
  </w:style>
  <w:style w:type="paragraph" w:styleId="Tekstprzypisudolnego">
    <w:name w:val="footnote text"/>
    <w:basedOn w:val="Normalny"/>
    <w:link w:val="TekstprzypisudolnegoZnak"/>
    <w:uiPriority w:val="99"/>
    <w:unhideWhenUsed/>
    <w:rsid w:val="00B131C0"/>
    <w:rPr>
      <w:rFonts w:ascii="Calibri" w:eastAsia="Calibri" w:hAnsi="Calibri"/>
      <w:lang w:eastAsia="en-US"/>
    </w:rPr>
  </w:style>
  <w:style w:type="character" w:customStyle="1" w:styleId="TekstprzypisudolnegoZnak">
    <w:name w:val="Tekst przypisu dolnego Znak"/>
    <w:link w:val="Tekstprzypisudolnego"/>
    <w:uiPriority w:val="99"/>
    <w:rsid w:val="00B131C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5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zurek@ihar.edu.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zurek@ihar.edu.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36.lex.pl/WKPLOnline/index.rpc" TargetMode="External"/><Relationship Id="rId5" Type="http://schemas.openxmlformats.org/officeDocument/2006/relationships/settings" Target="settings.xml"/><Relationship Id="rId15" Type="http://schemas.openxmlformats.org/officeDocument/2006/relationships/hyperlink" Target="http://www.ihar.edu.pl" TargetMode="External"/><Relationship Id="rId10" Type="http://schemas.openxmlformats.org/officeDocument/2006/relationships/hyperlink" Target="http://www.ihar.edu.pl" TargetMode="External"/><Relationship Id="rId4" Type="http://schemas.microsoft.com/office/2007/relationships/stylesWithEffects" Target="stylesWithEffects.xml"/><Relationship Id="rId9" Type="http://schemas.openxmlformats.org/officeDocument/2006/relationships/hyperlink" Target="mailto:postbox.@ihar" TargetMode="External"/><Relationship Id="rId14" Type="http://schemas.openxmlformats.org/officeDocument/2006/relationships/hyperlink" Target="mailto:k.debska@ihar.edu.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C0081-4405-46F1-BE2F-5A952A01C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23</Pages>
  <Words>8287</Words>
  <Characters>49728</Characters>
  <Application>Microsoft Office Word</Application>
  <DocSecurity>0</DocSecurity>
  <Lines>414</Lines>
  <Paragraphs>115</Paragraphs>
  <ScaleCrop>false</ScaleCrop>
  <HeadingPairs>
    <vt:vector size="4" baseType="variant">
      <vt:variant>
        <vt:lpstr>Tytuł</vt:lpstr>
      </vt:variant>
      <vt:variant>
        <vt:i4>1</vt:i4>
      </vt:variant>
      <vt:variant>
        <vt:lpstr>Nagłówki</vt:lpstr>
      </vt:variant>
      <vt:variant>
        <vt:i4>5</vt:i4>
      </vt:variant>
    </vt:vector>
  </HeadingPairs>
  <TitlesOfParts>
    <vt:vector size="6" baseType="lpstr">
      <vt:lpstr/>
      <vt:lpstr>NIP: 529-000-70-29</vt:lpstr>
      <vt:lpstr>A. Cena -  100%</vt:lpstr>
      <vt:lpstr/>
      <vt:lpstr>Ad. A).  Dla porównania i oceny ofert zostanie przyjęta całkowita cena za wykona</vt:lpstr>
      <vt:lpstr>Istotne postanowienia umowy oraz warunki jej zawarcia zostaną uzgodnione z wybra</vt:lpstr>
    </vt:vector>
  </TitlesOfParts>
  <Company>Microsoft</Company>
  <LinksUpToDate>false</LinksUpToDate>
  <CharactersWithSpaces>57900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Krystyna Żurek</dc:creator>
  <cp:lastModifiedBy>Krystyna Żurek</cp:lastModifiedBy>
  <cp:revision>62</cp:revision>
  <cp:lastPrinted>2018-05-11T07:06:00Z</cp:lastPrinted>
  <dcterms:created xsi:type="dcterms:W3CDTF">2020-01-31T12:37:00Z</dcterms:created>
  <dcterms:modified xsi:type="dcterms:W3CDTF">2020-03-09T10:48:00Z</dcterms:modified>
</cp:coreProperties>
</file>