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D285" w14:textId="77777777" w:rsidR="00E001A6" w:rsidRDefault="00E001A6" w:rsidP="00F47460">
      <w:pPr>
        <w:spacing w:after="0"/>
        <w:ind w:left="851" w:hanging="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t>Streszczenie zadania za 2020 r. w Programie Badań Podstawowych w Produkcji Roślinnej</w:t>
      </w:r>
    </w:p>
    <w:p w14:paraId="69AD1BBE" w14:textId="77777777" w:rsidR="00E001A6" w:rsidRDefault="00E001A6" w:rsidP="00641BED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b/>
        </w:rPr>
      </w:pPr>
    </w:p>
    <w:p w14:paraId="310E49A7" w14:textId="77777777" w:rsidR="00DF74E6" w:rsidRPr="00641BED" w:rsidRDefault="00DF74E6" w:rsidP="00641BED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bCs/>
        </w:rPr>
      </w:pPr>
      <w:r w:rsidRPr="00641BED">
        <w:rPr>
          <w:rFonts w:ascii="Times New Roman" w:eastAsia="Times New Roman" w:hAnsi="Times New Roman" w:cs="Times New Roman"/>
          <w:b/>
        </w:rPr>
        <w:t xml:space="preserve">Numer zadania: </w:t>
      </w:r>
      <w:r w:rsidR="00B02F68" w:rsidRPr="00641BED">
        <w:rPr>
          <w:rFonts w:ascii="Times New Roman" w:eastAsia="Times New Roman" w:hAnsi="Times New Roman" w:cs="Times New Roman"/>
          <w:b/>
        </w:rPr>
        <w:t>33</w:t>
      </w:r>
      <w:r w:rsidR="00E001A6">
        <w:rPr>
          <w:rFonts w:ascii="Times New Roman" w:eastAsia="Times New Roman" w:hAnsi="Times New Roman" w:cs="Times New Roman"/>
          <w:b/>
        </w:rPr>
        <w:t xml:space="preserve"> (</w:t>
      </w:r>
      <w:r w:rsidR="00E001A6" w:rsidRPr="00E001A6">
        <w:rPr>
          <w:rFonts w:ascii="Times New Roman" w:eastAsia="Times New Roman" w:hAnsi="Times New Roman" w:cs="Times New Roman"/>
          <w:b/>
        </w:rPr>
        <w:t>4-1-06-3-01</w:t>
      </w:r>
      <w:r w:rsidR="00E001A6">
        <w:rPr>
          <w:rFonts w:ascii="Times New Roman" w:eastAsia="Times New Roman" w:hAnsi="Times New Roman" w:cs="Times New Roman"/>
          <w:b/>
        </w:rPr>
        <w:t>)</w:t>
      </w:r>
    </w:p>
    <w:p w14:paraId="0C2C484A" w14:textId="77777777" w:rsidR="00A9705B" w:rsidRPr="00641BED" w:rsidRDefault="00A9705B" w:rsidP="00641BED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19DDF057" w14:textId="77777777" w:rsidR="00D667D7" w:rsidRPr="00641BED" w:rsidRDefault="00DF74E6" w:rsidP="00641BED">
      <w:pPr>
        <w:spacing w:after="0"/>
        <w:ind w:left="1701" w:hanging="1701"/>
        <w:jc w:val="both"/>
        <w:rPr>
          <w:rFonts w:ascii="Times New Roman" w:hAnsi="Times New Roman" w:cs="Times New Roman"/>
        </w:rPr>
      </w:pPr>
      <w:r w:rsidRPr="00641BED">
        <w:rPr>
          <w:rFonts w:ascii="Times New Roman" w:eastAsia="Times New Roman" w:hAnsi="Times New Roman" w:cs="Times New Roman"/>
          <w:b/>
          <w:bCs/>
        </w:rPr>
        <w:t xml:space="preserve">Tytuł zadania: </w:t>
      </w:r>
      <w:r w:rsidR="00D667D7" w:rsidRPr="00641BED">
        <w:rPr>
          <w:rFonts w:ascii="Times New Roman" w:hAnsi="Times New Roman" w:cs="Times New Roman"/>
        </w:rPr>
        <w:t xml:space="preserve">Poszukiwanie form kukurydzy o wysokiej odporności na fuzariozę kolb i zgorzeli podstawy łodygi powodowanej przez grzyby z rodzaju </w:t>
      </w:r>
      <w:proofErr w:type="spellStart"/>
      <w:r w:rsidR="00D667D7" w:rsidRPr="00641BED">
        <w:rPr>
          <w:rFonts w:ascii="Times New Roman" w:hAnsi="Times New Roman" w:cs="Times New Roman"/>
          <w:i/>
        </w:rPr>
        <w:t>Fusarium</w:t>
      </w:r>
      <w:proofErr w:type="spellEnd"/>
      <w:r w:rsidR="00D667D7" w:rsidRPr="00641BED">
        <w:rPr>
          <w:rFonts w:ascii="Times New Roman" w:hAnsi="Times New Roman" w:cs="Times New Roman"/>
          <w:i/>
        </w:rPr>
        <w:t xml:space="preserve"> </w:t>
      </w:r>
      <w:proofErr w:type="spellStart"/>
      <w:r w:rsidR="00D667D7" w:rsidRPr="00641BED">
        <w:rPr>
          <w:rFonts w:ascii="Times New Roman" w:hAnsi="Times New Roman" w:cs="Times New Roman"/>
        </w:rPr>
        <w:t>spp</w:t>
      </w:r>
      <w:proofErr w:type="spellEnd"/>
      <w:r w:rsidR="00D667D7" w:rsidRPr="00641BED">
        <w:rPr>
          <w:rFonts w:ascii="Times New Roman" w:hAnsi="Times New Roman" w:cs="Times New Roman"/>
        </w:rPr>
        <w:t xml:space="preserve"> </w:t>
      </w:r>
    </w:p>
    <w:p w14:paraId="7259E895" w14:textId="77777777" w:rsidR="00D667D7" w:rsidRPr="00641BED" w:rsidRDefault="00D667D7" w:rsidP="00641BED">
      <w:pPr>
        <w:spacing w:after="0"/>
        <w:jc w:val="both"/>
        <w:rPr>
          <w:rFonts w:ascii="Times New Roman" w:hAnsi="Times New Roman" w:cs="Times New Roman"/>
        </w:rPr>
      </w:pPr>
      <w:r w:rsidRPr="00641BED">
        <w:rPr>
          <w:rFonts w:ascii="Times New Roman" w:hAnsi="Times New Roman" w:cs="Times New Roman"/>
        </w:rPr>
        <w:t xml:space="preserve"> </w:t>
      </w:r>
    </w:p>
    <w:p w14:paraId="7E3C980F" w14:textId="77777777" w:rsidR="00B02F68" w:rsidRPr="00641BED" w:rsidRDefault="00B02F68" w:rsidP="00641BED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641BED">
        <w:rPr>
          <w:rFonts w:ascii="Times New Roman" w:hAnsi="Times New Roman" w:cs="Times New Roman"/>
          <w:b/>
          <w:i/>
          <w:u w:val="single"/>
        </w:rPr>
        <w:t xml:space="preserve">Kierownik zadania: dr hab. inż. Elżbieta </w:t>
      </w:r>
      <w:r w:rsidR="003F1308" w:rsidRPr="00641BED">
        <w:rPr>
          <w:rFonts w:ascii="Times New Roman" w:hAnsi="Times New Roman" w:cs="Times New Roman"/>
          <w:b/>
          <w:i/>
          <w:u w:val="single"/>
        </w:rPr>
        <w:t xml:space="preserve">Kochańska - </w:t>
      </w:r>
      <w:r w:rsidRPr="00641BED">
        <w:rPr>
          <w:rFonts w:ascii="Times New Roman" w:hAnsi="Times New Roman" w:cs="Times New Roman"/>
          <w:b/>
          <w:i/>
          <w:u w:val="single"/>
        </w:rPr>
        <w:t>Czembor, prof. IHAR-PIB</w:t>
      </w:r>
    </w:p>
    <w:p w14:paraId="75A26212" w14:textId="77777777" w:rsidR="00B02F68" w:rsidRPr="00641BED" w:rsidRDefault="00B02F68" w:rsidP="00641BED">
      <w:pPr>
        <w:spacing w:after="0"/>
        <w:jc w:val="both"/>
        <w:rPr>
          <w:rFonts w:ascii="Times New Roman" w:hAnsi="Times New Roman" w:cs="Times New Roman"/>
        </w:rPr>
      </w:pPr>
    </w:p>
    <w:p w14:paraId="719938A8" w14:textId="77777777" w:rsidR="00AA653F" w:rsidRPr="00641BED" w:rsidRDefault="00AA653F" w:rsidP="00641BED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641BED">
        <w:rPr>
          <w:rFonts w:ascii="Times New Roman" w:hAnsi="Times New Roman" w:cs="Times New Roman"/>
          <w:lang w:eastAsia="pl-PL"/>
        </w:rPr>
        <w:t xml:space="preserve">Celem zadania </w:t>
      </w:r>
      <w:r w:rsidR="002E3D1D" w:rsidRPr="00641BED">
        <w:rPr>
          <w:rFonts w:ascii="Times New Roman" w:hAnsi="Times New Roman" w:cs="Times New Roman"/>
          <w:lang w:eastAsia="pl-PL"/>
        </w:rPr>
        <w:t>wskazanie</w:t>
      </w:r>
      <w:r w:rsidRPr="00641BED">
        <w:rPr>
          <w:rFonts w:ascii="Times New Roman" w:hAnsi="Times New Roman" w:cs="Times New Roman"/>
        </w:rPr>
        <w:t xml:space="preserve"> cech </w:t>
      </w:r>
      <w:r w:rsidR="00746314" w:rsidRPr="00641BED">
        <w:rPr>
          <w:rFonts w:ascii="Times New Roman" w:hAnsi="Times New Roman" w:cs="Times New Roman"/>
        </w:rPr>
        <w:t>fenologicznych i morfologicznych</w:t>
      </w:r>
      <w:r w:rsidRPr="00641BED">
        <w:rPr>
          <w:rFonts w:ascii="Times New Roman" w:hAnsi="Times New Roman" w:cs="Times New Roman"/>
        </w:rPr>
        <w:t xml:space="preserve"> kukurydzy warunkujących jej odporność na fuzariozę kolb i zgorzel podstawy łodygi</w:t>
      </w:r>
      <w:r w:rsidR="002E3D1D" w:rsidRPr="00641BED">
        <w:rPr>
          <w:rFonts w:ascii="Times New Roman" w:hAnsi="Times New Roman" w:cs="Times New Roman"/>
        </w:rPr>
        <w:t>,</w:t>
      </w:r>
      <w:r w:rsidRPr="00641BED">
        <w:rPr>
          <w:rFonts w:ascii="Times New Roman" w:hAnsi="Times New Roman" w:cs="Times New Roman"/>
        </w:rPr>
        <w:t xml:space="preserve"> określenie efektywności tych cech w programach poszukiwania źródeł odporności</w:t>
      </w:r>
      <w:r w:rsidR="002E3D1D" w:rsidRPr="00641BED">
        <w:rPr>
          <w:rFonts w:ascii="Times New Roman" w:hAnsi="Times New Roman" w:cs="Times New Roman"/>
        </w:rPr>
        <w:t xml:space="preserve"> oraz współczynnika odziedziczalności. , </w:t>
      </w:r>
    </w:p>
    <w:p w14:paraId="1E1F896F" w14:textId="77777777" w:rsidR="00105FAA" w:rsidRPr="00641BED" w:rsidRDefault="00105FAA" w:rsidP="00641BED">
      <w:pPr>
        <w:spacing w:after="0"/>
        <w:ind w:left="709" w:hanging="709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3AE8194D" w14:textId="77777777" w:rsidR="000B1056" w:rsidRPr="00641BED" w:rsidRDefault="00B02F68" w:rsidP="00641BE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41BED">
        <w:rPr>
          <w:rStyle w:val="Hipercze"/>
          <w:rFonts w:ascii="Times New Roman" w:hAnsi="Times New Roman" w:cs="Times New Roman"/>
          <w:color w:val="auto"/>
        </w:rPr>
        <w:t>Temat badawczy 1</w:t>
      </w:r>
      <w:r w:rsidR="002E3D1D" w:rsidRPr="00641BED">
        <w:rPr>
          <w:rStyle w:val="Hipercze"/>
          <w:rFonts w:ascii="Times New Roman" w:hAnsi="Times New Roman" w:cs="Times New Roman"/>
          <w:color w:val="auto"/>
        </w:rPr>
        <w:t>.</w:t>
      </w:r>
      <w:r w:rsidR="002E3D1D" w:rsidRPr="00641BED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DC162E" w:rsidRPr="00641BED">
        <w:rPr>
          <w:rFonts w:ascii="Times New Roman" w:hAnsi="Times New Roman" w:cs="Times New Roman"/>
          <w:color w:val="000000"/>
        </w:rPr>
        <w:t>Celem była wielocechowa charakterystyka pokoleń F</w:t>
      </w:r>
      <w:r w:rsidR="00DC162E" w:rsidRPr="00641BED">
        <w:rPr>
          <w:rFonts w:ascii="Times New Roman" w:hAnsi="Times New Roman" w:cs="Times New Roman"/>
          <w:color w:val="000000"/>
          <w:vertAlign w:val="subscript"/>
        </w:rPr>
        <w:t>1</w:t>
      </w:r>
      <w:r w:rsidR="00DC162E" w:rsidRPr="00641BED">
        <w:rPr>
          <w:rFonts w:ascii="Times New Roman" w:hAnsi="Times New Roman" w:cs="Times New Roman"/>
          <w:color w:val="000000"/>
        </w:rPr>
        <w:t xml:space="preserve"> i ich form rodzicielskich, opis odporności na fuzariozę kolb i zgorzel podstawy łodygi po zakażeniach sztucznych i przy infekcji naturalnej</w:t>
      </w:r>
      <w:r w:rsidR="000B1056" w:rsidRPr="00641BED">
        <w:rPr>
          <w:rFonts w:ascii="Times New Roman" w:hAnsi="Times New Roman" w:cs="Times New Roman"/>
          <w:color w:val="000000"/>
        </w:rPr>
        <w:t xml:space="preserve"> a następnie określenie </w:t>
      </w:r>
      <w:r w:rsidR="00DC162E" w:rsidRPr="00641BED">
        <w:rPr>
          <w:rFonts w:ascii="Times New Roman" w:hAnsi="Times New Roman" w:cs="Times New Roman"/>
          <w:color w:val="000000"/>
        </w:rPr>
        <w:t>efektu hetero</w:t>
      </w:r>
      <w:bookmarkStart w:id="0" w:name="_GoBack"/>
      <w:bookmarkEnd w:id="0"/>
      <w:r w:rsidR="00DC162E" w:rsidRPr="00641BED">
        <w:rPr>
          <w:rFonts w:ascii="Times New Roman" w:hAnsi="Times New Roman" w:cs="Times New Roman"/>
          <w:color w:val="000000"/>
        </w:rPr>
        <w:t>zji i współczynnika odziedziczalności dla stopnia odporności na fuzariozę kolb</w:t>
      </w:r>
      <w:r w:rsidR="000B1056" w:rsidRPr="00641BED">
        <w:rPr>
          <w:rFonts w:ascii="Times New Roman" w:hAnsi="Times New Roman" w:cs="Times New Roman"/>
          <w:color w:val="000000"/>
        </w:rPr>
        <w:t xml:space="preserve"> oraz cech </w:t>
      </w:r>
      <w:r w:rsidR="002E3D1D" w:rsidRPr="00641BED">
        <w:rPr>
          <w:rFonts w:ascii="Times New Roman" w:hAnsi="Times New Roman" w:cs="Times New Roman"/>
          <w:color w:val="000000"/>
        </w:rPr>
        <w:t>fenologicznych i morfologicznych</w:t>
      </w:r>
      <w:r w:rsidR="000B1056" w:rsidRPr="00641BED">
        <w:rPr>
          <w:rFonts w:ascii="Times New Roman" w:hAnsi="Times New Roman" w:cs="Times New Roman"/>
          <w:color w:val="000000"/>
        </w:rPr>
        <w:t>, mogących być jej potencjalnymi markerami.</w:t>
      </w:r>
    </w:p>
    <w:p w14:paraId="751F7EBA" w14:textId="77777777" w:rsidR="00DC162E" w:rsidRPr="00641BED" w:rsidRDefault="00DC162E" w:rsidP="00641BED">
      <w:pPr>
        <w:spacing w:after="0"/>
        <w:jc w:val="both"/>
        <w:rPr>
          <w:rFonts w:ascii="Times New Roman" w:hAnsi="Times New Roman" w:cs="Times New Roman"/>
        </w:rPr>
      </w:pPr>
    </w:p>
    <w:p w14:paraId="544DAB04" w14:textId="77777777" w:rsidR="003317A0" w:rsidRPr="00641BED" w:rsidRDefault="000B1056" w:rsidP="00641BED">
      <w:pPr>
        <w:spacing w:after="0"/>
        <w:jc w:val="both"/>
        <w:rPr>
          <w:rFonts w:ascii="Times New Roman" w:hAnsi="Times New Roman" w:cs="Times New Roman"/>
        </w:rPr>
      </w:pPr>
      <w:r w:rsidRPr="00641BED">
        <w:rPr>
          <w:rFonts w:ascii="Times New Roman" w:hAnsi="Times New Roman" w:cs="Times New Roman"/>
        </w:rPr>
        <w:t>Materiałem roślinnym było</w:t>
      </w:r>
      <w:r w:rsidR="00DC162E" w:rsidRPr="00641BED">
        <w:rPr>
          <w:rFonts w:ascii="Times New Roman" w:hAnsi="Times New Roman" w:cs="Times New Roman"/>
        </w:rPr>
        <w:t xml:space="preserve"> 40 mieszańców F</w:t>
      </w:r>
      <w:r w:rsidR="00DC162E" w:rsidRPr="00641BED">
        <w:rPr>
          <w:rFonts w:ascii="Times New Roman" w:hAnsi="Times New Roman" w:cs="Times New Roman"/>
          <w:vertAlign w:val="subscript"/>
        </w:rPr>
        <w:t>1</w:t>
      </w:r>
      <w:r w:rsidR="00DC162E" w:rsidRPr="00641BED">
        <w:rPr>
          <w:rFonts w:ascii="Times New Roman" w:hAnsi="Times New Roman" w:cs="Times New Roman"/>
        </w:rPr>
        <w:t xml:space="preserve"> oraz ich form</w:t>
      </w:r>
      <w:r w:rsidRPr="00641BED">
        <w:rPr>
          <w:rFonts w:ascii="Times New Roman" w:hAnsi="Times New Roman" w:cs="Times New Roman"/>
        </w:rPr>
        <w:t>y</w:t>
      </w:r>
      <w:r w:rsidR="00DC162E" w:rsidRPr="00641BED">
        <w:rPr>
          <w:rFonts w:ascii="Times New Roman" w:hAnsi="Times New Roman" w:cs="Times New Roman"/>
        </w:rPr>
        <w:t xml:space="preserve"> rodzicielski</w:t>
      </w:r>
      <w:r w:rsidRPr="00641BED">
        <w:rPr>
          <w:rFonts w:ascii="Times New Roman" w:hAnsi="Times New Roman" w:cs="Times New Roman"/>
        </w:rPr>
        <w:t>e</w:t>
      </w:r>
      <w:r w:rsidR="00DC162E" w:rsidRPr="00641BED">
        <w:rPr>
          <w:rFonts w:ascii="Times New Roman" w:hAnsi="Times New Roman" w:cs="Times New Roman"/>
        </w:rPr>
        <w:t xml:space="preserve">. </w:t>
      </w:r>
      <w:r w:rsidRPr="00641BED">
        <w:rPr>
          <w:rFonts w:ascii="Times New Roman" w:hAnsi="Times New Roman" w:cs="Times New Roman"/>
        </w:rPr>
        <w:t>N</w:t>
      </w:r>
      <w:r w:rsidR="00DC162E" w:rsidRPr="00641BED">
        <w:rPr>
          <w:rFonts w:ascii="Times New Roman" w:hAnsi="Times New Roman" w:cs="Times New Roman"/>
        </w:rPr>
        <w:t xml:space="preserve">ależały </w:t>
      </w:r>
      <w:r w:rsidRPr="00641BED">
        <w:rPr>
          <w:rFonts w:ascii="Times New Roman" w:hAnsi="Times New Roman" w:cs="Times New Roman"/>
        </w:rPr>
        <w:t xml:space="preserve">one </w:t>
      </w:r>
      <w:r w:rsidR="00DC162E" w:rsidRPr="00641BED">
        <w:rPr>
          <w:rFonts w:ascii="Times New Roman" w:hAnsi="Times New Roman" w:cs="Times New Roman"/>
        </w:rPr>
        <w:t xml:space="preserve">do różnych grup </w:t>
      </w:r>
      <w:r w:rsidRPr="00641BED">
        <w:rPr>
          <w:rFonts w:ascii="Times New Roman" w:hAnsi="Times New Roman" w:cs="Times New Roman"/>
        </w:rPr>
        <w:t>pochodzeniowych -</w:t>
      </w:r>
      <w:r w:rsidR="00DC162E" w:rsidRPr="00641BED">
        <w:rPr>
          <w:rFonts w:ascii="Times New Roman" w:hAnsi="Times New Roman" w:cs="Times New Roman"/>
        </w:rPr>
        <w:t xml:space="preserve"> pul genowych KOB i SH, form flint i dent</w:t>
      </w:r>
      <w:r w:rsidRPr="00641BED">
        <w:rPr>
          <w:rFonts w:ascii="Times New Roman" w:hAnsi="Times New Roman" w:cs="Times New Roman"/>
        </w:rPr>
        <w:t xml:space="preserve">. </w:t>
      </w:r>
      <w:r w:rsidR="003317A0" w:rsidRPr="00641BED">
        <w:rPr>
          <w:rFonts w:ascii="Times New Roman" w:hAnsi="Times New Roman" w:cs="Times New Roman"/>
        </w:rPr>
        <w:t xml:space="preserve">Morfologię opisano </w:t>
      </w:r>
      <w:r w:rsidRPr="00641BED">
        <w:rPr>
          <w:rFonts w:ascii="Times New Roman" w:hAnsi="Times New Roman" w:cs="Times New Roman"/>
          <w:bCs/>
          <w:iCs/>
        </w:rPr>
        <w:t>zgodnie z metodyką UPOV (</w:t>
      </w:r>
      <w:hyperlink r:id="rId7" w:history="1">
        <w:r w:rsidR="003317A0" w:rsidRPr="00641BED">
          <w:rPr>
            <w:rStyle w:val="Hipercze"/>
            <w:rFonts w:ascii="Times New Roman" w:hAnsi="Times New Roman" w:cs="Times New Roman"/>
            <w:bCs/>
            <w:iCs/>
            <w:color w:val="auto"/>
            <w:u w:val="none"/>
          </w:rPr>
          <w:t>http://archive.maizegdb.org/UPOV_Maize_tg_2_7.pdf</w:t>
        </w:r>
      </w:hyperlink>
      <w:r w:rsidRPr="00641BED">
        <w:rPr>
          <w:rFonts w:ascii="Times New Roman" w:hAnsi="Times New Roman" w:cs="Times New Roman"/>
          <w:bCs/>
          <w:iCs/>
        </w:rPr>
        <w:t>)</w:t>
      </w:r>
      <w:r w:rsidR="003317A0" w:rsidRPr="00641BED">
        <w:rPr>
          <w:rFonts w:ascii="Times New Roman" w:hAnsi="Times New Roman" w:cs="Times New Roman"/>
          <w:bCs/>
          <w:iCs/>
        </w:rPr>
        <w:t xml:space="preserve"> uwzględniając</w:t>
      </w:r>
      <w:r w:rsidRPr="00641BED">
        <w:rPr>
          <w:rFonts w:ascii="Times New Roman" w:hAnsi="Times New Roman" w:cs="Times New Roman"/>
          <w:bCs/>
          <w:iCs/>
        </w:rPr>
        <w:t>: wysokość roślin, wczesność; morfologia kwiatostanów żeńskich: długość kolby (cm), długość kanału od końca rdzenia kolby do końca liści okrywowych (cm), długość słupków nie pokrytych liśćmi okrywowymi (cm), zbitość liści okrywowych, zawartość an</w:t>
      </w:r>
      <w:r w:rsidR="00290809" w:rsidRPr="00641BED">
        <w:rPr>
          <w:rFonts w:ascii="Times New Roman" w:hAnsi="Times New Roman" w:cs="Times New Roman"/>
          <w:bCs/>
          <w:iCs/>
        </w:rPr>
        <w:t>t</w:t>
      </w:r>
      <w:r w:rsidRPr="00641BED">
        <w:rPr>
          <w:rFonts w:ascii="Times New Roman" w:hAnsi="Times New Roman" w:cs="Times New Roman"/>
          <w:bCs/>
          <w:iCs/>
        </w:rPr>
        <w:t>ocyjan</w:t>
      </w:r>
      <w:r w:rsidR="00E97BB7">
        <w:rPr>
          <w:rFonts w:ascii="Times New Roman" w:hAnsi="Times New Roman" w:cs="Times New Roman"/>
          <w:bCs/>
          <w:iCs/>
        </w:rPr>
        <w:t>ów</w:t>
      </w:r>
      <w:r w:rsidRPr="00641BED">
        <w:rPr>
          <w:rFonts w:ascii="Times New Roman" w:hAnsi="Times New Roman" w:cs="Times New Roman"/>
          <w:bCs/>
          <w:iCs/>
        </w:rPr>
        <w:t xml:space="preserve"> – wizualnie w słupkach, </w:t>
      </w:r>
      <w:r w:rsidR="00290809" w:rsidRPr="00641BED">
        <w:rPr>
          <w:rFonts w:ascii="Times New Roman" w:hAnsi="Times New Roman" w:cs="Times New Roman"/>
          <w:bCs/>
          <w:iCs/>
        </w:rPr>
        <w:t>rdzeniach</w:t>
      </w:r>
      <w:r w:rsidRPr="00641BED">
        <w:rPr>
          <w:rFonts w:ascii="Times New Roman" w:hAnsi="Times New Roman" w:cs="Times New Roman"/>
          <w:bCs/>
          <w:iCs/>
        </w:rPr>
        <w:t>, ziarnie, łodydze, pylnikach, typ ziarna, pokrój wiechy.</w:t>
      </w:r>
      <w:r w:rsidR="00DC162E" w:rsidRPr="00641BED">
        <w:rPr>
          <w:rFonts w:ascii="Times New Roman" w:hAnsi="Times New Roman" w:cs="Times New Roman"/>
        </w:rPr>
        <w:t xml:space="preserve"> </w:t>
      </w:r>
      <w:r w:rsidR="003317A0" w:rsidRPr="00641BED">
        <w:rPr>
          <w:rFonts w:ascii="Times New Roman" w:hAnsi="Times New Roman" w:cs="Times New Roman"/>
        </w:rPr>
        <w:t xml:space="preserve">Odporność na fuzariozę kolb i zgorzel podstawy łodygi opisano po zakażeniach sztucznych i przy infekcji naturalnej. </w:t>
      </w:r>
    </w:p>
    <w:p w14:paraId="42A6A5A0" w14:textId="77777777" w:rsidR="00FC3546" w:rsidRPr="00641BED" w:rsidRDefault="004C3414" w:rsidP="00641BED">
      <w:pPr>
        <w:pStyle w:val="Tekstpodstawowywcity"/>
        <w:spacing w:line="259" w:lineRule="auto"/>
        <w:ind w:firstLine="0"/>
        <w:rPr>
          <w:bCs/>
          <w:sz w:val="22"/>
          <w:szCs w:val="22"/>
        </w:rPr>
      </w:pPr>
      <w:r w:rsidRPr="00641BED">
        <w:rPr>
          <w:bCs/>
          <w:iCs/>
          <w:sz w:val="22"/>
          <w:szCs w:val="22"/>
        </w:rPr>
        <w:t xml:space="preserve">Średnio, mieszańce puli genowej KOB były nieznaczne bardziej podatne na fuzariozę kolb niż mieszańce </w:t>
      </w:r>
      <w:r w:rsidR="002524BE" w:rsidRPr="00641BED">
        <w:rPr>
          <w:bCs/>
          <w:iCs/>
          <w:sz w:val="22"/>
          <w:szCs w:val="22"/>
        </w:rPr>
        <w:t>puli genowej</w:t>
      </w:r>
      <w:r w:rsidRPr="00641BED">
        <w:rPr>
          <w:bCs/>
          <w:iCs/>
          <w:sz w:val="22"/>
          <w:szCs w:val="22"/>
        </w:rPr>
        <w:t xml:space="preserve"> SH</w:t>
      </w:r>
      <w:r w:rsidR="00A61302" w:rsidRPr="00641BED">
        <w:rPr>
          <w:bCs/>
          <w:iCs/>
          <w:sz w:val="22"/>
          <w:szCs w:val="22"/>
        </w:rPr>
        <w:t>.</w:t>
      </w:r>
      <w:r w:rsidRPr="00641BED">
        <w:rPr>
          <w:bCs/>
          <w:iCs/>
          <w:sz w:val="22"/>
          <w:szCs w:val="22"/>
        </w:rPr>
        <w:t xml:space="preserve"> Jednak zakres zmienności dla tej cechy w grupie KOB był szersz</w:t>
      </w:r>
      <w:r w:rsidR="00FB53D9" w:rsidRPr="00641BED">
        <w:rPr>
          <w:bCs/>
          <w:iCs/>
          <w:sz w:val="22"/>
          <w:szCs w:val="22"/>
        </w:rPr>
        <w:t>y</w:t>
      </w:r>
      <w:r w:rsidRPr="00641BED">
        <w:rPr>
          <w:bCs/>
          <w:iCs/>
          <w:sz w:val="22"/>
          <w:szCs w:val="22"/>
        </w:rPr>
        <w:t xml:space="preserve"> (2,6 – 6,2)</w:t>
      </w:r>
      <w:r w:rsidR="00290809" w:rsidRPr="00641BED">
        <w:rPr>
          <w:bCs/>
          <w:iCs/>
          <w:sz w:val="22"/>
          <w:szCs w:val="22"/>
        </w:rPr>
        <w:t xml:space="preserve"> niż w grupie SH (</w:t>
      </w:r>
      <w:r w:rsidRPr="00641BED">
        <w:rPr>
          <w:bCs/>
          <w:iCs/>
          <w:sz w:val="22"/>
          <w:szCs w:val="22"/>
        </w:rPr>
        <w:t>3,1 – 5,4</w:t>
      </w:r>
      <w:r w:rsidR="00290809" w:rsidRPr="00641BED">
        <w:rPr>
          <w:bCs/>
          <w:iCs/>
          <w:sz w:val="22"/>
          <w:szCs w:val="22"/>
        </w:rPr>
        <w:t>)</w:t>
      </w:r>
      <w:r w:rsidRPr="00641BED">
        <w:rPr>
          <w:bCs/>
          <w:iCs/>
          <w:sz w:val="22"/>
          <w:szCs w:val="22"/>
        </w:rPr>
        <w:t>. Odwrotne zależności stwierdzon</w:t>
      </w:r>
      <w:r w:rsidR="00FB53D9" w:rsidRPr="00641BED">
        <w:rPr>
          <w:bCs/>
          <w:iCs/>
          <w:sz w:val="22"/>
          <w:szCs w:val="22"/>
        </w:rPr>
        <w:t>o</w:t>
      </w:r>
      <w:r w:rsidRPr="00641BED">
        <w:rPr>
          <w:bCs/>
          <w:iCs/>
          <w:sz w:val="22"/>
          <w:szCs w:val="22"/>
        </w:rPr>
        <w:t xml:space="preserve"> dla zg</w:t>
      </w:r>
      <w:r w:rsidR="00FB53D9" w:rsidRPr="00641BED">
        <w:rPr>
          <w:bCs/>
          <w:iCs/>
          <w:sz w:val="22"/>
          <w:szCs w:val="22"/>
        </w:rPr>
        <w:t>o</w:t>
      </w:r>
      <w:r w:rsidRPr="00641BED">
        <w:rPr>
          <w:bCs/>
          <w:iCs/>
          <w:sz w:val="22"/>
          <w:szCs w:val="22"/>
        </w:rPr>
        <w:t xml:space="preserve">rzeli podstawy łodygi. Średnio, mieszańce należące do puli genowej KOB były nieznacznie bardziej odporne w stosunku do mieszańców puli genowej SH. </w:t>
      </w:r>
      <w:r w:rsidR="002524BE" w:rsidRPr="00641BED">
        <w:rPr>
          <w:bCs/>
          <w:iCs/>
          <w:sz w:val="22"/>
          <w:szCs w:val="22"/>
        </w:rPr>
        <w:t>W puli genowej KOB tylko dla kilku obiektów stwierdzono zawartość antocyjanu, natomiast w grupie SH dla większości obiektów. Formy SH charakteryzowały się niższą MTZ w stosunku do form KOB. Wykazano, że fenotypowe objawy choroby (fuzariozy kolb) dodatnio korespondują do wczesności</w:t>
      </w:r>
      <w:r w:rsidR="00A61302" w:rsidRPr="00641BED">
        <w:rPr>
          <w:bCs/>
          <w:iCs/>
          <w:sz w:val="22"/>
          <w:szCs w:val="22"/>
        </w:rPr>
        <w:t>,</w:t>
      </w:r>
      <w:r w:rsidR="002524BE" w:rsidRPr="00641BED">
        <w:rPr>
          <w:bCs/>
          <w:iCs/>
          <w:sz w:val="22"/>
          <w:szCs w:val="22"/>
        </w:rPr>
        <w:t xml:space="preserve"> co świadczy, że formy późniejsze są bardziej podatne na infekcję. Ujemne współzależności stwierdzono pomiędzy odpornością na fuzariozę kolb a: (1) zawartością antocyjanu w kolbie i łodydze</w:t>
      </w:r>
      <w:r w:rsidR="00A61302" w:rsidRPr="00641BED">
        <w:rPr>
          <w:bCs/>
          <w:iCs/>
          <w:sz w:val="22"/>
          <w:szCs w:val="22"/>
        </w:rPr>
        <w:t>,</w:t>
      </w:r>
      <w:r w:rsidR="002524BE" w:rsidRPr="00641BED">
        <w:rPr>
          <w:bCs/>
          <w:iCs/>
          <w:sz w:val="22"/>
          <w:szCs w:val="22"/>
        </w:rPr>
        <w:t xml:space="preserve"> (2) długością kanału kolby (cecha różnicująca materiał, formy o kanale krótszym były bardziej podatne na infekcję), (3) długością rdzenia</w:t>
      </w:r>
      <w:r w:rsidR="002524BE" w:rsidRPr="00641BED">
        <w:rPr>
          <w:sz w:val="22"/>
          <w:szCs w:val="22"/>
        </w:rPr>
        <w:t xml:space="preserve">. Po zakażeniach sztucznych współzależności pomiędzy ocenami fenotypowymi a zawartością DON były dodatnie. </w:t>
      </w:r>
      <w:r w:rsidR="00FC3546" w:rsidRPr="00641BED">
        <w:rPr>
          <w:rStyle w:val="Hipercze"/>
          <w:color w:val="auto"/>
          <w:sz w:val="22"/>
          <w:szCs w:val="22"/>
          <w:u w:val="none"/>
        </w:rPr>
        <w:t xml:space="preserve">Dla DON w grupie KOB dent </w:t>
      </w:r>
      <w:r w:rsidR="00E97BB7" w:rsidRPr="00641BED">
        <w:rPr>
          <w:sz w:val="22"/>
          <w:szCs w:val="22"/>
        </w:rPr>
        <w:t xml:space="preserve">wartość </w:t>
      </w:r>
      <w:r w:rsidR="00E97BB7" w:rsidRPr="00641BED">
        <w:rPr>
          <w:b/>
          <w:bCs/>
          <w:i/>
          <w:iCs/>
          <w:sz w:val="22"/>
          <w:szCs w:val="22"/>
        </w:rPr>
        <w:t>h</w:t>
      </w:r>
      <w:r w:rsidR="00E97BB7" w:rsidRPr="00641BED">
        <w:rPr>
          <w:b/>
          <w:bCs/>
          <w:i/>
          <w:iCs/>
          <w:sz w:val="22"/>
          <w:szCs w:val="22"/>
          <w:vertAlign w:val="superscript"/>
        </w:rPr>
        <w:t>2</w:t>
      </w:r>
      <w:r w:rsidR="00E97BB7" w:rsidRPr="00641BED">
        <w:rPr>
          <w:b/>
          <w:bCs/>
          <w:i/>
          <w:iCs/>
          <w:sz w:val="22"/>
          <w:szCs w:val="22"/>
          <w:vertAlign w:val="subscript"/>
        </w:rPr>
        <w:t>ns</w:t>
      </w:r>
      <w:r w:rsidR="00E97BB7" w:rsidRPr="00641BED">
        <w:rPr>
          <w:sz w:val="22"/>
          <w:szCs w:val="22"/>
        </w:rPr>
        <w:t xml:space="preserve"> </w:t>
      </w:r>
      <w:r w:rsidR="00FC3546" w:rsidRPr="00641BED">
        <w:rPr>
          <w:rStyle w:val="Hipercze"/>
          <w:color w:val="auto"/>
          <w:sz w:val="22"/>
          <w:szCs w:val="22"/>
          <w:u w:val="none"/>
        </w:rPr>
        <w:t xml:space="preserve">była wysoka, natomiast dla flint znacznie niższa. </w:t>
      </w:r>
      <w:r w:rsidR="00FC3546" w:rsidRPr="00641BED">
        <w:rPr>
          <w:bCs/>
          <w:sz w:val="22"/>
          <w:szCs w:val="22"/>
        </w:rPr>
        <w:t xml:space="preserve">Wysoki współczynnik odziedziczalności wykazano dla: (1) długości kanału kolby dla puli genowej SH i KOB o typie ziarna dent, (2) długości osadki kolby po zbiorze. </w:t>
      </w:r>
    </w:p>
    <w:p w14:paraId="0E2CB78E" w14:textId="77777777" w:rsidR="002E3D1D" w:rsidRPr="00641BED" w:rsidRDefault="002E3D1D" w:rsidP="00641BED">
      <w:pPr>
        <w:spacing w:after="0"/>
        <w:jc w:val="both"/>
        <w:rPr>
          <w:rFonts w:ascii="Times New Roman" w:hAnsi="Times New Roman" w:cs="Times New Roman"/>
        </w:rPr>
      </w:pPr>
    </w:p>
    <w:p w14:paraId="648A808D" w14:textId="77777777" w:rsidR="002524BE" w:rsidRPr="00641BED" w:rsidRDefault="002E3D1D" w:rsidP="00641BED">
      <w:pPr>
        <w:pStyle w:val="Tekstpodstawowywcity"/>
        <w:tabs>
          <w:tab w:val="clear" w:pos="510"/>
        </w:tabs>
        <w:spacing w:line="259" w:lineRule="auto"/>
        <w:ind w:firstLine="0"/>
        <w:rPr>
          <w:sz w:val="22"/>
          <w:szCs w:val="22"/>
        </w:rPr>
      </w:pPr>
      <w:r w:rsidRPr="00641BED">
        <w:rPr>
          <w:rStyle w:val="Hipercze"/>
          <w:color w:val="auto"/>
          <w:sz w:val="22"/>
          <w:szCs w:val="22"/>
        </w:rPr>
        <w:t>Temat badawczy 2.</w:t>
      </w:r>
      <w:r w:rsidRPr="00641BED">
        <w:rPr>
          <w:rStyle w:val="Hipercze"/>
          <w:color w:val="auto"/>
          <w:sz w:val="22"/>
          <w:szCs w:val="22"/>
          <w:u w:val="none"/>
        </w:rPr>
        <w:t xml:space="preserve"> Określenie </w:t>
      </w:r>
      <w:r w:rsidRPr="00641BED">
        <w:rPr>
          <w:sz w:val="22"/>
          <w:szCs w:val="22"/>
        </w:rPr>
        <w:t xml:space="preserve">efektywności poszukiwania źródeł odporności metodą rodowodową w oparciu o oceny stopnia porażenia kolb lub łodyg oraz potencjalne markery fenologiczne i </w:t>
      </w:r>
      <w:r w:rsidR="00641BED" w:rsidRPr="00641BED">
        <w:rPr>
          <w:sz w:val="22"/>
          <w:szCs w:val="22"/>
        </w:rPr>
        <w:t>morfologiczne poprzez ocenę wielośrodowiskową pokolenia S</w:t>
      </w:r>
      <w:r w:rsidR="00641BED" w:rsidRPr="00641BED">
        <w:rPr>
          <w:sz w:val="22"/>
          <w:szCs w:val="22"/>
          <w:vertAlign w:val="subscript"/>
        </w:rPr>
        <w:t>4</w:t>
      </w:r>
    </w:p>
    <w:p w14:paraId="30728361" w14:textId="77777777" w:rsidR="00641BED" w:rsidRPr="00833837" w:rsidRDefault="00641BED" w:rsidP="00AD6317">
      <w:pPr>
        <w:pStyle w:val="Tekstpodstawowywcity"/>
        <w:ind w:firstLine="0"/>
        <w:rPr>
          <w:sz w:val="22"/>
          <w:szCs w:val="22"/>
        </w:rPr>
      </w:pPr>
      <w:r w:rsidRPr="00833837">
        <w:rPr>
          <w:sz w:val="22"/>
          <w:szCs w:val="22"/>
        </w:rPr>
        <w:t>Linie pokolenia S</w:t>
      </w:r>
      <w:r w:rsidRPr="00833837">
        <w:rPr>
          <w:sz w:val="22"/>
          <w:szCs w:val="22"/>
          <w:vertAlign w:val="subscript"/>
        </w:rPr>
        <w:t>4</w:t>
      </w:r>
      <w:r w:rsidRPr="00833837">
        <w:rPr>
          <w:sz w:val="22"/>
          <w:szCs w:val="22"/>
        </w:rPr>
        <w:t xml:space="preserve"> należące do populacji KOB były bardziej podatne i porażenie kolb było większe niż materiałów puli genowej SH. Podobnie jak w Temacie badawczym 1, są to formy nieznacznie późniejsze. W bieżącym sezonie wegetacyjnym przed zbiorem i oceną fenotypową porażenia wilgotność powietrza była bardzo wysoka, sprzyjając rozwojowi grzybni. Różnice nawet 7 dni mogą w sposób bardzo istotny wpłynąć na wielkość powierzchni kolby porażonej przez </w:t>
      </w:r>
      <w:proofErr w:type="spellStart"/>
      <w:r w:rsidRPr="00833837">
        <w:rPr>
          <w:sz w:val="22"/>
          <w:szCs w:val="22"/>
        </w:rPr>
        <w:t>patogena</w:t>
      </w:r>
      <w:proofErr w:type="spellEnd"/>
      <w:r w:rsidRPr="00833837">
        <w:rPr>
          <w:sz w:val="22"/>
          <w:szCs w:val="22"/>
        </w:rPr>
        <w:t xml:space="preserve">. </w:t>
      </w:r>
    </w:p>
    <w:p w14:paraId="3426F821" w14:textId="77777777" w:rsidR="00833837" w:rsidRPr="00833837" w:rsidRDefault="00833837" w:rsidP="00E97BB7">
      <w:pPr>
        <w:pStyle w:val="Tekstpodstawowywcity"/>
        <w:ind w:firstLine="0"/>
        <w:rPr>
          <w:sz w:val="22"/>
          <w:szCs w:val="22"/>
        </w:rPr>
      </w:pPr>
      <w:r w:rsidRPr="00833837">
        <w:rPr>
          <w:sz w:val="22"/>
          <w:szCs w:val="22"/>
        </w:rPr>
        <w:t xml:space="preserve">Metoda rodowodowa umożliwia uzyskanie postępu biologicznego dla stopnia odporności na fuzariozę kolb, jednak jest to proces długotrwały, i musi być prowadzony po zakażeniach sztucznych </w:t>
      </w:r>
      <w:proofErr w:type="spellStart"/>
      <w:r w:rsidRPr="00833837">
        <w:rPr>
          <w:i/>
          <w:sz w:val="22"/>
          <w:szCs w:val="22"/>
        </w:rPr>
        <w:t>Fusarium</w:t>
      </w:r>
      <w:proofErr w:type="spellEnd"/>
      <w:r w:rsidRPr="00833837">
        <w:rPr>
          <w:i/>
          <w:sz w:val="22"/>
          <w:szCs w:val="22"/>
        </w:rPr>
        <w:t xml:space="preserve"> </w:t>
      </w:r>
      <w:proofErr w:type="spellStart"/>
      <w:r w:rsidRPr="00833837">
        <w:rPr>
          <w:i/>
          <w:sz w:val="22"/>
          <w:szCs w:val="22"/>
        </w:rPr>
        <w:t>graminearum</w:t>
      </w:r>
      <w:proofErr w:type="spellEnd"/>
      <w:r w:rsidRPr="00833837">
        <w:rPr>
          <w:sz w:val="22"/>
          <w:szCs w:val="22"/>
        </w:rPr>
        <w:t xml:space="preserve"> i na przestrzeni wielu lat. Ocena fenotypowa powinna być prowadzona równolegle z określeniem zawartości DON.</w:t>
      </w:r>
    </w:p>
    <w:p w14:paraId="5609E64D" w14:textId="77777777" w:rsidR="0007023A" w:rsidRPr="00DA3697" w:rsidRDefault="0007023A" w:rsidP="000702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4D4E96B" w14:textId="77777777" w:rsidR="008959FE" w:rsidRPr="00E50746" w:rsidRDefault="008959FE" w:rsidP="008959FE">
      <w:pPr>
        <w:pStyle w:val="Tekstpodstawowywcity"/>
        <w:widowControl/>
        <w:tabs>
          <w:tab w:val="clear" w:pos="510"/>
        </w:tabs>
        <w:spacing w:line="276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Potencjalne markery fenotypowe odporności kukurydzy na fuzariozę kolb to d</w:t>
      </w:r>
      <w:r w:rsidRPr="002354BC">
        <w:rPr>
          <w:color w:val="000000"/>
          <w:sz w:val="22"/>
          <w:szCs w:val="22"/>
        </w:rPr>
        <w:t xml:space="preserve">ługość kanału od rdzenia do końca liści okrywowych </w:t>
      </w:r>
      <w:r>
        <w:rPr>
          <w:color w:val="000000"/>
          <w:sz w:val="22"/>
          <w:szCs w:val="22"/>
        </w:rPr>
        <w:t xml:space="preserve">i zawartość antocyjanu: </w:t>
      </w:r>
      <w:r w:rsidRPr="00FC3546">
        <w:rPr>
          <w:bCs/>
          <w:iCs/>
          <w:sz w:val="22"/>
          <w:szCs w:val="22"/>
        </w:rPr>
        <w:t xml:space="preserve">formy o kanale krótszym </w:t>
      </w:r>
      <w:r>
        <w:rPr>
          <w:bCs/>
          <w:iCs/>
          <w:sz w:val="22"/>
          <w:szCs w:val="22"/>
        </w:rPr>
        <w:t xml:space="preserve">mogą być </w:t>
      </w:r>
      <w:r w:rsidRPr="00FC3546">
        <w:rPr>
          <w:bCs/>
          <w:iCs/>
          <w:sz w:val="22"/>
          <w:szCs w:val="22"/>
        </w:rPr>
        <w:t>bardziej podatne na infekcję</w:t>
      </w:r>
      <w:r>
        <w:rPr>
          <w:bCs/>
          <w:iCs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>z</w:t>
      </w:r>
      <w:r w:rsidRPr="00E50746">
        <w:rPr>
          <w:color w:val="000000"/>
          <w:sz w:val="22"/>
          <w:szCs w:val="22"/>
        </w:rPr>
        <w:t>aw</w:t>
      </w:r>
      <w:r>
        <w:rPr>
          <w:color w:val="000000"/>
          <w:sz w:val="22"/>
          <w:szCs w:val="22"/>
        </w:rPr>
        <w:t>artość</w:t>
      </w:r>
      <w:r w:rsidRPr="00E50746">
        <w:rPr>
          <w:color w:val="000000"/>
          <w:sz w:val="22"/>
          <w:szCs w:val="22"/>
        </w:rPr>
        <w:t xml:space="preserve"> antocyjanu ujemnie </w:t>
      </w:r>
      <w:r>
        <w:rPr>
          <w:color w:val="000000"/>
          <w:sz w:val="22"/>
          <w:szCs w:val="22"/>
        </w:rPr>
        <w:t>koresponduje rozwoju choroby - fuzariozy kolb</w:t>
      </w:r>
      <w:r w:rsidRPr="00E50746">
        <w:rPr>
          <w:color w:val="000000"/>
          <w:sz w:val="22"/>
          <w:szCs w:val="22"/>
        </w:rPr>
        <w:t xml:space="preserve"> i zawartoś</w:t>
      </w:r>
      <w:r>
        <w:rPr>
          <w:color w:val="000000"/>
          <w:sz w:val="22"/>
          <w:szCs w:val="22"/>
        </w:rPr>
        <w:t>ci</w:t>
      </w:r>
      <w:r w:rsidRPr="00E50746">
        <w:rPr>
          <w:color w:val="000000"/>
          <w:sz w:val="22"/>
          <w:szCs w:val="22"/>
        </w:rPr>
        <w:t xml:space="preserve"> DON w ziarnie.</w:t>
      </w:r>
      <w:r w:rsidR="00790082">
        <w:rPr>
          <w:color w:val="000000"/>
          <w:sz w:val="22"/>
          <w:szCs w:val="22"/>
        </w:rPr>
        <w:t xml:space="preserve"> </w:t>
      </w:r>
      <w:r w:rsidR="00790082" w:rsidRPr="00FC3546">
        <w:rPr>
          <w:rStyle w:val="Hipercze"/>
          <w:color w:val="auto"/>
          <w:sz w:val="22"/>
          <w:szCs w:val="22"/>
          <w:u w:val="none"/>
        </w:rPr>
        <w:t xml:space="preserve">Na wielkość współczynnika odziedziczalności </w:t>
      </w:r>
      <w:r w:rsidR="00790082">
        <w:rPr>
          <w:rStyle w:val="Hipercze"/>
          <w:color w:val="auto"/>
          <w:sz w:val="22"/>
          <w:szCs w:val="22"/>
          <w:u w:val="none"/>
        </w:rPr>
        <w:t xml:space="preserve">odporności na fuzariozę kolb </w:t>
      </w:r>
      <w:r w:rsidR="00790082" w:rsidRPr="00FC3546">
        <w:rPr>
          <w:rStyle w:val="Hipercze"/>
          <w:color w:val="auto"/>
          <w:sz w:val="22"/>
          <w:szCs w:val="22"/>
          <w:u w:val="none"/>
        </w:rPr>
        <w:t>w wąskim zakresie w sposób istotny wpływa</w:t>
      </w:r>
      <w:r w:rsidR="005404D6">
        <w:rPr>
          <w:rStyle w:val="Hipercze"/>
          <w:color w:val="auto"/>
          <w:sz w:val="22"/>
          <w:szCs w:val="22"/>
          <w:u w:val="none"/>
        </w:rPr>
        <w:t>ły:</w:t>
      </w:r>
      <w:r w:rsidR="00790082" w:rsidRPr="00FC3546">
        <w:rPr>
          <w:rStyle w:val="Hipercze"/>
          <w:color w:val="auto"/>
          <w:sz w:val="22"/>
          <w:szCs w:val="22"/>
          <w:u w:val="none"/>
        </w:rPr>
        <w:t xml:space="preserve"> pula genowa i typ ziarna</w:t>
      </w:r>
      <w:r w:rsidR="00790082">
        <w:rPr>
          <w:rStyle w:val="Hipercze"/>
          <w:color w:val="auto"/>
          <w:sz w:val="22"/>
          <w:szCs w:val="22"/>
          <w:u w:val="none"/>
        </w:rPr>
        <w:t>.</w:t>
      </w:r>
    </w:p>
    <w:p w14:paraId="070B98B9" w14:textId="77777777" w:rsidR="0007023A" w:rsidRDefault="0007023A" w:rsidP="000702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2EEA56E" w14:textId="77777777" w:rsidR="00727A81" w:rsidRPr="00DA3697" w:rsidRDefault="00727A81" w:rsidP="000702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84D5DF3" w14:textId="77777777" w:rsidR="00790082" w:rsidRPr="00790082" w:rsidRDefault="0007023A" w:rsidP="0007023A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bookmarkStart w:id="1" w:name="_Hlk64885076"/>
      <w:r w:rsidRPr="00790082">
        <w:rPr>
          <w:rFonts w:ascii="Times New Roman" w:hAnsi="Times New Roman" w:cs="Times New Roman"/>
          <w:i/>
          <w:szCs w:val="24"/>
        </w:rPr>
        <w:t xml:space="preserve">Wykorzystanie uzyskanych wyników: </w:t>
      </w:r>
    </w:p>
    <w:bookmarkEnd w:id="1"/>
    <w:p w14:paraId="4B1A302F" w14:textId="77777777" w:rsidR="0007023A" w:rsidRPr="00DA3697" w:rsidRDefault="0007023A" w:rsidP="000702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A3697">
        <w:rPr>
          <w:rFonts w:ascii="Times New Roman" w:hAnsi="Times New Roman" w:cs="Times New Roman"/>
          <w:szCs w:val="24"/>
        </w:rPr>
        <w:t xml:space="preserve">Potencjalne źródła odporności na fuzariozę kolb i zgorzel podstawy łodygi jako linie pokolenia S4 zostały udostępnione do wykorzystania w dalszych programach hodowlanych.  </w:t>
      </w:r>
    </w:p>
    <w:p w14:paraId="46B74D1F" w14:textId="77777777" w:rsidR="0007023A" w:rsidRDefault="0007023A" w:rsidP="000702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1167422" w14:textId="77777777" w:rsidR="00B147D8" w:rsidRPr="00AD0A02" w:rsidRDefault="00B147D8" w:rsidP="00B147D8">
      <w:pPr>
        <w:pStyle w:val="Tekstpodstawowywcity"/>
        <w:spacing w:line="259" w:lineRule="auto"/>
        <w:ind w:firstLine="0"/>
        <w:rPr>
          <w:i/>
          <w:sz w:val="22"/>
          <w:szCs w:val="22"/>
        </w:rPr>
      </w:pPr>
      <w:r w:rsidRPr="00AD0A02">
        <w:rPr>
          <w:i/>
          <w:sz w:val="22"/>
          <w:szCs w:val="22"/>
        </w:rPr>
        <w:t xml:space="preserve">Krótka informacja o wynikach współpracy naukowo-technicznej krajowej </w:t>
      </w:r>
    </w:p>
    <w:p w14:paraId="5571F5F8" w14:textId="77777777" w:rsidR="00B147D8" w:rsidRPr="00CF7890" w:rsidRDefault="00B147D8" w:rsidP="00B147D8">
      <w:pPr>
        <w:pStyle w:val="Tekstpodstawowywcity"/>
        <w:ind w:firstLine="0"/>
        <w:rPr>
          <w:i/>
          <w:sz w:val="22"/>
          <w:szCs w:val="22"/>
        </w:rPr>
      </w:pPr>
      <w:r w:rsidRPr="00CF7890">
        <w:rPr>
          <w:sz w:val="22"/>
          <w:szCs w:val="22"/>
        </w:rPr>
        <w:t>Wielośrodowiskowa ocena - Hodowla Roślin Smolice, sp. z. o.o, Małopolska Hodowla Roślin, sp. z o.o.</w:t>
      </w:r>
    </w:p>
    <w:p w14:paraId="0FF61F16" w14:textId="77777777" w:rsidR="00CF7890" w:rsidRPr="00DA3697" w:rsidRDefault="00CF7890" w:rsidP="0007023A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CF7890" w:rsidRPr="00DA3697" w:rsidSect="003F130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E667" w14:textId="77777777" w:rsidR="006572AE" w:rsidRDefault="006572AE" w:rsidP="00105FAA">
      <w:pPr>
        <w:spacing w:after="0" w:line="240" w:lineRule="auto"/>
      </w:pPr>
      <w:r>
        <w:separator/>
      </w:r>
    </w:p>
  </w:endnote>
  <w:endnote w:type="continuationSeparator" w:id="0">
    <w:p w14:paraId="3B30F4DC" w14:textId="77777777" w:rsidR="006572AE" w:rsidRDefault="006572AE" w:rsidP="0010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977512"/>
      <w:docPartObj>
        <w:docPartGallery w:val="Page Numbers (Bottom of Page)"/>
        <w:docPartUnique/>
      </w:docPartObj>
    </w:sdtPr>
    <w:sdtEndPr/>
    <w:sdtContent>
      <w:p w14:paraId="78628A5B" w14:textId="77777777" w:rsidR="00105FAA" w:rsidRDefault="00105F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2B5E6" w14:textId="77777777" w:rsidR="00105FAA" w:rsidRDefault="00105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DFE3" w14:textId="77777777" w:rsidR="006572AE" w:rsidRDefault="006572AE" w:rsidP="00105FAA">
      <w:pPr>
        <w:spacing w:after="0" w:line="240" w:lineRule="auto"/>
      </w:pPr>
      <w:r>
        <w:separator/>
      </w:r>
    </w:p>
  </w:footnote>
  <w:footnote w:type="continuationSeparator" w:id="0">
    <w:p w14:paraId="6238B213" w14:textId="77777777" w:rsidR="006572AE" w:rsidRDefault="006572AE" w:rsidP="0010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C6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74D28"/>
    <w:multiLevelType w:val="hybridMultilevel"/>
    <w:tmpl w:val="697C39E8"/>
    <w:lvl w:ilvl="0" w:tplc="DF4AC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68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67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20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D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2E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23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82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EC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73E"/>
    <w:multiLevelType w:val="hybridMultilevel"/>
    <w:tmpl w:val="B706CE32"/>
    <w:lvl w:ilvl="0" w:tplc="D200F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2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2E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86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E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C7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28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8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CC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1C7A"/>
    <w:multiLevelType w:val="hybridMultilevel"/>
    <w:tmpl w:val="6456ADDA"/>
    <w:lvl w:ilvl="0" w:tplc="F37A1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0ED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896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BA06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5E6B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AA9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ED3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76B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64B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867213"/>
    <w:multiLevelType w:val="hybridMultilevel"/>
    <w:tmpl w:val="08BC7DE2"/>
    <w:lvl w:ilvl="0" w:tplc="B80AEC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64F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16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2FF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2D7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075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78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E02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8E9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6A85"/>
    <w:multiLevelType w:val="hybridMultilevel"/>
    <w:tmpl w:val="9D9852A8"/>
    <w:lvl w:ilvl="0" w:tplc="67C6AA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AD0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E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89A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E2F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40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0A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402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428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E2CAA"/>
    <w:multiLevelType w:val="hybridMultilevel"/>
    <w:tmpl w:val="4AB0B7DE"/>
    <w:lvl w:ilvl="0" w:tplc="4BA42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05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2F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E2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AA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08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40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40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C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3F6"/>
    <w:multiLevelType w:val="hybridMultilevel"/>
    <w:tmpl w:val="BF60444C"/>
    <w:lvl w:ilvl="0" w:tplc="0EEE3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4413"/>
    <w:multiLevelType w:val="hybridMultilevel"/>
    <w:tmpl w:val="AB985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F55A9"/>
    <w:multiLevelType w:val="hybridMultilevel"/>
    <w:tmpl w:val="0E506EC2"/>
    <w:lvl w:ilvl="0" w:tplc="A7D2B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03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C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A6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2D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9B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0A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2B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0C1E"/>
    <w:multiLevelType w:val="hybridMultilevel"/>
    <w:tmpl w:val="FEFA4C20"/>
    <w:lvl w:ilvl="0" w:tplc="FBBE3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48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E0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E5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0F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4B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65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EA8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83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2FE7"/>
    <w:multiLevelType w:val="hybridMultilevel"/>
    <w:tmpl w:val="C6789AC0"/>
    <w:lvl w:ilvl="0" w:tplc="4942E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81A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616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244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633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ED4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61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8D9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04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39C6"/>
    <w:multiLevelType w:val="hybridMultilevel"/>
    <w:tmpl w:val="66BA6B42"/>
    <w:lvl w:ilvl="0" w:tplc="2FFEA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CE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A0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48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E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E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43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84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D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BAE"/>
    <w:multiLevelType w:val="hybridMultilevel"/>
    <w:tmpl w:val="C72444D4"/>
    <w:lvl w:ilvl="0" w:tplc="0B225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6A9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E6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A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C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A89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68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64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2889"/>
    <w:multiLevelType w:val="hybridMultilevel"/>
    <w:tmpl w:val="6E704E52"/>
    <w:lvl w:ilvl="0" w:tplc="25A69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C37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25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3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D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CE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8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2C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89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2285"/>
    <w:multiLevelType w:val="hybridMultilevel"/>
    <w:tmpl w:val="E116AAC8"/>
    <w:lvl w:ilvl="0" w:tplc="499A1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66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C53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0E1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2F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42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864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8F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CCB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3DE"/>
    <w:multiLevelType w:val="hybridMultilevel"/>
    <w:tmpl w:val="E7B6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35A4"/>
    <w:multiLevelType w:val="hybridMultilevel"/>
    <w:tmpl w:val="1A9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1B5A"/>
    <w:multiLevelType w:val="hybridMultilevel"/>
    <w:tmpl w:val="E468E87E"/>
    <w:lvl w:ilvl="0" w:tplc="DD50C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C8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CA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E3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AB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C7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AD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57542"/>
    <w:multiLevelType w:val="hybridMultilevel"/>
    <w:tmpl w:val="83082F22"/>
    <w:lvl w:ilvl="0" w:tplc="B71422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CED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7CEE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B8C26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A4D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E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C6E5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84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0002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17F0E32"/>
    <w:multiLevelType w:val="hybridMultilevel"/>
    <w:tmpl w:val="97D6900C"/>
    <w:lvl w:ilvl="0" w:tplc="C8CCE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642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69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C84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66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2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C0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AC2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B4F20"/>
    <w:multiLevelType w:val="hybridMultilevel"/>
    <w:tmpl w:val="A14C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27614"/>
    <w:multiLevelType w:val="hybridMultilevel"/>
    <w:tmpl w:val="4C9A0F7C"/>
    <w:lvl w:ilvl="0" w:tplc="65969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D6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0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52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49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0C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0CA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43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7B0"/>
    <w:multiLevelType w:val="hybridMultilevel"/>
    <w:tmpl w:val="3CFA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C3D89"/>
    <w:multiLevelType w:val="hybridMultilevel"/>
    <w:tmpl w:val="D8B661DA"/>
    <w:lvl w:ilvl="0" w:tplc="84728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4CF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85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41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29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0A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CF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21A99"/>
    <w:multiLevelType w:val="hybridMultilevel"/>
    <w:tmpl w:val="35AEAD88"/>
    <w:lvl w:ilvl="0" w:tplc="E2BE33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AB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008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3F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B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8ED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C2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C3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7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0"/>
  </w:num>
  <w:num w:numId="5">
    <w:abstractNumId w:val="21"/>
  </w:num>
  <w:num w:numId="6">
    <w:abstractNumId w:val="7"/>
  </w:num>
  <w:num w:numId="7">
    <w:abstractNumId w:val="8"/>
  </w:num>
  <w:num w:numId="8">
    <w:abstractNumId w:val="14"/>
  </w:num>
  <w:num w:numId="9">
    <w:abstractNumId w:val="20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25"/>
  </w:num>
  <w:num w:numId="16">
    <w:abstractNumId w:val="3"/>
  </w:num>
  <w:num w:numId="17">
    <w:abstractNumId w:val="19"/>
  </w:num>
  <w:num w:numId="18">
    <w:abstractNumId w:val="11"/>
  </w:num>
  <w:num w:numId="19">
    <w:abstractNumId w:val="4"/>
  </w:num>
  <w:num w:numId="20">
    <w:abstractNumId w:val="1"/>
  </w:num>
  <w:num w:numId="21">
    <w:abstractNumId w:val="15"/>
  </w:num>
  <w:num w:numId="22">
    <w:abstractNumId w:val="9"/>
  </w:num>
  <w:num w:numId="23">
    <w:abstractNumId w:val="18"/>
  </w:num>
  <w:num w:numId="24">
    <w:abstractNumId w:val="2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7"/>
    <w:rsid w:val="00002612"/>
    <w:rsid w:val="000065A5"/>
    <w:rsid w:val="0007023A"/>
    <w:rsid w:val="000B1056"/>
    <w:rsid w:val="00105FAA"/>
    <w:rsid w:val="001A5612"/>
    <w:rsid w:val="001D3D21"/>
    <w:rsid w:val="001F5DDB"/>
    <w:rsid w:val="0023126E"/>
    <w:rsid w:val="002524BE"/>
    <w:rsid w:val="00267691"/>
    <w:rsid w:val="00290809"/>
    <w:rsid w:val="002B5A19"/>
    <w:rsid w:val="002E12EC"/>
    <w:rsid w:val="002E3D1D"/>
    <w:rsid w:val="003317A0"/>
    <w:rsid w:val="003F1308"/>
    <w:rsid w:val="00413FEB"/>
    <w:rsid w:val="004A4518"/>
    <w:rsid w:val="004C3414"/>
    <w:rsid w:val="004D29E5"/>
    <w:rsid w:val="005404D6"/>
    <w:rsid w:val="00581267"/>
    <w:rsid w:val="00641BED"/>
    <w:rsid w:val="00645E6B"/>
    <w:rsid w:val="00653AC3"/>
    <w:rsid w:val="006572AE"/>
    <w:rsid w:val="00701761"/>
    <w:rsid w:val="0072435F"/>
    <w:rsid w:val="00727A81"/>
    <w:rsid w:val="00746314"/>
    <w:rsid w:val="00790082"/>
    <w:rsid w:val="0080406F"/>
    <w:rsid w:val="00833837"/>
    <w:rsid w:val="00862912"/>
    <w:rsid w:val="008959FE"/>
    <w:rsid w:val="008D276B"/>
    <w:rsid w:val="00953B33"/>
    <w:rsid w:val="00994B4F"/>
    <w:rsid w:val="009B449F"/>
    <w:rsid w:val="009E12E6"/>
    <w:rsid w:val="00A216F5"/>
    <w:rsid w:val="00A61302"/>
    <w:rsid w:val="00A9705B"/>
    <w:rsid w:val="00A97113"/>
    <w:rsid w:val="00AA653F"/>
    <w:rsid w:val="00AD6317"/>
    <w:rsid w:val="00AD7637"/>
    <w:rsid w:val="00B02F68"/>
    <w:rsid w:val="00B11CD6"/>
    <w:rsid w:val="00B147D8"/>
    <w:rsid w:val="00B56827"/>
    <w:rsid w:val="00BA506C"/>
    <w:rsid w:val="00BB2AE3"/>
    <w:rsid w:val="00CF7890"/>
    <w:rsid w:val="00D531D7"/>
    <w:rsid w:val="00D667D7"/>
    <w:rsid w:val="00DA3697"/>
    <w:rsid w:val="00DC162E"/>
    <w:rsid w:val="00DF74E6"/>
    <w:rsid w:val="00E001A6"/>
    <w:rsid w:val="00E2480F"/>
    <w:rsid w:val="00E32E18"/>
    <w:rsid w:val="00E53A3A"/>
    <w:rsid w:val="00E97BB7"/>
    <w:rsid w:val="00F47460"/>
    <w:rsid w:val="00F616C6"/>
    <w:rsid w:val="00FB53D9"/>
    <w:rsid w:val="00FC3546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E30D"/>
  <w15:chartTrackingRefBased/>
  <w15:docId w15:val="{1C7DAA55-0537-420A-9E5D-6BF3F08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162E"/>
    <w:pPr>
      <w:keepNext/>
      <w:widowControl w:val="0"/>
      <w:tabs>
        <w:tab w:val="left" w:pos="51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162E"/>
    <w:pPr>
      <w:keepNext/>
      <w:widowControl w:val="0"/>
      <w:tabs>
        <w:tab w:val="left" w:pos="510"/>
      </w:tabs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162E"/>
    <w:pPr>
      <w:keepNext/>
      <w:widowControl w:val="0"/>
      <w:tabs>
        <w:tab w:val="left" w:pos="51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162E"/>
    <w:pPr>
      <w:keepNext/>
      <w:widowControl w:val="0"/>
      <w:tabs>
        <w:tab w:val="left" w:pos="51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162E"/>
    <w:pPr>
      <w:keepNext/>
      <w:widowControl w:val="0"/>
      <w:tabs>
        <w:tab w:val="left" w:pos="510"/>
      </w:tabs>
      <w:spacing w:after="0" w:line="240" w:lineRule="auto"/>
      <w:ind w:left="4536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162E"/>
    <w:pPr>
      <w:keepNext/>
      <w:widowControl w:val="0"/>
      <w:tabs>
        <w:tab w:val="left" w:pos="51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qFormat/>
    <w:rsid w:val="00DC162E"/>
    <w:pPr>
      <w:keepNext/>
      <w:widowControl w:val="0"/>
      <w:tabs>
        <w:tab w:val="left" w:pos="510"/>
      </w:tabs>
      <w:spacing w:after="0" w:line="240" w:lineRule="auto"/>
      <w:ind w:right="364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162E"/>
    <w:pPr>
      <w:keepNext/>
      <w:widowControl w:val="0"/>
      <w:tabs>
        <w:tab w:val="left" w:pos="51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6600"/>
      <w:sz w:val="3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C162E"/>
    <w:pPr>
      <w:keepNext/>
      <w:widowControl w:val="0"/>
      <w:tabs>
        <w:tab w:val="left" w:pos="510"/>
        <w:tab w:val="left" w:pos="381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2E"/>
    <w:pPr>
      <w:ind w:left="720"/>
      <w:contextualSpacing/>
    </w:pPr>
  </w:style>
  <w:style w:type="paragraph" w:customStyle="1" w:styleId="Znak">
    <w:name w:val="Znak"/>
    <w:basedOn w:val="Normalny"/>
    <w:rsid w:val="00DC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C162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DC16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16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162E"/>
    <w:rPr>
      <w:rFonts w:ascii="Times New Roman" w:eastAsia="Times New Roman" w:hAnsi="Times New Roman" w:cs="Times New Roman"/>
      <w:b/>
      <w:bCs/>
      <w:sz w:val="32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DC162E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C162E"/>
    <w:rPr>
      <w:rFonts w:ascii="Times New Roman" w:eastAsia="Times New Roman" w:hAnsi="Times New Roman" w:cs="Times New Roman"/>
      <w:b/>
      <w:bCs/>
      <w:color w:val="006600"/>
      <w:sz w:val="3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162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C16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62E"/>
    <w:rPr>
      <w:rFonts w:ascii="Univers" w:eastAsia="Times New Roman" w:hAnsi="Univers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162E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C162E"/>
  </w:style>
  <w:style w:type="paragraph" w:styleId="Nagwek">
    <w:name w:val="header"/>
    <w:basedOn w:val="Normalny"/>
    <w:link w:val="NagwekZnak"/>
    <w:rsid w:val="00DC162E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162E"/>
    <w:pPr>
      <w:widowControl w:val="0"/>
      <w:tabs>
        <w:tab w:val="left" w:pos="51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C162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DC162E"/>
    <w:rPr>
      <w:color w:val="0000FF"/>
      <w:u w:val="single"/>
    </w:rPr>
  </w:style>
  <w:style w:type="character" w:styleId="UyteHipercze">
    <w:name w:val="FollowedHyperlink"/>
    <w:rsid w:val="00DC162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DC162E"/>
    <w:pPr>
      <w:widowControl w:val="0"/>
      <w:tabs>
        <w:tab w:val="left" w:pos="510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8">
    <w:name w:val="stylwiadomociemail18"/>
    <w:semiHidden/>
    <w:rsid w:val="00DC162E"/>
    <w:rPr>
      <w:rFonts w:ascii="Arial" w:hAnsi="Arial" w:cs="Arial" w:hint="default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rsid w:val="00DC162E"/>
    <w:pPr>
      <w:widowControl w:val="0"/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16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DC162E"/>
    <w:pPr>
      <w:widowControl w:val="0"/>
      <w:tabs>
        <w:tab w:val="left" w:pos="510"/>
      </w:tabs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16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162E"/>
    <w:rPr>
      <w:i/>
      <w:iCs/>
    </w:rPr>
  </w:style>
  <w:style w:type="character" w:styleId="Pogrubienie">
    <w:name w:val="Strong"/>
    <w:uiPriority w:val="22"/>
    <w:qFormat/>
    <w:rsid w:val="00DC162E"/>
    <w:rPr>
      <w:b/>
      <w:bCs/>
    </w:rPr>
  </w:style>
  <w:style w:type="paragraph" w:styleId="Tekstpodstawowywcity2">
    <w:name w:val="Body Text Indent 2"/>
    <w:basedOn w:val="Normalny"/>
    <w:link w:val="Tekstpodstawowywcity2Znak"/>
    <w:rsid w:val="00DC162E"/>
    <w:pPr>
      <w:widowControl w:val="0"/>
      <w:tabs>
        <w:tab w:val="left" w:pos="510"/>
      </w:tabs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6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DC162E"/>
    <w:pPr>
      <w:widowControl w:val="0"/>
      <w:shd w:val="clear" w:color="auto" w:fill="000080"/>
      <w:tabs>
        <w:tab w:val="left" w:pos="510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C162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ytu1">
    <w:name w:val="Tytuł1"/>
    <w:basedOn w:val="Normalny"/>
    <w:rsid w:val="00D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076c0a16msonormal">
    <w:name w:val="gwp076c0a16_msonormal"/>
    <w:basedOn w:val="Normalny"/>
    <w:rsid w:val="00D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DC162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C162E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paragraph" w:customStyle="1" w:styleId="Bibliografia1">
    <w:name w:val="Bibliografia 1"/>
    <w:basedOn w:val="Normalny"/>
    <w:rsid w:val="00DC162E"/>
    <w:pPr>
      <w:widowControl w:val="0"/>
      <w:suppressLineNumbers/>
      <w:suppressAutoHyphens/>
      <w:spacing w:after="0" w:line="480" w:lineRule="atLeast"/>
      <w:ind w:left="720" w:hanging="720"/>
    </w:pPr>
    <w:rPr>
      <w:rFonts w:ascii="Times New Roman" w:eastAsia="Arial Unicode MS" w:hAnsi="Times New Roman" w:cs="Mangal"/>
      <w:kern w:val="1"/>
      <w:sz w:val="24"/>
      <w:szCs w:val="24"/>
      <w:lang w:val="en-US" w:eastAsia="zh-CN" w:bidi="hi-IN"/>
    </w:rPr>
  </w:style>
  <w:style w:type="character" w:styleId="Numerwiersza">
    <w:name w:val="line number"/>
    <w:rsid w:val="00DC162E"/>
  </w:style>
  <w:style w:type="character" w:styleId="Nierozpoznanawzmianka">
    <w:name w:val="Unresolved Mention"/>
    <w:basedOn w:val="Domylnaczcionkaakapitu"/>
    <w:uiPriority w:val="99"/>
    <w:semiHidden/>
    <w:unhideWhenUsed/>
    <w:rsid w:val="0033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77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chive.maizegdb.org/UPOV_Maize_tg_2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IHAR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Elżbieta Czembor</cp:lastModifiedBy>
  <cp:revision>44</cp:revision>
  <cp:lastPrinted>2021-02-22T10:40:00Z</cp:lastPrinted>
  <dcterms:created xsi:type="dcterms:W3CDTF">2019-12-27T14:16:00Z</dcterms:created>
  <dcterms:modified xsi:type="dcterms:W3CDTF">2021-02-22T10:40:00Z</dcterms:modified>
</cp:coreProperties>
</file>