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5650" w14:textId="5558F315" w:rsidR="00884BB7" w:rsidRPr="0046085A" w:rsidRDefault="00884BB7" w:rsidP="0046085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6085A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C5F2BBF" w14:textId="77777777" w:rsidR="0046085A" w:rsidRPr="0046085A" w:rsidRDefault="0046085A" w:rsidP="00884BB7">
      <w:pPr>
        <w:rPr>
          <w:rFonts w:asciiTheme="minorHAnsi" w:hAnsiTheme="minorHAnsi" w:cstheme="minorHAnsi"/>
          <w:sz w:val="22"/>
          <w:szCs w:val="22"/>
        </w:rPr>
      </w:pPr>
    </w:p>
    <w:p w14:paraId="26572ACF" w14:textId="4F29481F" w:rsidR="00595422" w:rsidRPr="0046085A" w:rsidRDefault="00911F09" w:rsidP="00F415E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126147455"/>
      <w:r w:rsidRPr="004924C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Nr </w:t>
      </w:r>
      <w:r w:rsidRPr="00977D5C">
        <w:rPr>
          <w:rFonts w:asciiTheme="minorHAnsi" w:hAnsiTheme="minorHAnsi" w:cstheme="minorHAnsi"/>
          <w:b/>
          <w:sz w:val="22"/>
          <w:szCs w:val="22"/>
          <w:highlight w:val="yellow"/>
        </w:rPr>
        <w:t>postępowa</w:t>
      </w:r>
      <w:bookmarkEnd w:id="0"/>
      <w:r w:rsidR="00977D5C" w:rsidRPr="00977D5C">
        <w:rPr>
          <w:rFonts w:asciiTheme="minorHAnsi" w:hAnsiTheme="minorHAnsi" w:cstheme="minorHAnsi"/>
          <w:b/>
          <w:sz w:val="22"/>
          <w:szCs w:val="22"/>
          <w:highlight w:val="yellow"/>
        </w:rPr>
        <w:t>nia XXX</w:t>
      </w:r>
    </w:p>
    <w:p w14:paraId="79122070" w14:textId="77777777" w:rsidR="00595422" w:rsidRPr="0046085A" w:rsidRDefault="00595422" w:rsidP="00114566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7734F57" w14:textId="5AE2D5A2" w:rsidR="00114566" w:rsidRPr="0097702B" w:rsidRDefault="00911F09" w:rsidP="00114566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7702B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Zapytanie ofertowe nr </w:t>
      </w:r>
      <w:r w:rsidR="004924C1" w:rsidRPr="0097702B">
        <w:rPr>
          <w:rFonts w:asciiTheme="minorHAnsi" w:hAnsiTheme="minorHAnsi" w:cstheme="minorHAnsi"/>
          <w:b/>
          <w:sz w:val="28"/>
          <w:szCs w:val="28"/>
          <w:highlight w:val="yellow"/>
        </w:rPr>
        <w:t>XXXXX</w:t>
      </w:r>
    </w:p>
    <w:p w14:paraId="0FAE0916" w14:textId="77777777" w:rsidR="0046085A" w:rsidRDefault="0046085A" w:rsidP="00114566">
      <w:pPr>
        <w:spacing w:line="36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2DB790C0" w14:textId="34B49B13" w:rsidR="005774AC" w:rsidRPr="0046085A" w:rsidRDefault="00190782" w:rsidP="00114566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6085A">
        <w:rPr>
          <w:rFonts w:asciiTheme="minorHAnsi" w:hAnsiTheme="minorHAnsi" w:cstheme="minorHAnsi"/>
          <w:b/>
          <w:bCs/>
          <w:sz w:val="22"/>
          <w:szCs w:val="22"/>
        </w:rPr>
        <w:t>Tryb postę</w:t>
      </w:r>
      <w:r w:rsidR="005774AC" w:rsidRPr="0046085A">
        <w:rPr>
          <w:rFonts w:asciiTheme="minorHAnsi" w:hAnsiTheme="minorHAnsi" w:cstheme="minorHAnsi"/>
          <w:b/>
          <w:bCs/>
          <w:sz w:val="22"/>
          <w:szCs w:val="22"/>
        </w:rPr>
        <w:t>powania</w:t>
      </w:r>
    </w:p>
    <w:p w14:paraId="3D19361C" w14:textId="77777777" w:rsidR="008342EB" w:rsidRPr="0046085A" w:rsidRDefault="008342EB" w:rsidP="008342EB">
      <w:pPr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46085A">
        <w:rPr>
          <w:rFonts w:asciiTheme="minorHAnsi" w:hAnsiTheme="minorHAnsi" w:cstheme="minorHAnsi"/>
          <w:sz w:val="18"/>
          <w:szCs w:val="18"/>
        </w:rPr>
        <w:t>Postępowanie uproszczone, prowadzone w trybie zapytania ofertowego</w:t>
      </w:r>
      <w:bookmarkStart w:id="1" w:name="_Hlk126329742"/>
      <w:r w:rsidRPr="0046085A">
        <w:rPr>
          <w:rFonts w:asciiTheme="minorHAnsi" w:hAnsiTheme="minorHAnsi" w:cstheme="minorHAnsi"/>
          <w:sz w:val="18"/>
          <w:szCs w:val="18"/>
        </w:rPr>
        <w:t xml:space="preserve">, z zachowaniem zasad określonych w </w:t>
      </w:r>
      <w:r w:rsidRPr="0046085A">
        <w:rPr>
          <w:rFonts w:asciiTheme="minorHAnsi" w:hAnsiTheme="minorHAnsi" w:cstheme="minorHAnsi"/>
          <w:sz w:val="18"/>
          <w:szCs w:val="18"/>
          <w:u w:val="single"/>
        </w:rPr>
        <w:t xml:space="preserve">„Regulaminie udzielania zamówień wyłączonych spod stosowania ustawy </w:t>
      </w:r>
      <w:proofErr w:type="spellStart"/>
      <w:r w:rsidRPr="0046085A">
        <w:rPr>
          <w:rFonts w:asciiTheme="minorHAnsi" w:hAnsiTheme="minorHAnsi" w:cstheme="minorHAnsi"/>
          <w:sz w:val="18"/>
          <w:szCs w:val="18"/>
          <w:u w:val="single"/>
        </w:rPr>
        <w:t>Pzp</w:t>
      </w:r>
      <w:proofErr w:type="spellEnd"/>
      <w:r w:rsidRPr="0046085A">
        <w:rPr>
          <w:rFonts w:asciiTheme="minorHAnsi" w:hAnsiTheme="minorHAnsi" w:cstheme="minorHAnsi"/>
          <w:sz w:val="18"/>
          <w:szCs w:val="18"/>
          <w:u w:val="single"/>
        </w:rPr>
        <w:t xml:space="preserve">, w tym zamówień których wartość jest mniejsza od 130 000 złotych </w:t>
      </w:r>
      <w:bookmarkEnd w:id="1"/>
      <w:r w:rsidRPr="0046085A">
        <w:rPr>
          <w:rFonts w:asciiTheme="minorHAnsi" w:hAnsiTheme="minorHAnsi" w:cstheme="minorHAnsi"/>
          <w:sz w:val="18"/>
          <w:szCs w:val="18"/>
          <w:u w:val="single"/>
        </w:rPr>
        <w:t>w Instytucie Hodowli i Aklimatyzacji Roślin – Państwowym Instytucie Badawczym”</w:t>
      </w:r>
      <w:r w:rsidRPr="0046085A">
        <w:rPr>
          <w:rFonts w:asciiTheme="minorHAnsi" w:hAnsiTheme="minorHAnsi" w:cstheme="minorHAnsi"/>
          <w:sz w:val="18"/>
          <w:szCs w:val="18"/>
        </w:rPr>
        <w:t>,</w:t>
      </w:r>
    </w:p>
    <w:p w14:paraId="0B3DAA3D" w14:textId="38373584" w:rsidR="008342EB" w:rsidRPr="0046085A" w:rsidRDefault="008342EB" w:rsidP="008342EB">
      <w:pPr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 w:rsidRPr="0046085A">
        <w:rPr>
          <w:rFonts w:asciiTheme="minorHAnsi" w:hAnsiTheme="minorHAnsi" w:cstheme="minorHAnsi"/>
          <w:sz w:val="18"/>
          <w:szCs w:val="18"/>
        </w:rPr>
        <w:t>(art. 2 ust. 1 pkt 1 ustawy z dnia 11 września 2019 r. (</w:t>
      </w:r>
      <w:r w:rsidR="006C3D48" w:rsidRPr="0046085A">
        <w:rPr>
          <w:rFonts w:asciiTheme="minorHAnsi" w:hAnsiTheme="minorHAnsi" w:cstheme="minorHAnsi"/>
          <w:sz w:val="18"/>
          <w:szCs w:val="18"/>
        </w:rPr>
        <w:t>Dz. U. z 202</w:t>
      </w:r>
      <w:r w:rsidR="006C3D48">
        <w:rPr>
          <w:rFonts w:asciiTheme="minorHAnsi" w:hAnsiTheme="minorHAnsi" w:cstheme="minorHAnsi"/>
          <w:sz w:val="18"/>
          <w:szCs w:val="18"/>
        </w:rPr>
        <w:t>2r.</w:t>
      </w:r>
      <w:r w:rsidR="006C3D48" w:rsidRPr="0046085A">
        <w:rPr>
          <w:rFonts w:asciiTheme="minorHAnsi" w:hAnsiTheme="minorHAnsi" w:cstheme="minorHAnsi"/>
          <w:sz w:val="18"/>
          <w:szCs w:val="18"/>
        </w:rPr>
        <w:t xml:space="preserve">  poz. </w:t>
      </w:r>
      <w:r w:rsidR="006C3D48">
        <w:rPr>
          <w:rFonts w:asciiTheme="minorHAnsi" w:hAnsiTheme="minorHAnsi" w:cstheme="minorHAnsi"/>
          <w:sz w:val="18"/>
          <w:szCs w:val="18"/>
        </w:rPr>
        <w:t>1710,</w:t>
      </w:r>
      <w:r w:rsidR="006C3D48" w:rsidRPr="0046085A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6C3D48" w:rsidRPr="0046085A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6C3D48" w:rsidRPr="0046085A">
        <w:rPr>
          <w:rFonts w:asciiTheme="minorHAnsi" w:hAnsiTheme="minorHAnsi" w:cstheme="minorHAnsi"/>
          <w:sz w:val="18"/>
          <w:szCs w:val="18"/>
        </w:rPr>
        <w:t>. zm.)</w:t>
      </w:r>
      <w:r w:rsidRPr="0046085A">
        <w:rPr>
          <w:rFonts w:asciiTheme="minorHAnsi" w:hAnsiTheme="minorHAnsi" w:cstheme="minorHAnsi"/>
          <w:sz w:val="18"/>
          <w:szCs w:val="18"/>
        </w:rPr>
        <w:t>)</w:t>
      </w:r>
    </w:p>
    <w:p w14:paraId="059A6C7F" w14:textId="242739CD" w:rsidR="00114566" w:rsidRPr="00A65923" w:rsidRDefault="00114566" w:rsidP="005D415A">
      <w:pPr>
        <w:jc w:val="center"/>
        <w:outlineLvl w:val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26348D0B" w14:textId="071784E1" w:rsidR="00114566" w:rsidRPr="0046085A" w:rsidRDefault="00D401C0" w:rsidP="004D0EF0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2" w:name="_Hlk125911709"/>
      <w:r>
        <w:rPr>
          <w:rFonts w:asciiTheme="minorHAnsi" w:hAnsiTheme="minorHAnsi" w:cstheme="minorHAnsi"/>
          <w:b/>
          <w:sz w:val="22"/>
          <w:szCs w:val="22"/>
        </w:rPr>
        <w:t xml:space="preserve">Opracowanie projektu funkcjonalno-użytkowego dla </w:t>
      </w:r>
      <w:r w:rsidR="00706A45">
        <w:rPr>
          <w:rFonts w:asciiTheme="minorHAnsi" w:hAnsiTheme="minorHAnsi" w:cstheme="minorHAnsi"/>
          <w:b/>
          <w:sz w:val="22"/>
          <w:szCs w:val="22"/>
        </w:rPr>
        <w:t>inwestycji pn. „</w:t>
      </w:r>
      <w:r w:rsidR="00706A45" w:rsidRPr="00706A45">
        <w:rPr>
          <w:rFonts w:asciiTheme="minorHAnsi" w:hAnsiTheme="minorHAnsi" w:cstheme="minorHAnsi"/>
          <w:b/>
          <w:sz w:val="22"/>
          <w:szCs w:val="22"/>
        </w:rPr>
        <w:t xml:space="preserve">Budowa szklarni z zapleczem technicznym, adaptacja i remont skrzydła budynku laboratorium 2 oraz budowa wolnostojącej farmy fotowoltaicznej o mocy do </w:t>
      </w:r>
      <w:r w:rsidR="00706A45" w:rsidRPr="00977D5C">
        <w:rPr>
          <w:rFonts w:asciiTheme="minorHAnsi" w:hAnsiTheme="minorHAnsi" w:cstheme="minorHAnsi"/>
          <w:b/>
          <w:sz w:val="22"/>
          <w:szCs w:val="22"/>
        </w:rPr>
        <w:t>400kW wraz z</w:t>
      </w:r>
      <w:r w:rsidR="00706A45" w:rsidRPr="00706A45">
        <w:rPr>
          <w:rFonts w:asciiTheme="minorHAnsi" w:hAnsiTheme="minorHAnsi" w:cstheme="minorHAnsi"/>
          <w:b/>
          <w:sz w:val="22"/>
          <w:szCs w:val="22"/>
        </w:rPr>
        <w:t xml:space="preserve"> niezbędną infrastrukturą i przyłączami energetycznymi do miejsc odbioru energii elektrycznej IHAR-PIB w Radzikowie”</w:t>
      </w:r>
    </w:p>
    <w:bookmarkEnd w:id="2"/>
    <w:p w14:paraId="781D6548" w14:textId="77777777" w:rsidR="004D0EF0" w:rsidRPr="0046085A" w:rsidRDefault="004D0EF0" w:rsidP="004D0EF0">
      <w:pPr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81D28FA" w14:textId="77777777" w:rsidR="00A302F0" w:rsidRPr="00A302F0" w:rsidRDefault="00114566">
      <w:pPr>
        <w:pStyle w:val="Akapitzlist"/>
        <w:numPr>
          <w:ilvl w:val="0"/>
          <w:numId w:val="1"/>
        </w:numPr>
        <w:tabs>
          <w:tab w:val="clear" w:pos="510"/>
        </w:tabs>
        <w:spacing w:line="276" w:lineRule="auto"/>
        <w:ind w:left="357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A302F0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0B0F2F3D" w14:textId="535DFF6F" w:rsidR="00114566" w:rsidRPr="00A302F0" w:rsidRDefault="00114566" w:rsidP="00A302F0">
      <w:pPr>
        <w:pStyle w:val="Akapitzlist"/>
        <w:tabs>
          <w:tab w:val="clear" w:pos="510"/>
        </w:tabs>
        <w:spacing w:line="276" w:lineRule="auto"/>
        <w:ind w:left="357"/>
        <w:outlineLvl w:val="0"/>
        <w:rPr>
          <w:rFonts w:asciiTheme="minorHAnsi" w:hAnsiTheme="minorHAnsi" w:cstheme="minorHAnsi"/>
          <w:sz w:val="22"/>
          <w:szCs w:val="22"/>
        </w:rPr>
      </w:pPr>
      <w:r w:rsidRPr="00A302F0">
        <w:rPr>
          <w:rFonts w:asciiTheme="minorHAnsi" w:hAnsiTheme="minorHAnsi" w:cstheme="minorHAnsi"/>
          <w:bCs/>
          <w:sz w:val="22"/>
          <w:szCs w:val="22"/>
        </w:rPr>
        <w:t>Instytut Hodowli i Aklimatyzacji Roślin</w:t>
      </w:r>
      <w:r w:rsidR="000339FD" w:rsidRPr="00A302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302F0">
        <w:rPr>
          <w:rFonts w:asciiTheme="minorHAnsi" w:hAnsiTheme="minorHAnsi" w:cstheme="minorHAnsi"/>
          <w:bCs/>
          <w:sz w:val="22"/>
          <w:szCs w:val="22"/>
        </w:rPr>
        <w:t>– Państwowy Instytut Badawczy</w:t>
      </w:r>
      <w:r w:rsidR="000339FD" w:rsidRPr="00A302F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302F0">
        <w:rPr>
          <w:rFonts w:asciiTheme="minorHAnsi" w:hAnsiTheme="minorHAnsi" w:cstheme="minorHAnsi"/>
          <w:bCs/>
          <w:sz w:val="22"/>
          <w:szCs w:val="22"/>
        </w:rPr>
        <w:t>Radzików, 05-870 Błonie</w:t>
      </w:r>
      <w:r w:rsidR="000339FD" w:rsidRPr="00A302F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302F0">
        <w:rPr>
          <w:rFonts w:asciiTheme="minorHAnsi" w:hAnsiTheme="minorHAnsi" w:cstheme="minorHAnsi"/>
          <w:sz w:val="22"/>
          <w:szCs w:val="22"/>
        </w:rPr>
        <w:t xml:space="preserve">NIP: 529-000-70-29; Regon: 000079480; Tel. </w:t>
      </w:r>
      <w:r w:rsidR="000339FD" w:rsidRPr="00A302F0">
        <w:rPr>
          <w:rFonts w:asciiTheme="minorHAnsi" w:hAnsiTheme="minorHAnsi" w:cstheme="minorHAnsi"/>
          <w:sz w:val="22"/>
          <w:szCs w:val="22"/>
        </w:rPr>
        <w:t>(</w:t>
      </w:r>
      <w:r w:rsidRPr="00A302F0">
        <w:rPr>
          <w:rFonts w:asciiTheme="minorHAnsi" w:hAnsiTheme="minorHAnsi" w:cstheme="minorHAnsi"/>
          <w:sz w:val="22"/>
          <w:szCs w:val="22"/>
        </w:rPr>
        <w:t>22</w:t>
      </w:r>
      <w:r w:rsidR="000339FD" w:rsidRPr="00A302F0">
        <w:rPr>
          <w:rFonts w:asciiTheme="minorHAnsi" w:hAnsiTheme="minorHAnsi" w:cstheme="minorHAnsi"/>
          <w:sz w:val="22"/>
          <w:szCs w:val="22"/>
        </w:rPr>
        <w:t>)</w:t>
      </w:r>
      <w:r w:rsidRPr="00A302F0">
        <w:rPr>
          <w:rFonts w:asciiTheme="minorHAnsi" w:hAnsiTheme="minorHAnsi" w:cstheme="minorHAnsi"/>
          <w:sz w:val="22"/>
          <w:szCs w:val="22"/>
        </w:rPr>
        <w:t xml:space="preserve"> 733</w:t>
      </w:r>
      <w:r w:rsidR="000339FD" w:rsidRPr="00A302F0">
        <w:rPr>
          <w:rFonts w:asciiTheme="minorHAnsi" w:hAnsiTheme="minorHAnsi" w:cstheme="minorHAnsi"/>
          <w:sz w:val="22"/>
          <w:szCs w:val="22"/>
        </w:rPr>
        <w:t xml:space="preserve"> </w:t>
      </w:r>
      <w:r w:rsidRPr="00A302F0">
        <w:rPr>
          <w:rFonts w:asciiTheme="minorHAnsi" w:hAnsiTheme="minorHAnsi" w:cstheme="minorHAnsi"/>
          <w:sz w:val="22"/>
          <w:szCs w:val="22"/>
        </w:rPr>
        <w:t>45</w:t>
      </w:r>
      <w:r w:rsidR="000339FD" w:rsidRPr="00A302F0">
        <w:rPr>
          <w:rFonts w:asciiTheme="minorHAnsi" w:hAnsiTheme="minorHAnsi" w:cstheme="minorHAnsi"/>
          <w:sz w:val="22"/>
          <w:szCs w:val="22"/>
        </w:rPr>
        <w:t xml:space="preserve"> </w:t>
      </w:r>
      <w:r w:rsidRPr="00A302F0">
        <w:rPr>
          <w:rFonts w:asciiTheme="minorHAnsi" w:hAnsiTheme="minorHAnsi" w:cstheme="minorHAnsi"/>
          <w:sz w:val="22"/>
          <w:szCs w:val="22"/>
        </w:rPr>
        <w:t xml:space="preserve">00; </w:t>
      </w:r>
      <w:hyperlink r:id="rId8" w:history="1">
        <w:r w:rsidRPr="00A302F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www.ihar.edu.pl</w:t>
        </w:r>
      </w:hyperlink>
    </w:p>
    <w:p w14:paraId="6093FB6B" w14:textId="7FF48EE5" w:rsidR="00114566" w:rsidRDefault="00114566" w:rsidP="007F2EA0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641AE9F0" w14:textId="7A713020" w:rsidR="00A65923" w:rsidRPr="00210095" w:rsidRDefault="00A65923">
      <w:pPr>
        <w:pStyle w:val="Akapitzlist"/>
        <w:numPr>
          <w:ilvl w:val="0"/>
          <w:numId w:val="1"/>
        </w:numPr>
        <w:spacing w:line="276" w:lineRule="auto"/>
        <w:ind w:left="284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10095">
        <w:rPr>
          <w:rFonts w:asciiTheme="minorHAnsi" w:hAnsiTheme="minorHAnsi" w:cstheme="minorHAnsi"/>
          <w:b/>
          <w:bCs/>
          <w:sz w:val="22"/>
          <w:szCs w:val="22"/>
        </w:rPr>
        <w:t>Wymagania ogólne</w:t>
      </w:r>
    </w:p>
    <w:p w14:paraId="0E81BC55" w14:textId="2412CBFC" w:rsidR="00A65923" w:rsidRDefault="00A65923">
      <w:pPr>
        <w:pStyle w:val="Akapitzlist"/>
        <w:numPr>
          <w:ilvl w:val="1"/>
          <w:numId w:val="2"/>
        </w:numPr>
        <w:tabs>
          <w:tab w:val="clear" w:pos="510"/>
          <w:tab w:val="left" w:pos="357"/>
        </w:tabs>
        <w:spacing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EE747C">
        <w:rPr>
          <w:rFonts w:asciiTheme="minorHAnsi" w:hAnsiTheme="minorHAnsi" w:cstheme="minorHAnsi"/>
          <w:sz w:val="22"/>
          <w:szCs w:val="22"/>
        </w:rPr>
        <w:t>Dokument należy sporządzić stosując obowiązujące przepisy, a w szczególności</w:t>
      </w:r>
      <w:r w:rsidRPr="00A65923">
        <w:t xml:space="preserve"> </w:t>
      </w:r>
      <w:r w:rsidRPr="00EE747C">
        <w:rPr>
          <w:rFonts w:asciiTheme="minorHAnsi" w:hAnsiTheme="minorHAnsi" w:cstheme="minorHAnsi"/>
          <w:sz w:val="22"/>
          <w:szCs w:val="22"/>
        </w:rPr>
        <w:t>z Rozporządzeniem Ministra Rozwoju i Technologii z dnia 20 grudnia 2021</w:t>
      </w:r>
      <w:r w:rsidR="006C3D48">
        <w:rPr>
          <w:rFonts w:asciiTheme="minorHAnsi" w:hAnsiTheme="minorHAnsi" w:cstheme="minorHAnsi"/>
          <w:sz w:val="22"/>
          <w:szCs w:val="22"/>
        </w:rPr>
        <w:t>r.</w:t>
      </w:r>
      <w:r w:rsidRPr="00EE747C">
        <w:rPr>
          <w:rFonts w:asciiTheme="minorHAnsi" w:hAnsiTheme="minorHAnsi" w:cstheme="minorHAnsi"/>
          <w:sz w:val="22"/>
          <w:szCs w:val="22"/>
        </w:rPr>
        <w:t xml:space="preserve"> w sprawie szczegółowego zakresu i formy dokumentacji projektowej, specyfikacji technicznych wykonania i odbioru robót budowlanych oraz programu funkcjonalno-użytkowego (Dz.U. poz. 2454)</w:t>
      </w:r>
      <w:r w:rsidR="00D222D5">
        <w:rPr>
          <w:rFonts w:asciiTheme="minorHAnsi" w:hAnsiTheme="minorHAnsi" w:cstheme="minorHAnsi"/>
          <w:sz w:val="22"/>
          <w:szCs w:val="22"/>
        </w:rPr>
        <w:t>.</w:t>
      </w:r>
    </w:p>
    <w:p w14:paraId="39F63D64" w14:textId="0E3DB5ED" w:rsidR="00EE747C" w:rsidRPr="00EE747C" w:rsidRDefault="00EE747C">
      <w:pPr>
        <w:pStyle w:val="Akapitzlist"/>
        <w:numPr>
          <w:ilvl w:val="1"/>
          <w:numId w:val="2"/>
        </w:numPr>
        <w:tabs>
          <w:tab w:val="clear" w:pos="510"/>
          <w:tab w:val="left" w:pos="357"/>
        </w:tabs>
        <w:spacing w:line="276" w:lineRule="auto"/>
        <w:ind w:left="714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EE747C">
        <w:rPr>
          <w:rFonts w:asciiTheme="minorHAnsi" w:hAnsiTheme="minorHAnsi" w:cstheme="minorHAnsi"/>
          <w:sz w:val="22"/>
          <w:szCs w:val="22"/>
        </w:rPr>
        <w:t>Wspólny słownik zamówień</w:t>
      </w:r>
      <w:r>
        <w:rPr>
          <w:rFonts w:asciiTheme="minorHAnsi" w:hAnsiTheme="minorHAnsi" w:cstheme="minorHAnsi"/>
          <w:sz w:val="22"/>
          <w:szCs w:val="22"/>
        </w:rPr>
        <w:t xml:space="preserve"> (CPV): 7100 0000-8 </w:t>
      </w:r>
      <w:r w:rsidRPr="00EE747C">
        <w:rPr>
          <w:rFonts w:asciiTheme="minorHAnsi" w:hAnsiTheme="minorHAnsi" w:cstheme="minorHAnsi"/>
          <w:sz w:val="22"/>
          <w:szCs w:val="22"/>
        </w:rPr>
        <w:t>- usługi architektoniczne, budowlane, inżynieryjne i kontrolne</w:t>
      </w:r>
      <w:r w:rsidR="00977D5C">
        <w:rPr>
          <w:rFonts w:asciiTheme="minorHAnsi" w:hAnsiTheme="minorHAnsi" w:cstheme="minorHAnsi"/>
          <w:sz w:val="22"/>
          <w:szCs w:val="22"/>
        </w:rPr>
        <w:t>.</w:t>
      </w:r>
    </w:p>
    <w:p w14:paraId="26823023" w14:textId="49AB1E1C" w:rsidR="00A65923" w:rsidRDefault="00A65923" w:rsidP="007F2EA0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0C17604F" w14:textId="77777777" w:rsidR="000339FD" w:rsidRPr="000339FD" w:rsidRDefault="00A65923">
      <w:pPr>
        <w:pStyle w:val="Akapitzlist"/>
        <w:numPr>
          <w:ilvl w:val="0"/>
          <w:numId w:val="1"/>
        </w:numPr>
        <w:tabs>
          <w:tab w:val="clear" w:pos="510"/>
          <w:tab w:val="left" w:pos="-76"/>
        </w:tabs>
        <w:spacing w:line="276" w:lineRule="auto"/>
        <w:ind w:left="284"/>
        <w:outlineLvl w:val="0"/>
        <w:rPr>
          <w:rFonts w:asciiTheme="minorHAnsi" w:hAnsiTheme="minorHAnsi" w:cstheme="minorHAnsi"/>
          <w:sz w:val="22"/>
          <w:szCs w:val="22"/>
        </w:rPr>
      </w:pPr>
      <w:r w:rsidRPr="000339FD">
        <w:rPr>
          <w:rFonts w:asciiTheme="minorHAnsi" w:hAnsiTheme="minorHAnsi" w:cstheme="minorHAnsi"/>
          <w:b/>
          <w:bCs/>
          <w:sz w:val="22"/>
          <w:szCs w:val="22"/>
        </w:rPr>
        <w:t>Warunki realizacji zamówienia</w:t>
      </w:r>
    </w:p>
    <w:p w14:paraId="2352F61B" w14:textId="4DA1C1B9" w:rsidR="00926D0A" w:rsidRPr="00926D0A" w:rsidRDefault="00926D0A" w:rsidP="000339FD">
      <w:pPr>
        <w:pStyle w:val="Akapitzlist"/>
        <w:tabs>
          <w:tab w:val="clear" w:pos="510"/>
          <w:tab w:val="left" w:pos="-76"/>
        </w:tabs>
        <w:spacing w:line="276" w:lineRule="auto"/>
        <w:ind w:left="284"/>
        <w:outlineLvl w:val="0"/>
        <w:rPr>
          <w:rFonts w:asciiTheme="minorHAnsi" w:hAnsiTheme="minorHAnsi" w:cstheme="minorHAnsi"/>
          <w:sz w:val="22"/>
          <w:szCs w:val="22"/>
        </w:rPr>
      </w:pPr>
      <w:r w:rsidRPr="000339FD">
        <w:rPr>
          <w:rFonts w:asciiTheme="minorHAnsi" w:hAnsiTheme="minorHAnsi" w:cstheme="minorHAnsi"/>
          <w:sz w:val="22"/>
          <w:szCs w:val="22"/>
        </w:rPr>
        <w:t xml:space="preserve">Program funkcjonalno-użytkowy służy do ustalenia planowanych kosztów prac projektowych i robót budowlanych, przygotowania oferty szczególnie w zakresie obliczenia ceny oferty oraz wykonania prac projektowych. Zamawiający wymaga, aby program funkcjonalno-użytkowy zapewniał wykonanie planowanych inwestycji opisanych we </w:t>
      </w:r>
      <w:bookmarkStart w:id="3" w:name="_Hlk126406203"/>
      <w:r w:rsidRPr="000339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wstępnych założeniach funkcjonalno-użytkowych</w:t>
      </w:r>
      <w:r w:rsidRPr="000339FD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0339FD">
        <w:rPr>
          <w:rFonts w:asciiTheme="minorHAnsi" w:hAnsiTheme="minorHAnsi" w:cstheme="minorHAnsi"/>
          <w:sz w:val="22"/>
          <w:szCs w:val="22"/>
        </w:rPr>
        <w:t>(</w:t>
      </w:r>
      <w:r w:rsidRPr="000339FD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62110C" w:rsidRPr="000339FD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Pr="000339F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339FD">
        <w:rPr>
          <w:rFonts w:asciiTheme="minorHAnsi" w:hAnsiTheme="minorHAnsi" w:cstheme="minorHAnsi"/>
          <w:sz w:val="22"/>
          <w:szCs w:val="22"/>
        </w:rPr>
        <w:t>).</w:t>
      </w:r>
      <w:r w:rsidR="000339FD">
        <w:rPr>
          <w:rFonts w:asciiTheme="minorHAnsi" w:hAnsiTheme="minorHAnsi" w:cstheme="minorHAnsi"/>
          <w:sz w:val="22"/>
          <w:szCs w:val="22"/>
        </w:rPr>
        <w:t xml:space="preserve"> </w:t>
      </w:r>
      <w:r w:rsidRPr="00926D0A">
        <w:rPr>
          <w:rFonts w:asciiTheme="minorHAnsi" w:hAnsiTheme="minorHAnsi" w:cstheme="minorHAnsi"/>
          <w:sz w:val="22"/>
          <w:szCs w:val="22"/>
        </w:rPr>
        <w:t xml:space="preserve">Zakres i koszty zlecenia obejmują wykonanie przez </w:t>
      </w:r>
      <w:r w:rsidR="00977D5C">
        <w:rPr>
          <w:rFonts w:asciiTheme="minorHAnsi" w:hAnsiTheme="minorHAnsi" w:cstheme="minorHAnsi"/>
          <w:sz w:val="22"/>
          <w:szCs w:val="22"/>
        </w:rPr>
        <w:t>Wykonawcę</w:t>
      </w:r>
      <w:r w:rsidRPr="00926D0A">
        <w:rPr>
          <w:rFonts w:asciiTheme="minorHAnsi" w:hAnsiTheme="minorHAnsi" w:cstheme="minorHAnsi"/>
          <w:sz w:val="22"/>
          <w:szCs w:val="22"/>
        </w:rPr>
        <w:t xml:space="preserve"> wszelkich czynności związanych z wykonaniem PFU, w szczególności:</w:t>
      </w:r>
    </w:p>
    <w:p w14:paraId="77898EAA" w14:textId="5CF32AFB" w:rsidR="00926D0A" w:rsidRPr="00977D5C" w:rsidRDefault="00C1765C">
      <w:pPr>
        <w:pStyle w:val="Akapitzlist"/>
        <w:numPr>
          <w:ilvl w:val="1"/>
          <w:numId w:val="3"/>
        </w:numPr>
        <w:tabs>
          <w:tab w:val="clear" w:pos="510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977D5C">
        <w:rPr>
          <w:rFonts w:asciiTheme="minorHAnsi" w:hAnsiTheme="minorHAnsi" w:cstheme="minorHAnsi"/>
          <w:sz w:val="22"/>
          <w:szCs w:val="22"/>
        </w:rPr>
        <w:t>U</w:t>
      </w:r>
      <w:r w:rsidR="00926D0A" w:rsidRPr="00977D5C">
        <w:rPr>
          <w:rFonts w:asciiTheme="minorHAnsi" w:hAnsiTheme="minorHAnsi" w:cstheme="minorHAnsi"/>
          <w:sz w:val="22"/>
          <w:szCs w:val="22"/>
        </w:rPr>
        <w:t>zyskanie niezbędnych decyzji, opinii, uzgodnień, map, obliczenia planowanych kosztów robót budowlanych określonych w programie funkcjonalno-użytkowym itp.</w:t>
      </w:r>
    </w:p>
    <w:p w14:paraId="73330505" w14:textId="504E749C" w:rsidR="00926D0A" w:rsidRPr="00977D5C" w:rsidRDefault="00C1765C">
      <w:pPr>
        <w:pStyle w:val="Akapitzlist"/>
        <w:numPr>
          <w:ilvl w:val="1"/>
          <w:numId w:val="3"/>
        </w:numPr>
        <w:tabs>
          <w:tab w:val="clear" w:pos="510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977D5C">
        <w:rPr>
          <w:rFonts w:asciiTheme="minorHAnsi" w:hAnsiTheme="minorHAnsi" w:cstheme="minorHAnsi"/>
          <w:sz w:val="22"/>
          <w:szCs w:val="22"/>
        </w:rPr>
        <w:t>W</w:t>
      </w:r>
      <w:r w:rsidR="00926D0A" w:rsidRPr="00977D5C">
        <w:rPr>
          <w:rFonts w:asciiTheme="minorHAnsi" w:hAnsiTheme="minorHAnsi" w:cstheme="minorHAnsi"/>
          <w:sz w:val="22"/>
          <w:szCs w:val="22"/>
        </w:rPr>
        <w:t>ystępowanie w imieniu Zamawiającego wobec organów administracji budowlanej i innych instytucji, w toku postępowań związanych z pozyskaniem niezbędnych zgód, decyzji i pozwoleń</w:t>
      </w:r>
      <w:r w:rsidR="00D222D5">
        <w:rPr>
          <w:rFonts w:asciiTheme="minorHAnsi" w:hAnsiTheme="minorHAnsi" w:cstheme="minorHAnsi"/>
          <w:sz w:val="22"/>
          <w:szCs w:val="22"/>
        </w:rPr>
        <w:t>.</w:t>
      </w:r>
    </w:p>
    <w:p w14:paraId="07547500" w14:textId="5FA67C4B" w:rsidR="00926D0A" w:rsidRPr="004772D9" w:rsidRDefault="00C1765C">
      <w:pPr>
        <w:pStyle w:val="Akapitzlist"/>
        <w:numPr>
          <w:ilvl w:val="1"/>
          <w:numId w:val="3"/>
        </w:numPr>
        <w:tabs>
          <w:tab w:val="clear" w:pos="510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4" w:name="_Hlk127989841"/>
      <w:r>
        <w:rPr>
          <w:rFonts w:asciiTheme="minorHAnsi" w:hAnsiTheme="minorHAnsi" w:cstheme="minorHAnsi"/>
          <w:sz w:val="22"/>
          <w:szCs w:val="22"/>
        </w:rPr>
        <w:t>S</w:t>
      </w:r>
      <w:r w:rsidR="00926D0A" w:rsidRPr="004772D9">
        <w:rPr>
          <w:rFonts w:asciiTheme="minorHAnsi" w:hAnsiTheme="minorHAnsi" w:cstheme="minorHAnsi"/>
          <w:sz w:val="22"/>
          <w:szCs w:val="22"/>
        </w:rPr>
        <w:t>ystematyczne uczestniczenie w spotkaniach roboczych oraz prowadzenie konsultacji w zakresie proponowanych rozwiązań projektowych, materiałowych i innych w celu dostosowania dokumentacji projektowej do oczekiwań Zamawiającego. Konsultacje będą odbywały się w terminie i miejscu uzgodnionym przez strony, na wniosek którejkolwiek ze stron. Zalecenia Zamawiającego poczynione w wyniku konsultacji, Wykonawca jest zobowiązany uwzględnić w opracowywanej dokumentacji projektowej chyba, że zalecenie jest niezgodne z obowiązującymi przepisami</w:t>
      </w:r>
      <w:r w:rsidR="00D222D5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257D3BBE" w14:textId="33B72E9F" w:rsidR="00926D0A" w:rsidRPr="004772D9" w:rsidRDefault="00C1765C">
      <w:pPr>
        <w:pStyle w:val="Akapitzlist"/>
        <w:numPr>
          <w:ilvl w:val="1"/>
          <w:numId w:val="3"/>
        </w:numPr>
        <w:tabs>
          <w:tab w:val="clear" w:pos="510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26D0A" w:rsidRPr="004772D9">
        <w:rPr>
          <w:rFonts w:asciiTheme="minorHAnsi" w:hAnsiTheme="minorHAnsi" w:cstheme="minorHAnsi"/>
          <w:sz w:val="22"/>
          <w:szCs w:val="22"/>
        </w:rPr>
        <w:t xml:space="preserve">tosowanie się do wytycznych Zamawiającego na każdym etapie projektowania; każdorazowo </w:t>
      </w:r>
      <w:r w:rsidR="00926D0A" w:rsidRPr="004772D9">
        <w:rPr>
          <w:rFonts w:asciiTheme="minorHAnsi" w:hAnsiTheme="minorHAnsi" w:cstheme="minorHAnsi"/>
          <w:sz w:val="22"/>
          <w:szCs w:val="22"/>
        </w:rPr>
        <w:lastRenderedPageBreak/>
        <w:t>wymagana jest akceptacja przez Zamawiającego przyjętych rozwiązań projektowych.</w:t>
      </w:r>
    </w:p>
    <w:p w14:paraId="5363B369" w14:textId="10D65AC7" w:rsidR="00926D0A" w:rsidRDefault="00926D0A" w:rsidP="007F2EA0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78E8F69B" w14:textId="77777777" w:rsidR="00FE327F" w:rsidRDefault="00127666">
      <w:pPr>
        <w:pStyle w:val="Akapitzlist"/>
        <w:numPr>
          <w:ilvl w:val="0"/>
          <w:numId w:val="1"/>
        </w:numPr>
        <w:tabs>
          <w:tab w:val="clear" w:pos="510"/>
        </w:tabs>
        <w:spacing w:line="276" w:lineRule="auto"/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E327F"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="008342EB" w:rsidRPr="00FE327F">
        <w:rPr>
          <w:rFonts w:asciiTheme="minorHAnsi" w:hAnsiTheme="minorHAnsi" w:cstheme="minorHAnsi"/>
          <w:b/>
          <w:sz w:val="22"/>
          <w:szCs w:val="22"/>
        </w:rPr>
        <w:t>udziału w postępowaniu oraz ocena ich spełnienia</w:t>
      </w:r>
    </w:p>
    <w:p w14:paraId="657901EA" w14:textId="2DA6F3F0" w:rsidR="008342EB" w:rsidRPr="00FE327F" w:rsidRDefault="008342EB" w:rsidP="00FE327F">
      <w:pPr>
        <w:pStyle w:val="Akapitzlist"/>
        <w:tabs>
          <w:tab w:val="clear" w:pos="510"/>
        </w:tabs>
        <w:spacing w:line="276" w:lineRule="auto"/>
        <w:ind w:left="284"/>
        <w:outlineLvl w:val="0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FE327F">
        <w:rPr>
          <w:rStyle w:val="markedcontent"/>
          <w:rFonts w:asciiTheme="minorHAnsi" w:hAnsiTheme="minorHAnsi" w:cstheme="minorHAnsi"/>
          <w:sz w:val="22"/>
          <w:szCs w:val="22"/>
        </w:rPr>
        <w:t>O udzielenie zamówienia mogą się ubiegać Wykonawcy, którzy na dzień</w:t>
      </w:r>
      <w:r w:rsidRPr="00FE327F">
        <w:rPr>
          <w:rFonts w:asciiTheme="minorHAnsi" w:hAnsiTheme="minorHAnsi" w:cstheme="minorHAnsi"/>
          <w:sz w:val="22"/>
          <w:szCs w:val="22"/>
        </w:rPr>
        <w:t xml:space="preserve"> </w:t>
      </w:r>
      <w:r w:rsidRPr="00FE327F">
        <w:rPr>
          <w:rStyle w:val="markedcontent"/>
          <w:rFonts w:asciiTheme="minorHAnsi" w:hAnsiTheme="minorHAnsi" w:cstheme="minorHAnsi"/>
          <w:sz w:val="22"/>
          <w:szCs w:val="22"/>
        </w:rPr>
        <w:t>składania ofert spełniają łącznie warunki dotyczące:</w:t>
      </w:r>
    </w:p>
    <w:p w14:paraId="2987D163" w14:textId="2C4EDD14" w:rsidR="008E07C9" w:rsidRPr="00167EDA" w:rsidRDefault="008342EB">
      <w:pPr>
        <w:numPr>
          <w:ilvl w:val="1"/>
          <w:numId w:val="4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67EDA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</w:t>
      </w:r>
      <w:r w:rsidR="004772D9">
        <w:rPr>
          <w:rFonts w:asciiTheme="minorHAnsi" w:hAnsiTheme="minorHAnsi" w:cstheme="minorHAnsi"/>
          <w:sz w:val="22"/>
          <w:szCs w:val="22"/>
        </w:rPr>
        <w:t xml:space="preserve"> </w:t>
      </w:r>
      <w:r w:rsidRPr="00167EDA">
        <w:rPr>
          <w:rFonts w:asciiTheme="minorHAnsi" w:hAnsiTheme="minorHAnsi" w:cstheme="minorHAnsi"/>
          <w:sz w:val="22"/>
          <w:szCs w:val="22"/>
        </w:rPr>
        <w:t>odrębnych przepisów</w:t>
      </w:r>
      <w:r w:rsidR="00815290" w:rsidRPr="00167EDA">
        <w:rPr>
          <w:rFonts w:asciiTheme="minorHAnsi" w:hAnsiTheme="minorHAnsi" w:cstheme="minorHAnsi"/>
          <w:sz w:val="22"/>
          <w:szCs w:val="22"/>
        </w:rPr>
        <w:t>;</w:t>
      </w:r>
    </w:p>
    <w:p w14:paraId="13CAAA59" w14:textId="00284949" w:rsidR="008E07C9" w:rsidRPr="00FE327F" w:rsidRDefault="003A3512" w:rsidP="00FE327F">
      <w:pPr>
        <w:pStyle w:val="Akapitzlist"/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Wykonawca </w:t>
      </w:r>
      <w:r w:rsidR="00EE56B6"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posiada uprawnienia budowlane i </w:t>
      </w:r>
      <w:r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zobowiązuje się do wykonania Przedmiotu U</w:t>
      </w:r>
      <w:r w:rsidR="00D60B2A"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m</w:t>
      </w:r>
      <w:r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owy z należytą starannością zawodową oraz zgodnie z obowiązującymi przepisami, normami i rozporządzeniami w szczególności z zakresu </w:t>
      </w:r>
      <w:r w:rsidR="001C6C99"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wymaganym w rozporządzeniu Ministra Rozwoju i Technologii z dnia 20 grudnia 2021 r. w sprawie szczegółowego zakresu i formy dokumentacji projektowej, specyfikacji technicznych wykonania i odbioru robót budowlanych oraz programu funkcjonalno-użytkowego (Dz. U. poz. 2454)</w:t>
      </w:r>
      <w:r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, a także w uzgodnieniu z Zamawiającym.</w:t>
      </w:r>
      <w:r w:rsidR="00FE327F" w:rsidRPr="00FE327F">
        <w:t xml:space="preserve"> </w:t>
      </w:r>
      <w:r w:rsidR="00FE327F" w:rsidRPr="00FE327F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Za spełnienie tego warunku Zamawiający uzna złożenie oświadczenia.</w:t>
      </w:r>
    </w:p>
    <w:p w14:paraId="5DEC4FAD" w14:textId="77777777" w:rsidR="005B0569" w:rsidRPr="00496F84" w:rsidRDefault="008E07C9">
      <w:pPr>
        <w:numPr>
          <w:ilvl w:val="1"/>
          <w:numId w:val="4"/>
        </w:numPr>
        <w:tabs>
          <w:tab w:val="left" w:pos="851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96F84">
        <w:rPr>
          <w:rFonts w:asciiTheme="minorHAnsi" w:hAnsiTheme="minorHAnsi" w:cstheme="minorHAnsi"/>
          <w:sz w:val="22"/>
          <w:szCs w:val="22"/>
        </w:rPr>
        <w:t>Wiedza i doświadczenie;</w:t>
      </w:r>
    </w:p>
    <w:p w14:paraId="1EF7C8E4" w14:textId="77777777" w:rsidR="006C3D48" w:rsidRPr="00496F84" w:rsidRDefault="005B0569" w:rsidP="00FE327F">
      <w:pPr>
        <w:pStyle w:val="Akapitzlist"/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Warunek zostanie spełniony jeżeli Wykonawca </w:t>
      </w:r>
      <w:r w:rsidR="005C3AA7"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wykaże, że w okresie ostatnich 3 (trzech) lat przed upływem terminu składania ofert, a jeżeli okres prowadzenia przez Wykonawcę działalności jest krótszy – w tym okresie, wykonał</w:t>
      </w:r>
      <w:r w:rsidR="006C3D48"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7A02B390" w14:textId="25C11BBB" w:rsidR="006C3D48" w:rsidRPr="00496F84" w:rsidRDefault="005C3AA7">
      <w:pPr>
        <w:pStyle w:val="Akapitzlist"/>
        <w:numPr>
          <w:ilvl w:val="2"/>
          <w:numId w:val="22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5" w:name="_Hlk128400150"/>
      <w:r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minimum 2 (dwie) usługi polegając</w:t>
      </w:r>
      <w:r w:rsidR="000C65F0"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</w:t>
      </w:r>
      <w:r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na opracowaniu programów funkcjonalno-użytkowych dla budowy budynku użyteczności publicznej o powierzchni użytkowej nie mniejszej niż 500 m2 każd</w:t>
      </w:r>
      <w:r w:rsidR="006C3D48"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="000C65F0"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bookmarkEnd w:id="5"/>
    <w:p w14:paraId="56102427" w14:textId="7C51A554" w:rsidR="006C3D48" w:rsidRPr="00496F84" w:rsidRDefault="006C3D48">
      <w:pPr>
        <w:pStyle w:val="Akapitzlist"/>
        <w:numPr>
          <w:ilvl w:val="2"/>
          <w:numId w:val="22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minimum 1 (jedną) usługę polegającą na opracowaniu programu funkcjonalno-użytkowego dla </w:t>
      </w:r>
      <w:r w:rsidR="005C3AA7"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farmy fotowoltaicznej o mocy co najmniej 200 KW</w:t>
      </w:r>
      <w:r w:rsidR="000C65F0"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p w14:paraId="5B43C78F" w14:textId="634083E5" w:rsidR="000C65F0" w:rsidRPr="00496F84" w:rsidRDefault="000C65F0">
      <w:pPr>
        <w:pStyle w:val="Akapitzlist"/>
        <w:numPr>
          <w:ilvl w:val="2"/>
          <w:numId w:val="22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minimum 2 (dwie) usługi polegających na opracowaniu programów funkcjonalno-użytkowych dla budowy szklarni wolnostojącej o powierzchni użytkowej nie mniejszej niż 1000 m2 każda.</w:t>
      </w:r>
    </w:p>
    <w:p w14:paraId="11CB242D" w14:textId="6F9F8722" w:rsidR="00167EDA" w:rsidRPr="00FE327F" w:rsidRDefault="005C3AA7" w:rsidP="00FE327F">
      <w:pPr>
        <w:pStyle w:val="Akapitzlist"/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zobowiązany jest dołączyć do oferty referencje, że usługi zostały wykonane należycie</w:t>
      </w:r>
      <w:r w:rsidR="00FE327F" w:rsidRPr="00496F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FE327F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5B0569" w:rsidRPr="00FE327F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Za spełnienie tego warunku Zamawiający uzna złożenie oświadczenia</w:t>
      </w:r>
      <w:r w:rsidR="006C6D98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oraz referencji</w:t>
      </w:r>
      <w:r w:rsidR="005B0569" w:rsidRPr="00FE327F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.</w:t>
      </w:r>
    </w:p>
    <w:p w14:paraId="1469C888" w14:textId="51C87206" w:rsidR="008E07C9" w:rsidRPr="00167EDA" w:rsidRDefault="008E07C9">
      <w:pPr>
        <w:pStyle w:val="Akapitzlist"/>
        <w:numPr>
          <w:ilvl w:val="1"/>
          <w:numId w:val="4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67EDA">
        <w:rPr>
          <w:rFonts w:asciiTheme="minorHAnsi" w:hAnsiTheme="minorHAnsi" w:cstheme="minorHAnsi"/>
          <w:sz w:val="22"/>
          <w:szCs w:val="22"/>
        </w:rPr>
        <w:t>Dysponowania odpowiednim potencjałem technicznym oraz osobami zdolnymi do wykonania zamówienia;</w:t>
      </w:r>
    </w:p>
    <w:p w14:paraId="0F7E9963" w14:textId="77777777" w:rsidR="00210095" w:rsidRPr="00FE327F" w:rsidRDefault="005B0569" w:rsidP="006C6D98">
      <w:pPr>
        <w:pStyle w:val="Akapitzlist"/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Zamawiający wymaga, aby </w:t>
      </w:r>
      <w:r w:rsidR="00637543"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Wykonawca posiadał odpowiednie</w:t>
      </w:r>
      <w:r w:rsidR="00EE56B6"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zasoby ludzkie i techniczne o kompetencjach z zakresu</w:t>
      </w:r>
      <w:r w:rsidR="00637543"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="004C4CFA"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uprawnień</w:t>
      </w:r>
      <w:r w:rsidR="000F5A2C"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budowlan</w:t>
      </w:r>
      <w:r w:rsidR="00EE56B6"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ych</w:t>
      </w:r>
      <w:r w:rsidRPr="00496F8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.</w:t>
      </w:r>
      <w:r w:rsidRPr="006C6D98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Za</w:t>
      </w:r>
      <w:r w:rsidRPr="00FE327F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spełnienie tego  warunku Zamawiający uzna złożenie oświadczenia.</w:t>
      </w:r>
    </w:p>
    <w:p w14:paraId="6284EF88" w14:textId="42E61348" w:rsidR="008E07C9" w:rsidRPr="00210095" w:rsidRDefault="008E07C9">
      <w:pPr>
        <w:pStyle w:val="Akapitzlist"/>
        <w:numPr>
          <w:ilvl w:val="1"/>
          <w:numId w:val="4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10095">
        <w:rPr>
          <w:rFonts w:asciiTheme="minorHAnsi" w:hAnsiTheme="minorHAnsi" w:cstheme="minorHAnsi"/>
          <w:sz w:val="22"/>
          <w:szCs w:val="22"/>
        </w:rPr>
        <w:t>Sytuacji ekonomicznej i finansowej;</w:t>
      </w:r>
    </w:p>
    <w:p w14:paraId="5F6D76A5" w14:textId="77777777" w:rsidR="00210095" w:rsidRPr="00FE327F" w:rsidRDefault="00CD61F8" w:rsidP="006C6D98">
      <w:pPr>
        <w:pStyle w:val="Akapitzlist"/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r w:rsidRPr="00496F84">
        <w:rPr>
          <w:rFonts w:asciiTheme="minorHAnsi" w:hAnsiTheme="minorHAnsi" w:cstheme="minorHAnsi"/>
          <w:bCs/>
          <w:iCs/>
          <w:sz w:val="22"/>
          <w:szCs w:val="22"/>
        </w:rPr>
        <w:t>Zamawiający nie określa szczegółowych wymagań w tym zakresie.</w:t>
      </w:r>
      <w:r w:rsidRPr="00FE327F">
        <w:rPr>
          <w:rFonts w:asciiTheme="minorHAnsi" w:hAnsiTheme="minorHAnsi" w:cstheme="minorHAnsi"/>
          <w:bCs/>
          <w:i/>
          <w:sz w:val="22"/>
          <w:szCs w:val="22"/>
        </w:rPr>
        <w:t xml:space="preserve"> Za spełnienie tego warunku Zamawiający uzna złożenie oświadczenia.</w:t>
      </w:r>
    </w:p>
    <w:p w14:paraId="28276928" w14:textId="03B204C4" w:rsidR="00CD61F8" w:rsidRPr="00210095" w:rsidRDefault="00CD61F8">
      <w:pPr>
        <w:pStyle w:val="Akapitzlist"/>
        <w:numPr>
          <w:ilvl w:val="1"/>
          <w:numId w:val="4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10095">
        <w:rPr>
          <w:rFonts w:asciiTheme="minorHAnsi" w:hAnsiTheme="minorHAnsi" w:cstheme="minorHAnsi"/>
          <w:bCs/>
          <w:sz w:val="22"/>
          <w:szCs w:val="22"/>
        </w:rPr>
        <w:t>Nie znajdują się w trakcie postępowania upadłościowego, w stanie upadłości lub likwidacji</w:t>
      </w:r>
      <w:r w:rsidR="00167EDA" w:rsidRPr="00210095">
        <w:rPr>
          <w:rFonts w:asciiTheme="minorHAnsi" w:hAnsiTheme="minorHAnsi" w:cstheme="minorHAnsi"/>
          <w:bCs/>
          <w:sz w:val="22"/>
          <w:szCs w:val="22"/>
        </w:rPr>
        <w:t>;</w:t>
      </w:r>
    </w:p>
    <w:p w14:paraId="458D66E6" w14:textId="77777777" w:rsidR="00210095" w:rsidRPr="00FE327F" w:rsidRDefault="003C11D1" w:rsidP="006C6D98">
      <w:pPr>
        <w:pStyle w:val="Akapitzlist"/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r w:rsidRPr="00FE327F">
        <w:rPr>
          <w:rFonts w:asciiTheme="minorHAnsi" w:hAnsiTheme="minorHAnsi" w:cstheme="minorHAnsi"/>
          <w:bCs/>
          <w:i/>
          <w:sz w:val="22"/>
          <w:szCs w:val="22"/>
        </w:rPr>
        <w:t>W celu potwierdzenia spełnienia warunku, Zamawiający wymaga złożenia aktualnego odpisu z właściwego rejestru lub z centralnej ewidencji i informacji o działalności gospodarczej, jeżeli odrębne przepisy wymagają wpisu do rejestru lub ewidencji</w:t>
      </w:r>
      <w:r w:rsidR="00167EDA" w:rsidRPr="00FE327F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7677B337" w14:textId="60ECA749" w:rsidR="003C11D1" w:rsidRDefault="003C11D1">
      <w:pPr>
        <w:pStyle w:val="Akapitzlist"/>
        <w:numPr>
          <w:ilvl w:val="1"/>
          <w:numId w:val="4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10095">
        <w:rPr>
          <w:rFonts w:asciiTheme="minorHAnsi" w:hAnsiTheme="minorHAnsi" w:cstheme="minorHAnsi"/>
          <w:bCs/>
          <w:sz w:val="22"/>
          <w:szCs w:val="22"/>
        </w:rPr>
        <w:t xml:space="preserve">Niepodleganiu wykluczeniu z postępowania </w:t>
      </w:r>
      <w:r w:rsidR="00496F84">
        <w:rPr>
          <w:rFonts w:asciiTheme="minorHAnsi" w:hAnsiTheme="minorHAnsi" w:cstheme="minorHAnsi"/>
          <w:bCs/>
          <w:sz w:val="22"/>
          <w:szCs w:val="22"/>
        </w:rPr>
        <w:t>na podstawie:</w:t>
      </w:r>
    </w:p>
    <w:p w14:paraId="54E4FE9A" w14:textId="12693E32" w:rsidR="00496F84" w:rsidRPr="00496F84" w:rsidRDefault="00496F84">
      <w:pPr>
        <w:pStyle w:val="Akapitzlist"/>
        <w:numPr>
          <w:ilvl w:val="2"/>
          <w:numId w:val="23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496F84">
        <w:rPr>
          <w:rFonts w:asciiTheme="minorHAnsi" w:hAnsiTheme="minorHAnsi" w:cstheme="minorHAnsi"/>
          <w:bCs/>
          <w:sz w:val="22"/>
          <w:szCs w:val="22"/>
        </w:rPr>
        <w:t xml:space="preserve">rzesłanek wskazanych w art. 108 ust. 1 ustawy </w:t>
      </w:r>
      <w:proofErr w:type="spellStart"/>
      <w:r w:rsidRPr="00496F84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96F84">
        <w:rPr>
          <w:rFonts w:asciiTheme="minorHAnsi" w:hAnsiTheme="minorHAnsi" w:cstheme="minorHAnsi"/>
          <w:bCs/>
          <w:sz w:val="22"/>
          <w:szCs w:val="22"/>
        </w:rPr>
        <w:t xml:space="preserve"> (obligatoryjnych), z zastrzeżeniem art. 110 ust. 2 ustawy </w:t>
      </w:r>
      <w:proofErr w:type="spellStart"/>
      <w:r w:rsidRPr="00496F84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71DA7BBA" w14:textId="58B31F7D" w:rsidR="00496F84" w:rsidRDefault="00496F84">
      <w:pPr>
        <w:pStyle w:val="Akapitzlist"/>
        <w:numPr>
          <w:ilvl w:val="2"/>
          <w:numId w:val="23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96F84">
        <w:rPr>
          <w:rFonts w:asciiTheme="minorHAnsi" w:hAnsiTheme="minorHAnsi" w:cstheme="minorHAnsi"/>
          <w:bCs/>
          <w:sz w:val="22"/>
          <w:szCs w:val="22"/>
        </w:rPr>
        <w:t xml:space="preserve">przesłanek wskazanych w art. 109  ust. 1 pkt 4 ustawy </w:t>
      </w:r>
      <w:proofErr w:type="spellStart"/>
      <w:r w:rsidRPr="00496F84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96F84">
        <w:rPr>
          <w:rFonts w:asciiTheme="minorHAnsi" w:hAnsiTheme="minorHAnsi" w:cstheme="minorHAnsi"/>
          <w:bCs/>
          <w:sz w:val="22"/>
          <w:szCs w:val="22"/>
        </w:rPr>
        <w:t xml:space="preserve"> (fakultatywnych), z zastrzeżeniem art. 110 ust. 2 ustawy </w:t>
      </w:r>
      <w:proofErr w:type="spellStart"/>
      <w:r w:rsidRPr="00496F84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6ACBF59E" w14:textId="2BF8A7F4" w:rsidR="003747D6" w:rsidRPr="003747D6" w:rsidRDefault="003747D6" w:rsidP="003747D6">
      <w:pPr>
        <w:tabs>
          <w:tab w:val="clear" w:pos="510"/>
          <w:tab w:val="left" w:pos="851"/>
        </w:tabs>
        <w:spacing w:line="276" w:lineRule="auto"/>
        <w:ind w:left="720"/>
        <w:outlineLvl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747D6">
        <w:rPr>
          <w:rFonts w:asciiTheme="minorHAnsi" w:hAnsiTheme="minorHAnsi" w:cstheme="minorHAnsi"/>
          <w:bCs/>
          <w:i/>
          <w:iCs/>
          <w:sz w:val="22"/>
          <w:szCs w:val="22"/>
        </w:rPr>
        <w:t>Za spełnienie tego warunku Zamawiający uzna złożenie oświadczenia.</w:t>
      </w:r>
    </w:p>
    <w:p w14:paraId="7B1FAA6D" w14:textId="77777777" w:rsidR="00496F84" w:rsidRPr="00496F84" w:rsidRDefault="00496F84">
      <w:pPr>
        <w:pStyle w:val="Akapitzlist"/>
        <w:numPr>
          <w:ilvl w:val="3"/>
          <w:numId w:val="24"/>
        </w:numPr>
        <w:tabs>
          <w:tab w:val="clear" w:pos="510"/>
          <w:tab w:val="left" w:pos="851"/>
        </w:tabs>
        <w:spacing w:line="276" w:lineRule="auto"/>
        <w:ind w:left="714" w:hanging="357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96F84">
        <w:rPr>
          <w:rFonts w:asciiTheme="minorHAnsi" w:hAnsiTheme="minorHAnsi" w:cstheme="minorHAnsi"/>
          <w:bCs/>
          <w:sz w:val="22"/>
          <w:szCs w:val="22"/>
        </w:rPr>
        <w:t>Ponadto Zamawiający wyklucza Wykonawców, w stosunku do których zachodzi okoliczność wskazana w:</w:t>
      </w:r>
    </w:p>
    <w:p w14:paraId="08DA237E" w14:textId="7FE84617" w:rsidR="00496F84" w:rsidRPr="00496F84" w:rsidRDefault="00496F84">
      <w:pPr>
        <w:pStyle w:val="Akapitzlist"/>
        <w:numPr>
          <w:ilvl w:val="2"/>
          <w:numId w:val="25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96F84">
        <w:rPr>
          <w:rFonts w:asciiTheme="minorHAnsi" w:hAnsiTheme="minorHAnsi" w:cstheme="minorHAnsi"/>
          <w:bCs/>
          <w:sz w:val="22"/>
          <w:szCs w:val="22"/>
        </w:rPr>
        <w:t xml:space="preserve">art. 7 ust. 1 ustawy z dnia 13 kwietnia 2022r. o szczególnych rozwiązaniach w zakresie </w:t>
      </w:r>
      <w:r w:rsidRPr="00496F8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przeciwdziałania wspieraniu agresji na Ukrainę oraz służących ochronie bezpieczeństwa narodowego (Dz.U. z 2023r. poz. 185) zwanej dalej: „ustawą UOBN”, </w:t>
      </w:r>
    </w:p>
    <w:p w14:paraId="1366BD9D" w14:textId="0CD5DBC4" w:rsidR="00496F84" w:rsidRDefault="00496F84">
      <w:pPr>
        <w:pStyle w:val="Akapitzlist"/>
        <w:numPr>
          <w:ilvl w:val="2"/>
          <w:numId w:val="25"/>
        </w:numPr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96F84">
        <w:rPr>
          <w:rFonts w:asciiTheme="minorHAnsi" w:hAnsiTheme="minorHAnsi" w:cstheme="minorHAnsi"/>
          <w:bCs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6595113" w14:textId="7E1CA526" w:rsidR="003C11D1" w:rsidRPr="00167EDA" w:rsidRDefault="003C11D1" w:rsidP="006C6D98">
      <w:pPr>
        <w:pStyle w:val="Akapitzlist"/>
        <w:tabs>
          <w:tab w:val="clear" w:pos="510"/>
          <w:tab w:val="left" w:pos="851"/>
        </w:tabs>
        <w:spacing w:line="276" w:lineRule="auto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bookmarkStart w:id="6" w:name="_Hlk128401407"/>
      <w:r w:rsidRPr="00167EDA">
        <w:rPr>
          <w:rFonts w:asciiTheme="minorHAnsi" w:hAnsiTheme="minorHAnsi" w:cstheme="minorHAnsi"/>
          <w:bCs/>
          <w:i/>
          <w:sz w:val="22"/>
          <w:szCs w:val="22"/>
        </w:rPr>
        <w:t>Za spełnienie tego warunku Zamawiający uzna złożenie oświadczenia.</w:t>
      </w:r>
    </w:p>
    <w:bookmarkEnd w:id="6"/>
    <w:p w14:paraId="1A504C79" w14:textId="77777777" w:rsidR="002E23E1" w:rsidRPr="0046085A" w:rsidRDefault="002E23E1" w:rsidP="007F2EA0">
      <w:pPr>
        <w:tabs>
          <w:tab w:val="clear" w:pos="510"/>
          <w:tab w:val="left" w:pos="426"/>
        </w:tabs>
        <w:spacing w:line="276" w:lineRule="auto"/>
        <w:ind w:left="426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4BDC292F" w14:textId="472A9F21" w:rsidR="00D42CE5" w:rsidRPr="0046085A" w:rsidRDefault="00FC013D" w:rsidP="00977B56">
      <w:pPr>
        <w:tabs>
          <w:tab w:val="clear" w:pos="510"/>
          <w:tab w:val="left" w:pos="993"/>
        </w:tabs>
        <w:spacing w:line="276" w:lineRule="auto"/>
        <w:ind w:left="851"/>
        <w:outlineLvl w:val="0"/>
        <w:rPr>
          <w:rFonts w:asciiTheme="minorHAnsi" w:hAnsiTheme="minorHAnsi" w:cstheme="minorHAnsi"/>
          <w:sz w:val="22"/>
          <w:szCs w:val="22"/>
        </w:rPr>
      </w:pPr>
      <w:r w:rsidRPr="0046085A">
        <w:rPr>
          <w:rFonts w:asciiTheme="minorHAnsi" w:hAnsiTheme="minorHAnsi" w:cstheme="minorHAnsi"/>
          <w:sz w:val="22"/>
          <w:szCs w:val="22"/>
        </w:rPr>
        <w:t>Uwaga! Niespełnienie przez oferenta warunków podmiotowych spowoduje formalne odrzucenie oferty bez dokonywania jej merytorycznej oceny.</w:t>
      </w:r>
    </w:p>
    <w:p w14:paraId="35DF68E8" w14:textId="77777777" w:rsidR="00CE4093" w:rsidRPr="0046085A" w:rsidRDefault="00CE4093" w:rsidP="007F2EA0">
      <w:pPr>
        <w:tabs>
          <w:tab w:val="right" w:pos="284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B2A167" w14:textId="15AAFA01" w:rsidR="005B0569" w:rsidRPr="00210095" w:rsidRDefault="00A70C53">
      <w:pPr>
        <w:pStyle w:val="Akapitzlist"/>
        <w:numPr>
          <w:ilvl w:val="0"/>
          <w:numId w:val="1"/>
        </w:numPr>
        <w:tabs>
          <w:tab w:val="right" w:pos="284"/>
        </w:tabs>
        <w:spacing w:line="276" w:lineRule="auto"/>
        <w:ind w:left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100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Miejsce i termin składania ofert</w:t>
      </w:r>
    </w:p>
    <w:p w14:paraId="7BA95DED" w14:textId="0D165953" w:rsidR="00167EDA" w:rsidRPr="004772D9" w:rsidRDefault="00167EDA">
      <w:pPr>
        <w:pStyle w:val="Akapitzlist"/>
        <w:numPr>
          <w:ilvl w:val="1"/>
          <w:numId w:val="5"/>
        </w:num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772D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Miejsce realizacji zamówienia: Instytut Hodowli i Aklimatyzacji Roślin – Państwowy Instytut Badawczy, Radzików, 05-870 Błonie</w:t>
      </w:r>
      <w:r w:rsidR="00D222D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3C1043DD" w14:textId="5AE4D3BB" w:rsidR="00210095" w:rsidRPr="004772D9" w:rsidRDefault="004927D5">
      <w:pPr>
        <w:pStyle w:val="Akapitzlist"/>
        <w:numPr>
          <w:ilvl w:val="1"/>
          <w:numId w:val="5"/>
        </w:numPr>
        <w:tabs>
          <w:tab w:val="right" w:pos="284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772D9">
        <w:rPr>
          <w:rFonts w:asciiTheme="minorHAnsi" w:hAnsiTheme="minorHAnsi" w:cstheme="minorHAnsi"/>
          <w:sz w:val="22"/>
          <w:szCs w:val="22"/>
        </w:rPr>
        <w:t xml:space="preserve">Oferty należy składać w formie pisemnej </w:t>
      </w:r>
      <w:r w:rsidR="003319CD" w:rsidRPr="004772D9">
        <w:rPr>
          <w:rFonts w:asciiTheme="minorHAnsi" w:hAnsiTheme="minorHAnsi" w:cstheme="minorHAnsi"/>
          <w:sz w:val="22"/>
          <w:szCs w:val="22"/>
        </w:rPr>
        <w:t>i elektronicznej (</w:t>
      </w:r>
      <w:r w:rsidR="00210095" w:rsidRPr="004772D9">
        <w:rPr>
          <w:rFonts w:asciiTheme="minorHAnsi" w:hAnsiTheme="minorHAnsi" w:cstheme="minorHAnsi"/>
          <w:sz w:val="22"/>
          <w:szCs w:val="22"/>
        </w:rPr>
        <w:t>edytowalnej w formacie pliku MS Office Word</w:t>
      </w:r>
      <w:r w:rsidR="001B0E97" w:rsidRPr="004772D9">
        <w:rPr>
          <w:rFonts w:asciiTheme="minorHAnsi" w:hAnsiTheme="minorHAnsi" w:cstheme="minorHAnsi"/>
          <w:sz w:val="22"/>
          <w:szCs w:val="22"/>
        </w:rPr>
        <w:t xml:space="preserve">) </w:t>
      </w:r>
      <w:r w:rsidRPr="004772D9">
        <w:rPr>
          <w:rFonts w:asciiTheme="minorHAnsi" w:hAnsiTheme="minorHAnsi" w:cstheme="minorHAnsi"/>
          <w:sz w:val="22"/>
          <w:szCs w:val="22"/>
        </w:rPr>
        <w:t xml:space="preserve">w Kancelarii Ogólnej IHAR-PIB w Radzikowie  p. 39  do </w:t>
      </w:r>
      <w:r w:rsidR="003F0139" w:rsidRPr="004772D9">
        <w:rPr>
          <w:rFonts w:asciiTheme="minorHAnsi" w:hAnsiTheme="minorHAnsi" w:cstheme="minorHAnsi"/>
          <w:sz w:val="22"/>
          <w:szCs w:val="22"/>
        </w:rPr>
        <w:t xml:space="preserve">dnia </w:t>
      </w:r>
      <w:r w:rsidR="003319CD" w:rsidRPr="004772D9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XXXX</w:t>
      </w:r>
      <w:r w:rsidRPr="004772D9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do godzi</w:t>
      </w:r>
      <w:r w:rsidR="00A7384B" w:rsidRPr="004772D9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ny </w:t>
      </w:r>
      <w:r w:rsidR="003319CD" w:rsidRPr="004772D9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XXXX</w:t>
      </w:r>
      <w:r w:rsidRPr="004772D9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.</w:t>
      </w:r>
      <w:r w:rsidR="00D222D5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29D982DC" w14:textId="44322FBD" w:rsidR="00167EDA" w:rsidRPr="004772D9" w:rsidRDefault="004927D5">
      <w:pPr>
        <w:pStyle w:val="Akapitzlist"/>
        <w:numPr>
          <w:ilvl w:val="1"/>
          <w:numId w:val="5"/>
        </w:numPr>
        <w:tabs>
          <w:tab w:val="right" w:pos="284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772D9">
        <w:rPr>
          <w:rFonts w:asciiTheme="minorHAnsi" w:hAnsiTheme="minorHAnsi" w:cstheme="minorHAnsi"/>
          <w:color w:val="000000"/>
          <w:sz w:val="22"/>
          <w:szCs w:val="22"/>
        </w:rPr>
        <w:t>Wykonawca składa ofertę w zamkniętej kopercie lub innym opakowaniu w sposób zapewniający nieujawnienie treści oferty do chwili jej otwarcia</w:t>
      </w:r>
      <w:r w:rsidR="00D222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6BF2A7" w14:textId="10BC7B79" w:rsidR="004927D5" w:rsidRPr="004772D9" w:rsidRDefault="004927D5">
      <w:pPr>
        <w:pStyle w:val="Akapitzlist"/>
        <w:numPr>
          <w:ilvl w:val="1"/>
          <w:numId w:val="5"/>
        </w:numPr>
        <w:tabs>
          <w:tab w:val="right" w:pos="284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772D9">
        <w:rPr>
          <w:rFonts w:asciiTheme="minorHAnsi" w:hAnsiTheme="minorHAnsi" w:cstheme="minorHAnsi"/>
          <w:color w:val="000000"/>
          <w:sz w:val="22"/>
          <w:szCs w:val="22"/>
        </w:rPr>
        <w:t>Zamknięta koperta lub inne opakowanie musi zawierać oznaczenie:</w:t>
      </w:r>
    </w:p>
    <w:p w14:paraId="30BD958C" w14:textId="6582756E" w:rsidR="005B0569" w:rsidRPr="0046085A" w:rsidRDefault="005B0569" w:rsidP="007F2EA0">
      <w:pPr>
        <w:tabs>
          <w:tab w:val="right" w:pos="284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9134"/>
      </w:tblGrid>
      <w:tr w:rsidR="005B0569" w:rsidRPr="0046085A" w14:paraId="3215AAE7" w14:textId="77777777" w:rsidTr="005B0569">
        <w:trPr>
          <w:trHeight w:val="791"/>
        </w:trPr>
        <w:tc>
          <w:tcPr>
            <w:tcW w:w="9134" w:type="dxa"/>
          </w:tcPr>
          <w:p w14:paraId="088E20A7" w14:textId="77777777" w:rsidR="00C21632" w:rsidRDefault="00C21632" w:rsidP="007F2EA0">
            <w:pPr>
              <w:tabs>
                <w:tab w:val="clear" w:pos="510"/>
                <w:tab w:val="left" w:pos="0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112E1D9" w14:textId="410C1BAA" w:rsidR="005B0569" w:rsidRPr="0046085A" w:rsidRDefault="005B0569" w:rsidP="007F2EA0">
            <w:pPr>
              <w:tabs>
                <w:tab w:val="clear" w:pos="510"/>
                <w:tab w:val="left" w:pos="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08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Oferta złożona do zapytania ofertowego pn.</w:t>
            </w:r>
            <w:r w:rsidRPr="004608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„</w:t>
            </w:r>
            <w:bookmarkStart w:id="7" w:name="_Hlk125897588"/>
            <w:r w:rsidR="00610711" w:rsidRPr="0061071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Opracowanie projektu funkcjonalno-użytkowego dla budowy szklarni i farmy fotowoltaicznej, modernizacji laboratorium oraz modernizacji i budowy sieci energetycznej w Instytucie Hodowli i Aklimatyzacji Roślin - Państwowego Instytutu Badawczego  w Radzikowie</w:t>
            </w:r>
            <w:r w:rsidR="000F5A2C" w:rsidRPr="0046085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”.</w:t>
            </w:r>
            <w:bookmarkEnd w:id="7"/>
          </w:p>
          <w:p w14:paraId="5C6F3525" w14:textId="77777777" w:rsidR="005B0569" w:rsidRPr="0046085A" w:rsidRDefault="005B0569" w:rsidP="007F2EA0">
            <w:pPr>
              <w:pStyle w:val="Akapitzlist"/>
              <w:tabs>
                <w:tab w:val="clear" w:pos="510"/>
                <w:tab w:val="left" w:pos="0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156BB30" w14:textId="7C7B77E4" w:rsidR="005B0569" w:rsidRPr="003319CD" w:rsidRDefault="005B0569" w:rsidP="007F2EA0">
            <w:pPr>
              <w:pStyle w:val="Akapitzlist"/>
              <w:tabs>
                <w:tab w:val="clear" w:pos="510"/>
                <w:tab w:val="left" w:pos="0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319C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Oznaczenie sprawy </w:t>
            </w:r>
            <w:r w:rsidR="003319CD" w:rsidRPr="003319C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</w:rPr>
              <w:t>XXXXX</w:t>
            </w:r>
          </w:p>
          <w:p w14:paraId="6757E5BE" w14:textId="77777777" w:rsidR="005B0569" w:rsidRPr="0046085A" w:rsidRDefault="005B0569" w:rsidP="007F2EA0">
            <w:pPr>
              <w:pStyle w:val="Akapitzlist"/>
              <w:tabs>
                <w:tab w:val="clear" w:pos="510"/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58DFEE7A" w14:textId="145A6889" w:rsidR="005B0569" w:rsidRPr="0046085A" w:rsidRDefault="005B0569" w:rsidP="007F2EA0">
      <w:pPr>
        <w:tabs>
          <w:tab w:val="right" w:pos="284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B23E5C" w14:textId="412986FB" w:rsidR="005B0569" w:rsidRPr="0046085A" w:rsidRDefault="005B0569">
      <w:pPr>
        <w:pStyle w:val="Akapitzlist"/>
        <w:numPr>
          <w:ilvl w:val="1"/>
          <w:numId w:val="6"/>
        </w:numPr>
        <w:tabs>
          <w:tab w:val="right" w:pos="284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6085A">
        <w:rPr>
          <w:rFonts w:asciiTheme="minorHAnsi" w:hAnsiTheme="minorHAnsi" w:cstheme="minorHAnsi"/>
          <w:color w:val="000000" w:themeColor="text1"/>
          <w:sz w:val="22"/>
          <w:szCs w:val="22"/>
        </w:rPr>
        <w:t>Oferty złożone po terminie nie będą rozpatrywane</w:t>
      </w:r>
      <w:r w:rsidR="00D222D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04C5871" w14:textId="431CC54E" w:rsidR="005B0569" w:rsidRPr="0046085A" w:rsidRDefault="005B0569">
      <w:pPr>
        <w:pStyle w:val="Akapitzlist"/>
        <w:numPr>
          <w:ilvl w:val="1"/>
          <w:numId w:val="6"/>
        </w:numPr>
        <w:tabs>
          <w:tab w:val="right" w:pos="284"/>
        </w:tabs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6085A">
        <w:rPr>
          <w:rFonts w:asciiTheme="minorHAnsi" w:hAnsiTheme="minorHAnsi" w:cstheme="minorHAnsi"/>
          <w:color w:val="000000" w:themeColor="text1"/>
          <w:sz w:val="22"/>
          <w:szCs w:val="22"/>
        </w:rPr>
        <w:t>W toku badania i oceny ofert Zamawiający może żądać od oferentów wyjaśnień dotyczących treści złożonych ofert</w:t>
      </w:r>
      <w:r w:rsidR="00D222D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3D1F5B" w14:textId="3AC51B42" w:rsidR="005B0569" w:rsidRPr="0046085A" w:rsidRDefault="005B0569">
      <w:pPr>
        <w:pStyle w:val="Akapitzlist"/>
        <w:numPr>
          <w:ilvl w:val="1"/>
          <w:numId w:val="6"/>
        </w:numPr>
        <w:tabs>
          <w:tab w:val="right" w:pos="284"/>
        </w:tabs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608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Oferent </w:t>
      </w:r>
      <w:r w:rsidRPr="0046085A">
        <w:rPr>
          <w:rFonts w:asciiTheme="minorHAnsi" w:hAnsiTheme="minorHAnsi" w:cstheme="minorHAnsi"/>
          <w:color w:val="000000" w:themeColor="text1"/>
          <w:sz w:val="22"/>
          <w:szCs w:val="22"/>
        </w:rPr>
        <w:t>może przed upływem terminu składania ofert zmienić lub wycofać swoją ofertę.</w:t>
      </w:r>
    </w:p>
    <w:p w14:paraId="6F6B820F" w14:textId="77777777" w:rsidR="004927D5" w:rsidRPr="0046085A" w:rsidRDefault="004927D5" w:rsidP="007F2EA0">
      <w:pPr>
        <w:pStyle w:val="Akapitzlist"/>
        <w:tabs>
          <w:tab w:val="clear" w:pos="510"/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A3156A" w14:textId="02DE90A8" w:rsidR="005B0569" w:rsidRPr="00210095" w:rsidRDefault="00114566">
      <w:pPr>
        <w:pStyle w:val="Akapitzlist"/>
        <w:numPr>
          <w:ilvl w:val="0"/>
          <w:numId w:val="1"/>
        </w:numPr>
        <w:spacing w:line="276" w:lineRule="auto"/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10095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14:paraId="7A8C848A" w14:textId="7F5977D9" w:rsidR="005B0569" w:rsidRPr="0046085A" w:rsidRDefault="005B0569">
      <w:pPr>
        <w:numPr>
          <w:ilvl w:val="1"/>
          <w:numId w:val="7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85A">
        <w:rPr>
          <w:rFonts w:asciiTheme="minorHAnsi" w:hAnsiTheme="minorHAnsi" w:cstheme="minorHAnsi"/>
          <w:bCs/>
          <w:sz w:val="22"/>
          <w:szCs w:val="22"/>
        </w:rPr>
        <w:t>O</w:t>
      </w:r>
      <w:r w:rsidR="00114566" w:rsidRPr="0046085A">
        <w:rPr>
          <w:rFonts w:asciiTheme="minorHAnsi" w:hAnsiTheme="minorHAnsi" w:cstheme="minorHAnsi"/>
          <w:bCs/>
          <w:sz w:val="22"/>
          <w:szCs w:val="22"/>
        </w:rPr>
        <w:t>fertę</w:t>
      </w:r>
      <w:r w:rsidR="00114566" w:rsidRPr="0046085A">
        <w:rPr>
          <w:rFonts w:asciiTheme="minorHAnsi" w:hAnsiTheme="minorHAnsi" w:cstheme="minorHAnsi"/>
          <w:sz w:val="22"/>
          <w:szCs w:val="22"/>
        </w:rPr>
        <w:t xml:space="preserve"> należy złożyć na druku – </w:t>
      </w:r>
      <w:r w:rsidR="00A70C53" w:rsidRPr="000B35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02CC0" w:rsidRPr="000B35D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222D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A1CBE43" w14:textId="0D35C4A0" w:rsidR="0062110C" w:rsidRPr="0062110C" w:rsidRDefault="00114566">
      <w:pPr>
        <w:pStyle w:val="Akapitzlist"/>
        <w:numPr>
          <w:ilvl w:val="1"/>
          <w:numId w:val="7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2110C">
        <w:rPr>
          <w:rFonts w:asciiTheme="minorHAnsi" w:hAnsiTheme="minorHAnsi" w:cstheme="minorHAnsi"/>
          <w:sz w:val="22"/>
          <w:szCs w:val="22"/>
        </w:rPr>
        <w:t>Oferta powinna być</w:t>
      </w:r>
      <w:r w:rsidR="006354EA" w:rsidRPr="0062110C">
        <w:rPr>
          <w:rFonts w:asciiTheme="minorHAnsi" w:hAnsiTheme="minorHAnsi" w:cstheme="minorHAnsi"/>
          <w:sz w:val="22"/>
          <w:szCs w:val="22"/>
        </w:rPr>
        <w:t xml:space="preserve"> </w:t>
      </w:r>
      <w:r w:rsidRPr="0062110C">
        <w:rPr>
          <w:rFonts w:asciiTheme="minorHAnsi" w:hAnsiTheme="minorHAnsi" w:cstheme="minorHAnsi"/>
          <w:sz w:val="22"/>
          <w:szCs w:val="22"/>
        </w:rPr>
        <w:t>opatrzona pieczątką firmową i posiadać datę jej sporządzenia, czytelnie podpisana przez osobę/osoby uprawnione do reprezentowania wykonawcy</w:t>
      </w:r>
      <w:r w:rsidR="006354EA" w:rsidRPr="0062110C">
        <w:rPr>
          <w:rFonts w:asciiTheme="minorHAnsi" w:hAnsiTheme="minorHAnsi" w:cstheme="minorHAnsi"/>
          <w:sz w:val="22"/>
          <w:szCs w:val="22"/>
        </w:rPr>
        <w:t>. W przypadku gdy ofertę podpisuje osoba posiadająca pełnomocnictwo, musi ono zawierać zakres upełnomocnienia. Wykonawca ponosi wszelkie koszty związane z przygotowaniem i złożeniem oferty</w:t>
      </w:r>
      <w:r w:rsidR="00D222D5">
        <w:rPr>
          <w:rFonts w:asciiTheme="minorHAnsi" w:hAnsiTheme="minorHAnsi" w:cstheme="minorHAnsi"/>
          <w:sz w:val="22"/>
          <w:szCs w:val="22"/>
        </w:rPr>
        <w:t>.</w:t>
      </w:r>
    </w:p>
    <w:p w14:paraId="40B18D43" w14:textId="5539967A" w:rsidR="00560C98" w:rsidRPr="006C6D98" w:rsidRDefault="00560C98">
      <w:pPr>
        <w:pStyle w:val="Akapitzlist"/>
        <w:numPr>
          <w:ilvl w:val="1"/>
          <w:numId w:val="7"/>
        </w:num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6C6D98">
        <w:rPr>
          <w:rFonts w:asciiTheme="minorHAnsi" w:hAnsiTheme="minorHAnsi" w:cstheme="minorHAnsi"/>
          <w:sz w:val="22"/>
          <w:szCs w:val="22"/>
        </w:rPr>
        <w:t>Do oferty należy załączyć</w:t>
      </w:r>
      <w:r w:rsidR="006C6D98">
        <w:rPr>
          <w:rFonts w:asciiTheme="minorHAnsi" w:hAnsiTheme="minorHAnsi" w:cstheme="minorHAnsi"/>
          <w:sz w:val="22"/>
          <w:szCs w:val="22"/>
        </w:rPr>
        <w:t xml:space="preserve"> o</w:t>
      </w:r>
      <w:r w:rsidR="00B62AAE" w:rsidRPr="006C6D98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6C6D98">
        <w:rPr>
          <w:rFonts w:asciiTheme="minorHAnsi" w:hAnsiTheme="minorHAnsi" w:cstheme="minorHAnsi"/>
          <w:sz w:val="22"/>
          <w:szCs w:val="22"/>
        </w:rPr>
        <w:t>(</w:t>
      </w:r>
      <w:r w:rsidR="006C6D98" w:rsidRPr="006C6D98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6C6D9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CD61F8" w:rsidRPr="006C6D98">
        <w:rPr>
          <w:rFonts w:asciiTheme="minorHAnsi" w:hAnsiTheme="minorHAnsi" w:cstheme="minorHAnsi"/>
          <w:sz w:val="22"/>
          <w:szCs w:val="22"/>
        </w:rPr>
        <w:t xml:space="preserve">Wykonawcy dot. spełnienia warunków udziału w postępowaniu, o których mowa </w:t>
      </w:r>
      <w:r w:rsidR="00CD61F8" w:rsidRPr="00D222D5">
        <w:rPr>
          <w:rFonts w:asciiTheme="minorHAnsi" w:hAnsiTheme="minorHAnsi" w:cstheme="minorHAnsi"/>
          <w:sz w:val="22"/>
          <w:szCs w:val="22"/>
        </w:rPr>
        <w:t>w</w:t>
      </w:r>
      <w:r w:rsidR="00D222D5" w:rsidRPr="00D222D5">
        <w:rPr>
          <w:rFonts w:asciiTheme="minorHAnsi" w:hAnsiTheme="minorHAnsi" w:cstheme="minorHAnsi"/>
          <w:sz w:val="22"/>
          <w:szCs w:val="22"/>
        </w:rPr>
        <w:t xml:space="preserve"> ust. 4.</w:t>
      </w:r>
    </w:p>
    <w:p w14:paraId="33856F39" w14:textId="77777777" w:rsidR="00DC640C" w:rsidRPr="0046085A" w:rsidRDefault="00DC640C" w:rsidP="00DC640C">
      <w:pPr>
        <w:spacing w:line="276" w:lineRule="auto"/>
        <w:ind w:left="851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C99F11" w14:textId="60B5E3BF" w:rsidR="0096047B" w:rsidRPr="00D222D5" w:rsidRDefault="00114566">
      <w:pPr>
        <w:pStyle w:val="Akapitzlist"/>
        <w:numPr>
          <w:ilvl w:val="0"/>
          <w:numId w:val="1"/>
        </w:numPr>
        <w:spacing w:line="276" w:lineRule="auto"/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222D5">
        <w:rPr>
          <w:rFonts w:asciiTheme="minorHAnsi" w:hAnsiTheme="minorHAnsi" w:cstheme="minorHAnsi"/>
          <w:b/>
          <w:sz w:val="22"/>
          <w:szCs w:val="22"/>
        </w:rPr>
        <w:t>Ocena ofert</w:t>
      </w:r>
    </w:p>
    <w:p w14:paraId="411E56E5" w14:textId="172E0ED0" w:rsidR="00D222D5" w:rsidRPr="00D222D5" w:rsidRDefault="00D222D5">
      <w:pPr>
        <w:pStyle w:val="Akapitzlist"/>
        <w:numPr>
          <w:ilvl w:val="1"/>
          <w:numId w:val="8"/>
        </w:numPr>
        <w:tabs>
          <w:tab w:val="clear" w:pos="510"/>
          <w:tab w:val="left" w:pos="284"/>
          <w:tab w:val="left" w:pos="851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D222D5">
        <w:rPr>
          <w:rFonts w:asciiTheme="minorHAnsi" w:hAnsiTheme="minorHAnsi" w:cstheme="minorHAnsi"/>
          <w:sz w:val="22"/>
          <w:szCs w:val="22"/>
        </w:rPr>
        <w:t>Zamawiający dokona oceny ważnych ofert na podstawie następującego kryterium: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22D5">
        <w:rPr>
          <w:rFonts w:asciiTheme="minorHAnsi" w:hAnsiTheme="minorHAnsi" w:cstheme="minorHAnsi"/>
          <w:sz w:val="22"/>
          <w:szCs w:val="22"/>
        </w:rPr>
        <w:t>Cena - 100%</w:t>
      </w:r>
    </w:p>
    <w:p w14:paraId="43F85CF8" w14:textId="77777777" w:rsidR="00D222D5" w:rsidRPr="00D222D5" w:rsidRDefault="00D222D5">
      <w:pPr>
        <w:pStyle w:val="Akapitzlist"/>
        <w:numPr>
          <w:ilvl w:val="1"/>
          <w:numId w:val="8"/>
        </w:numPr>
        <w:tabs>
          <w:tab w:val="clear" w:pos="510"/>
          <w:tab w:val="left" w:pos="284"/>
          <w:tab w:val="left" w:pos="851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D222D5">
        <w:rPr>
          <w:rFonts w:asciiTheme="minorHAnsi" w:hAnsiTheme="minorHAnsi" w:cstheme="minorHAnsi"/>
          <w:sz w:val="22"/>
          <w:szCs w:val="22"/>
        </w:rPr>
        <w:t xml:space="preserve">Dla porównania i oceny ofert zostanie przyjęta całkowita cena za wykonanie przedmiotu zamówienia, </w:t>
      </w:r>
      <w:r w:rsidRPr="00D222D5">
        <w:rPr>
          <w:rFonts w:asciiTheme="minorHAnsi" w:hAnsiTheme="minorHAnsi" w:cstheme="minorHAnsi"/>
          <w:sz w:val="22"/>
          <w:szCs w:val="22"/>
        </w:rPr>
        <w:lastRenderedPageBreak/>
        <w:t>określona w ofercie Wykonawcy.</w:t>
      </w:r>
    </w:p>
    <w:p w14:paraId="2A135E67" w14:textId="77777777" w:rsidR="00D222D5" w:rsidRPr="00D222D5" w:rsidRDefault="00D222D5">
      <w:pPr>
        <w:pStyle w:val="Akapitzlist"/>
        <w:numPr>
          <w:ilvl w:val="1"/>
          <w:numId w:val="8"/>
        </w:numPr>
        <w:tabs>
          <w:tab w:val="clear" w:pos="510"/>
          <w:tab w:val="left" w:pos="284"/>
          <w:tab w:val="left" w:pos="851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D222D5">
        <w:rPr>
          <w:rFonts w:asciiTheme="minorHAnsi" w:hAnsiTheme="minorHAnsi" w:cstheme="minorHAnsi"/>
          <w:sz w:val="22"/>
          <w:szCs w:val="22"/>
        </w:rPr>
        <w:t>Wykonawca, który zaproponuje najniższą cenę otrzyma 100 punktów, natomiast pozostali wykonawcy odpowiednio mniej punktów według wzoru:</w:t>
      </w: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837"/>
        <w:gridCol w:w="1644"/>
      </w:tblGrid>
      <w:tr w:rsidR="0096047B" w:rsidRPr="0046085A" w14:paraId="2E568D58" w14:textId="77777777" w:rsidTr="0096047B">
        <w:trPr>
          <w:cantSplit/>
          <w:trHeight w:val="70"/>
        </w:trPr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0E9E" w14:textId="77777777" w:rsidR="0096047B" w:rsidRPr="0046085A" w:rsidRDefault="0096047B" w:rsidP="007F2EA0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85A">
              <w:rPr>
                <w:rFonts w:asciiTheme="minorHAnsi" w:hAnsiTheme="minorHAnsi" w:cstheme="minorHAnsi"/>
                <w:b/>
                <w:sz w:val="22"/>
                <w:szCs w:val="22"/>
              </w:rPr>
              <w:t>C =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6802A" w14:textId="77777777" w:rsidR="0096047B" w:rsidRPr="0046085A" w:rsidRDefault="0096047B" w:rsidP="007F2EA0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8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  <w:r w:rsidRPr="0046085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B102" w14:textId="35206FBD" w:rsidR="0096047B" w:rsidRPr="0046085A" w:rsidRDefault="0096047B" w:rsidP="007F2EA0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08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 </w:t>
            </w:r>
            <w:r w:rsidR="00C21632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96047B" w:rsidRPr="0046085A" w14:paraId="78296602" w14:textId="77777777" w:rsidTr="0096047B">
        <w:trPr>
          <w:cantSplit/>
          <w:trHeight w:val="94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926DC" w14:textId="77777777" w:rsidR="0096047B" w:rsidRPr="0046085A" w:rsidRDefault="0096047B" w:rsidP="007F2EA0">
            <w:pPr>
              <w:pStyle w:val="Tekstpodstawowywcity2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4A11C" w14:textId="77777777" w:rsidR="0096047B" w:rsidRPr="0046085A" w:rsidRDefault="0096047B" w:rsidP="007F2EA0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4608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  <w:r w:rsidRPr="0046085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58B2F" w14:textId="77777777" w:rsidR="0096047B" w:rsidRPr="0046085A" w:rsidRDefault="0096047B" w:rsidP="007F2EA0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FCF7C9" w14:textId="6834FAD1" w:rsidR="0096047B" w:rsidRPr="0046085A" w:rsidRDefault="0096047B" w:rsidP="007F2EA0">
      <w:pPr>
        <w:spacing w:line="276" w:lineRule="auto"/>
        <w:ind w:left="709"/>
        <w:outlineLvl w:val="0"/>
        <w:rPr>
          <w:rFonts w:asciiTheme="minorHAnsi" w:hAnsiTheme="minorHAnsi" w:cstheme="minorHAnsi"/>
          <w:sz w:val="22"/>
          <w:szCs w:val="22"/>
        </w:rPr>
      </w:pPr>
    </w:p>
    <w:p w14:paraId="53872148" w14:textId="02149C94" w:rsidR="0096047B" w:rsidRPr="0046085A" w:rsidRDefault="0096047B" w:rsidP="007F2EA0">
      <w:pPr>
        <w:spacing w:line="276" w:lineRule="auto"/>
        <w:ind w:left="709"/>
        <w:outlineLvl w:val="0"/>
        <w:rPr>
          <w:rFonts w:asciiTheme="minorHAnsi" w:hAnsiTheme="minorHAnsi" w:cstheme="minorHAnsi"/>
          <w:sz w:val="22"/>
          <w:szCs w:val="22"/>
        </w:rPr>
      </w:pPr>
    </w:p>
    <w:p w14:paraId="7259E974" w14:textId="77777777" w:rsidR="0096047B" w:rsidRPr="0046085A" w:rsidRDefault="0096047B" w:rsidP="007F2E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085A">
        <w:rPr>
          <w:rFonts w:asciiTheme="minorHAnsi" w:hAnsiTheme="minorHAnsi" w:cstheme="minorHAnsi"/>
          <w:sz w:val="22"/>
          <w:szCs w:val="22"/>
        </w:rPr>
        <w:tab/>
        <w:t xml:space="preserve">gdzie: </w:t>
      </w:r>
    </w:p>
    <w:p w14:paraId="7E5DF116" w14:textId="574AA37D" w:rsidR="0096047B" w:rsidRPr="0046085A" w:rsidRDefault="0096047B" w:rsidP="00890AF0">
      <w:pPr>
        <w:tabs>
          <w:tab w:val="clear" w:pos="510"/>
          <w:tab w:val="left" w:pos="851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6085A">
        <w:rPr>
          <w:rFonts w:asciiTheme="minorHAnsi" w:hAnsiTheme="minorHAnsi" w:cstheme="minorHAnsi"/>
          <w:sz w:val="22"/>
          <w:szCs w:val="22"/>
        </w:rPr>
        <w:t xml:space="preserve">        C = liczba punktów za </w:t>
      </w:r>
      <w:r w:rsidR="002E403F">
        <w:rPr>
          <w:rFonts w:asciiTheme="minorHAnsi" w:hAnsiTheme="minorHAnsi" w:cstheme="minorHAnsi"/>
          <w:sz w:val="22"/>
          <w:szCs w:val="22"/>
        </w:rPr>
        <w:t xml:space="preserve">składową </w:t>
      </w:r>
      <w:r w:rsidRPr="0046085A">
        <w:rPr>
          <w:rFonts w:asciiTheme="minorHAnsi" w:hAnsiTheme="minorHAnsi" w:cstheme="minorHAnsi"/>
          <w:sz w:val="22"/>
          <w:szCs w:val="22"/>
        </w:rPr>
        <w:t>kryterium „cena”,</w:t>
      </w:r>
    </w:p>
    <w:p w14:paraId="74F6D333" w14:textId="77777777" w:rsidR="0096047B" w:rsidRPr="0046085A" w:rsidRDefault="0096047B" w:rsidP="00890AF0">
      <w:pPr>
        <w:tabs>
          <w:tab w:val="clear" w:pos="510"/>
          <w:tab w:val="left" w:pos="851"/>
        </w:tabs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6085A">
        <w:rPr>
          <w:rFonts w:asciiTheme="minorHAnsi" w:hAnsiTheme="minorHAnsi" w:cstheme="minorHAnsi"/>
          <w:sz w:val="22"/>
          <w:szCs w:val="22"/>
        </w:rPr>
        <w:tab/>
        <w:t xml:space="preserve">C </w:t>
      </w:r>
      <w:r w:rsidRPr="0046085A">
        <w:rPr>
          <w:rFonts w:asciiTheme="minorHAnsi" w:hAnsiTheme="minorHAnsi" w:cstheme="minorHAnsi"/>
          <w:sz w:val="22"/>
          <w:szCs w:val="22"/>
          <w:vertAlign w:val="subscript"/>
        </w:rPr>
        <w:t>min</w:t>
      </w:r>
      <w:r w:rsidRPr="0046085A">
        <w:rPr>
          <w:rFonts w:asciiTheme="minorHAnsi" w:hAnsiTheme="minorHAnsi" w:cstheme="minorHAnsi"/>
          <w:sz w:val="22"/>
          <w:szCs w:val="22"/>
        </w:rPr>
        <w:t xml:space="preserve"> = najniższa cena wynikająca ze złożonych ofert,</w:t>
      </w:r>
    </w:p>
    <w:p w14:paraId="3C112F42" w14:textId="46178B61" w:rsidR="0096047B" w:rsidRDefault="0096047B" w:rsidP="00890AF0">
      <w:pPr>
        <w:tabs>
          <w:tab w:val="clear" w:pos="510"/>
          <w:tab w:val="left" w:pos="851"/>
        </w:tabs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46085A">
        <w:rPr>
          <w:rFonts w:asciiTheme="minorHAnsi" w:hAnsiTheme="minorHAnsi" w:cstheme="minorHAnsi"/>
          <w:sz w:val="22"/>
          <w:szCs w:val="22"/>
        </w:rPr>
        <w:tab/>
        <w:t xml:space="preserve">C </w:t>
      </w:r>
      <w:r w:rsidRPr="0046085A">
        <w:rPr>
          <w:rFonts w:asciiTheme="minorHAnsi" w:hAnsiTheme="minorHAnsi" w:cstheme="minorHAnsi"/>
          <w:sz w:val="22"/>
          <w:szCs w:val="22"/>
          <w:vertAlign w:val="subscript"/>
        </w:rPr>
        <w:t>x</w:t>
      </w:r>
      <w:r w:rsidRPr="0046085A">
        <w:rPr>
          <w:rFonts w:asciiTheme="minorHAnsi" w:hAnsiTheme="minorHAnsi" w:cstheme="minorHAnsi"/>
          <w:sz w:val="22"/>
          <w:szCs w:val="22"/>
        </w:rPr>
        <w:t xml:space="preserve"> = cena </w:t>
      </w:r>
      <w:r w:rsidR="00B06812" w:rsidRPr="0046085A">
        <w:rPr>
          <w:rFonts w:asciiTheme="minorHAnsi" w:hAnsiTheme="minorHAnsi" w:cstheme="minorHAnsi"/>
          <w:sz w:val="22"/>
          <w:szCs w:val="22"/>
        </w:rPr>
        <w:t xml:space="preserve">badanej </w:t>
      </w:r>
      <w:r w:rsidRPr="0046085A">
        <w:rPr>
          <w:rFonts w:asciiTheme="minorHAnsi" w:hAnsiTheme="minorHAnsi" w:cstheme="minorHAnsi"/>
          <w:sz w:val="22"/>
          <w:szCs w:val="22"/>
        </w:rPr>
        <w:t>oferty.</w:t>
      </w:r>
    </w:p>
    <w:p w14:paraId="30C3C9FF" w14:textId="77777777" w:rsidR="002E403F" w:rsidRDefault="002E403F" w:rsidP="00890AF0">
      <w:pPr>
        <w:tabs>
          <w:tab w:val="clear" w:pos="510"/>
          <w:tab w:val="left" w:pos="851"/>
        </w:tabs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</w:p>
    <w:p w14:paraId="79BB6CB0" w14:textId="1AEDD402" w:rsidR="00D51C57" w:rsidRPr="00D222D5" w:rsidRDefault="00D51C57">
      <w:pPr>
        <w:pStyle w:val="Akapitzlist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222D5">
        <w:rPr>
          <w:rFonts w:asciiTheme="minorHAnsi" w:hAnsiTheme="minorHAnsi" w:cstheme="minorHAnsi"/>
          <w:sz w:val="22"/>
          <w:szCs w:val="22"/>
        </w:rPr>
        <w:t>Komisja dokona obliczeń z dokładnością do dwóch miejsc po przecinku.</w:t>
      </w:r>
    </w:p>
    <w:p w14:paraId="264591CD" w14:textId="77777777" w:rsidR="00A65C4E" w:rsidRPr="0046085A" w:rsidRDefault="00A65C4E" w:rsidP="007F2EA0">
      <w:pPr>
        <w:spacing w:line="276" w:lineRule="auto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976B5C" w14:textId="1D4EB3A5" w:rsidR="0096047B" w:rsidRPr="00D222D5" w:rsidRDefault="00114566">
      <w:pPr>
        <w:pStyle w:val="Akapitzlist"/>
        <w:numPr>
          <w:ilvl w:val="0"/>
          <w:numId w:val="1"/>
        </w:numPr>
        <w:spacing w:line="276" w:lineRule="auto"/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222D5">
        <w:rPr>
          <w:rFonts w:asciiTheme="minorHAnsi" w:hAnsiTheme="minorHAnsi" w:cstheme="minorHAnsi"/>
          <w:b/>
          <w:sz w:val="22"/>
          <w:szCs w:val="22"/>
        </w:rPr>
        <w:t>Informacje dotyczące wyboru najkorzystniejszej oferty</w:t>
      </w:r>
    </w:p>
    <w:p w14:paraId="0845E3AB" w14:textId="2D92239B" w:rsidR="0096047B" w:rsidRPr="0046085A" w:rsidRDefault="005E27D5">
      <w:pPr>
        <w:numPr>
          <w:ilvl w:val="1"/>
          <w:numId w:val="9"/>
        </w:numPr>
        <w:tabs>
          <w:tab w:val="clear" w:pos="510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85A">
        <w:rPr>
          <w:rFonts w:asciiTheme="minorHAnsi" w:hAnsiTheme="minorHAnsi" w:cstheme="minorHAnsi"/>
          <w:color w:val="000000"/>
          <w:sz w:val="22"/>
          <w:szCs w:val="22"/>
        </w:rPr>
        <w:t>O wynikach i wyborze najkorzystniejszej ofe</w:t>
      </w:r>
      <w:r w:rsidR="003F0139" w:rsidRPr="0046085A">
        <w:rPr>
          <w:rFonts w:asciiTheme="minorHAnsi" w:hAnsiTheme="minorHAnsi" w:cstheme="minorHAnsi"/>
          <w:color w:val="000000"/>
          <w:sz w:val="22"/>
          <w:szCs w:val="22"/>
        </w:rPr>
        <w:t>rty zostaną po</w:t>
      </w:r>
      <w:r w:rsidR="00C75FBB" w:rsidRPr="0046085A">
        <w:rPr>
          <w:rFonts w:asciiTheme="minorHAnsi" w:hAnsiTheme="minorHAnsi" w:cstheme="minorHAnsi"/>
          <w:color w:val="000000"/>
          <w:sz w:val="22"/>
          <w:szCs w:val="22"/>
        </w:rPr>
        <w:t>wiadomieni oferenci, którzy złoż</w:t>
      </w:r>
      <w:r w:rsidR="003F0139" w:rsidRPr="0046085A">
        <w:rPr>
          <w:rFonts w:asciiTheme="minorHAnsi" w:hAnsiTheme="minorHAnsi" w:cstheme="minorHAnsi"/>
          <w:color w:val="000000"/>
          <w:sz w:val="22"/>
          <w:szCs w:val="22"/>
        </w:rPr>
        <w:t>yli</w:t>
      </w:r>
      <w:r w:rsidRPr="004608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085A">
        <w:rPr>
          <w:rFonts w:asciiTheme="minorHAnsi" w:hAnsiTheme="minorHAnsi" w:cstheme="minorHAnsi"/>
          <w:sz w:val="22"/>
          <w:szCs w:val="22"/>
        </w:rPr>
        <w:t xml:space="preserve">oferty. </w:t>
      </w:r>
    </w:p>
    <w:p w14:paraId="1C039288" w14:textId="6F4C1EEB" w:rsidR="0096047B" w:rsidRPr="0046085A" w:rsidRDefault="00C3243C">
      <w:pPr>
        <w:numPr>
          <w:ilvl w:val="1"/>
          <w:numId w:val="9"/>
        </w:numPr>
        <w:tabs>
          <w:tab w:val="clear" w:pos="510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85A">
        <w:rPr>
          <w:rFonts w:asciiTheme="minorHAnsi" w:hAnsiTheme="minorHAnsi" w:cstheme="minorHAnsi"/>
          <w:sz w:val="22"/>
          <w:szCs w:val="22"/>
        </w:rPr>
        <w:t>Złożenie zapytania ofertowego i otrzymanie oferty cenowej nie stanowi zobowiązania Instytutu Hodowli i Aklimatyzacji Roślin</w:t>
      </w:r>
      <w:r w:rsidR="00977B56">
        <w:rPr>
          <w:rFonts w:asciiTheme="minorHAnsi" w:hAnsiTheme="minorHAnsi" w:cstheme="minorHAnsi"/>
          <w:sz w:val="22"/>
          <w:szCs w:val="22"/>
        </w:rPr>
        <w:t xml:space="preserve"> </w:t>
      </w:r>
      <w:r w:rsidRPr="0046085A">
        <w:rPr>
          <w:rFonts w:asciiTheme="minorHAnsi" w:hAnsiTheme="minorHAnsi" w:cstheme="minorHAnsi"/>
          <w:sz w:val="22"/>
          <w:szCs w:val="22"/>
        </w:rPr>
        <w:t>- Państwowego Instytutu Badawczego w Radzikowie do zawarcia umowy.</w:t>
      </w:r>
    </w:p>
    <w:p w14:paraId="559E884B" w14:textId="330F62DB" w:rsidR="005E27D5" w:rsidRPr="0046085A" w:rsidRDefault="005E27D5">
      <w:pPr>
        <w:numPr>
          <w:ilvl w:val="1"/>
          <w:numId w:val="9"/>
        </w:numPr>
        <w:tabs>
          <w:tab w:val="clear" w:pos="510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85A">
        <w:rPr>
          <w:rFonts w:asciiTheme="minorHAnsi" w:hAnsiTheme="minorHAnsi" w:cstheme="minorHAnsi"/>
          <w:sz w:val="22"/>
          <w:szCs w:val="22"/>
        </w:rPr>
        <w:t>Zamawiający zastrzega sobie prawo do unieważnienia postępowania w każdym czasie bez podania przyczyny.</w:t>
      </w:r>
    </w:p>
    <w:p w14:paraId="3DDF8EE5" w14:textId="77777777" w:rsidR="00597551" w:rsidRPr="0046085A" w:rsidRDefault="00597551" w:rsidP="007F2EA0">
      <w:pPr>
        <w:spacing w:line="276" w:lineRule="auto"/>
        <w:ind w:left="360"/>
        <w:outlineLvl w:val="0"/>
        <w:rPr>
          <w:rFonts w:asciiTheme="minorHAnsi" w:hAnsiTheme="minorHAnsi" w:cstheme="minorHAnsi"/>
          <w:sz w:val="22"/>
          <w:szCs w:val="22"/>
        </w:rPr>
      </w:pPr>
    </w:p>
    <w:p w14:paraId="233885DA" w14:textId="6F4E74F0" w:rsidR="0096047B" w:rsidRPr="009709A0" w:rsidRDefault="00597551">
      <w:pPr>
        <w:pStyle w:val="Akapitzlist"/>
        <w:numPr>
          <w:ilvl w:val="0"/>
          <w:numId w:val="1"/>
        </w:numPr>
        <w:spacing w:line="276" w:lineRule="auto"/>
        <w:ind w:left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709A0">
        <w:rPr>
          <w:rFonts w:asciiTheme="minorHAnsi" w:hAnsiTheme="minorHAnsi" w:cstheme="minorHAnsi"/>
          <w:b/>
          <w:sz w:val="22"/>
          <w:szCs w:val="22"/>
        </w:rPr>
        <w:t>Z</w:t>
      </w:r>
      <w:r w:rsidR="00CB6A01" w:rsidRPr="009709A0">
        <w:rPr>
          <w:rFonts w:asciiTheme="minorHAnsi" w:hAnsiTheme="minorHAnsi" w:cstheme="minorHAnsi"/>
          <w:b/>
          <w:sz w:val="22"/>
          <w:szCs w:val="22"/>
        </w:rPr>
        <w:t>awarcie umowy</w:t>
      </w:r>
    </w:p>
    <w:p w14:paraId="3A969019" w14:textId="7F9E2750" w:rsidR="00E75DEB" w:rsidRPr="0046085A" w:rsidRDefault="00E75DEB">
      <w:pPr>
        <w:pStyle w:val="Akapitzlist"/>
        <w:numPr>
          <w:ilvl w:val="1"/>
          <w:numId w:val="1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709A0">
        <w:rPr>
          <w:rFonts w:asciiTheme="minorHAnsi" w:hAnsiTheme="minorHAnsi" w:cstheme="minorHAnsi"/>
          <w:sz w:val="22"/>
          <w:szCs w:val="22"/>
        </w:rPr>
        <w:t xml:space="preserve">Z Wykonawcą, którego oferta zostanie uznana za najkorzystniejszą na podstawie oceny ofert, Zamawiający podpisze umowę w sprawie zamówienia według wzoru określonego w </w:t>
      </w:r>
      <w:r w:rsidRPr="009709A0">
        <w:rPr>
          <w:rFonts w:asciiTheme="minorHAnsi" w:hAnsiTheme="minorHAnsi" w:cstheme="minorHAnsi"/>
          <w:b/>
          <w:bCs/>
          <w:sz w:val="22"/>
          <w:szCs w:val="22"/>
        </w:rPr>
        <w:t>załączniku nr 4</w:t>
      </w:r>
      <w:r w:rsidRPr="009709A0">
        <w:rPr>
          <w:rFonts w:asciiTheme="minorHAnsi" w:hAnsiTheme="minorHAnsi" w:cstheme="minorHAnsi"/>
          <w:sz w:val="22"/>
          <w:szCs w:val="22"/>
        </w:rPr>
        <w:t xml:space="preserve"> do zapytania ofertowego w</w:t>
      </w:r>
      <w:r w:rsidRPr="0046085A">
        <w:rPr>
          <w:rFonts w:asciiTheme="minorHAnsi" w:hAnsiTheme="minorHAnsi" w:cstheme="minorHAnsi"/>
          <w:sz w:val="22"/>
          <w:szCs w:val="22"/>
        </w:rPr>
        <w:t xml:space="preserve"> terminie </w:t>
      </w:r>
      <w:r w:rsidRPr="004608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dni </w:t>
      </w:r>
      <w:r w:rsidRPr="0046085A">
        <w:rPr>
          <w:rFonts w:asciiTheme="minorHAnsi" w:hAnsiTheme="minorHAnsi" w:cstheme="minorHAnsi"/>
          <w:sz w:val="22"/>
          <w:szCs w:val="22"/>
        </w:rPr>
        <w:t>od dnia przekazania zawiadomienia o wyborze najkorzystniejszej oferty.</w:t>
      </w:r>
    </w:p>
    <w:p w14:paraId="3D22F1EA" w14:textId="77777777" w:rsidR="00E75DEB" w:rsidRPr="0046085A" w:rsidRDefault="00E75DEB">
      <w:pPr>
        <w:pStyle w:val="Akapitzlist"/>
        <w:numPr>
          <w:ilvl w:val="1"/>
          <w:numId w:val="1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85A">
        <w:rPr>
          <w:rFonts w:asciiTheme="minorHAnsi" w:hAnsiTheme="minorHAnsi" w:cstheme="minorHAnsi"/>
          <w:sz w:val="22"/>
          <w:szCs w:val="22"/>
        </w:rPr>
        <w:t>Osoby reprezentujące Wykonawcę przy podpisaniu umowy powinny posiadać dokumenty potwierdzające ich umocowanie do podpisania umowy, o ile umocowanie to nie będzie wynikać z  dokumentów załączonych do oferty.</w:t>
      </w:r>
    </w:p>
    <w:p w14:paraId="00A767E4" w14:textId="77777777" w:rsidR="00E75DEB" w:rsidRPr="0046085A" w:rsidRDefault="00E75DEB">
      <w:pPr>
        <w:pStyle w:val="Akapitzlist"/>
        <w:numPr>
          <w:ilvl w:val="1"/>
          <w:numId w:val="10"/>
        </w:numPr>
        <w:tabs>
          <w:tab w:val="clear" w:pos="510"/>
          <w:tab w:val="left" w:pos="349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085A">
        <w:rPr>
          <w:rFonts w:asciiTheme="minorHAnsi" w:hAnsiTheme="minorHAnsi" w:cstheme="minorHAnsi"/>
          <w:sz w:val="22"/>
          <w:szCs w:val="22"/>
        </w:rPr>
        <w:t xml:space="preserve">W przypadku wyboru oferty złożonej przez Wykonawców wspólnie ubiegających się o udzielenie zamówienia (konsorcjum) zamawiający zastrzega sobie prawo żądania, przed podpisaniem umowy w sprawie udzielenia zamówienia, umowy regulującej współpracę tych podmiotów. </w:t>
      </w:r>
    </w:p>
    <w:p w14:paraId="14E31FE3" w14:textId="2E70E4F9" w:rsidR="00E75DEB" w:rsidRPr="00E05104" w:rsidRDefault="00E75DEB" w:rsidP="00E75DEB">
      <w:pPr>
        <w:pStyle w:val="Akapitzlist"/>
        <w:spacing w:line="276" w:lineRule="auto"/>
        <w:ind w:left="36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3D829E5" w14:textId="318B5AE3" w:rsidR="00E05104" w:rsidRPr="00E05104" w:rsidRDefault="00E05104">
      <w:pPr>
        <w:pStyle w:val="Akapitzlist"/>
        <w:numPr>
          <w:ilvl w:val="0"/>
          <w:numId w:val="1"/>
        </w:numPr>
        <w:ind w:left="284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E05104">
        <w:rPr>
          <w:rFonts w:asciiTheme="minorHAnsi" w:hAnsiTheme="minorHAnsi" w:cstheme="minorHAnsi"/>
          <w:b/>
          <w:bCs/>
          <w:sz w:val="22"/>
          <w:szCs w:val="22"/>
        </w:rPr>
        <w:t>Istotne postanowienia umowy</w:t>
      </w:r>
    </w:p>
    <w:p w14:paraId="36CBFB93" w14:textId="3994DB06" w:rsidR="00E05104" w:rsidRPr="00977B56" w:rsidRDefault="00E05104">
      <w:pPr>
        <w:pStyle w:val="Akapitzlist"/>
        <w:widowControl/>
        <w:numPr>
          <w:ilvl w:val="1"/>
          <w:numId w:val="11"/>
        </w:numPr>
        <w:tabs>
          <w:tab w:val="clear" w:pos="51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77B56">
        <w:rPr>
          <w:rFonts w:asciiTheme="minorHAnsi" w:hAnsiTheme="minorHAnsi" w:cstheme="minorHAnsi"/>
          <w:sz w:val="22"/>
          <w:szCs w:val="22"/>
        </w:rPr>
        <w:t>Obowiązki stron umowy</w:t>
      </w:r>
    </w:p>
    <w:p w14:paraId="4A7F17E2" w14:textId="77777777" w:rsidR="00E05104" w:rsidRPr="00472BB1" w:rsidRDefault="00E05104">
      <w:pPr>
        <w:pStyle w:val="Akapitzlist"/>
        <w:numPr>
          <w:ilvl w:val="2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t>Ze strony Wykonawcy:</w:t>
      </w:r>
    </w:p>
    <w:p w14:paraId="08C41F02" w14:textId="07293018" w:rsidR="00E05104" w:rsidRPr="00E05104" w:rsidRDefault="00E05104">
      <w:pPr>
        <w:pStyle w:val="Akapitzlist"/>
        <w:widowControl/>
        <w:numPr>
          <w:ilvl w:val="0"/>
          <w:numId w:val="12"/>
        </w:numPr>
        <w:tabs>
          <w:tab w:val="clear" w:pos="510"/>
        </w:tabs>
        <w:spacing w:line="276" w:lineRule="auto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E05104">
        <w:rPr>
          <w:rFonts w:asciiTheme="minorHAnsi" w:hAnsiTheme="minorHAnsi" w:cstheme="minorHAnsi"/>
          <w:sz w:val="22"/>
          <w:szCs w:val="22"/>
        </w:rPr>
        <w:t>Współpraca z Zamawiającym podczas realizacji przedmiotu zamówienia</w:t>
      </w:r>
      <w:r w:rsidR="00472BB1">
        <w:rPr>
          <w:rFonts w:asciiTheme="minorHAnsi" w:hAnsiTheme="minorHAnsi" w:cstheme="minorHAnsi"/>
          <w:sz w:val="22"/>
          <w:szCs w:val="22"/>
        </w:rPr>
        <w:t>;</w:t>
      </w:r>
    </w:p>
    <w:p w14:paraId="66E64466" w14:textId="3DEEC61F" w:rsidR="00E05104" w:rsidRPr="00E05104" w:rsidRDefault="003747D6">
      <w:pPr>
        <w:pStyle w:val="Akapitzlist"/>
        <w:widowControl/>
        <w:numPr>
          <w:ilvl w:val="0"/>
          <w:numId w:val="12"/>
        </w:numPr>
        <w:tabs>
          <w:tab w:val="clear" w:pos="510"/>
        </w:tabs>
        <w:spacing w:line="276" w:lineRule="auto"/>
        <w:ind w:hanging="357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</w:t>
      </w:r>
      <w:r w:rsidR="00E05104" w:rsidRPr="00E05104">
        <w:rPr>
          <w:rFonts w:asciiTheme="minorHAnsi" w:hAnsiTheme="minorHAnsi" w:cstheme="minorHAnsi"/>
          <w:sz w:val="22"/>
          <w:szCs w:val="22"/>
        </w:rPr>
        <w:t xml:space="preserve"> przedmiotu umowy zgodnie z terminem określonym w umowie.</w:t>
      </w:r>
    </w:p>
    <w:p w14:paraId="2ADAF17F" w14:textId="59DB7EF5" w:rsidR="00E05104" w:rsidRPr="00472BB1" w:rsidRDefault="00E05104">
      <w:pPr>
        <w:pStyle w:val="Akapitzlist"/>
        <w:numPr>
          <w:ilvl w:val="2"/>
          <w:numId w:val="11"/>
        </w:numPr>
        <w:spacing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t>Ze strony Zamawiającego:</w:t>
      </w:r>
    </w:p>
    <w:p w14:paraId="2C6F52F4" w14:textId="2FBD110E" w:rsidR="00E05104" w:rsidRPr="00E05104" w:rsidRDefault="00E05104">
      <w:pPr>
        <w:pStyle w:val="Akapitzlist"/>
        <w:widowControl/>
        <w:numPr>
          <w:ilvl w:val="0"/>
          <w:numId w:val="13"/>
        </w:numPr>
        <w:tabs>
          <w:tab w:val="clear" w:pos="510"/>
        </w:tabs>
        <w:spacing w:line="276" w:lineRule="auto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E05104">
        <w:rPr>
          <w:rFonts w:asciiTheme="minorHAnsi" w:hAnsiTheme="minorHAnsi" w:cstheme="minorHAnsi"/>
          <w:sz w:val="22"/>
          <w:szCs w:val="22"/>
        </w:rPr>
        <w:t>Współpraca z Wykonawcą podczas realizacji przedmiotu zamówienia</w:t>
      </w:r>
    </w:p>
    <w:p w14:paraId="45CE2EDC" w14:textId="13760833" w:rsidR="00E05104" w:rsidRPr="00E05104" w:rsidRDefault="00E05104">
      <w:pPr>
        <w:pStyle w:val="Akapitzlist"/>
        <w:widowControl/>
        <w:numPr>
          <w:ilvl w:val="0"/>
          <w:numId w:val="13"/>
        </w:numPr>
        <w:tabs>
          <w:tab w:val="clear" w:pos="510"/>
        </w:tabs>
        <w:spacing w:line="276" w:lineRule="auto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E05104">
        <w:rPr>
          <w:rFonts w:asciiTheme="minorHAnsi" w:hAnsiTheme="minorHAnsi" w:cstheme="minorHAnsi"/>
          <w:sz w:val="22"/>
          <w:szCs w:val="22"/>
        </w:rPr>
        <w:t>Odbiór przedmiotu umowy</w:t>
      </w:r>
    </w:p>
    <w:p w14:paraId="11E88E0F" w14:textId="62FF20CB" w:rsidR="00E05104" w:rsidRPr="00E05104" w:rsidRDefault="00977B56">
      <w:pPr>
        <w:pStyle w:val="Akapitzlist"/>
        <w:widowControl/>
        <w:numPr>
          <w:ilvl w:val="1"/>
          <w:numId w:val="14"/>
        </w:numPr>
        <w:tabs>
          <w:tab w:val="clear" w:pos="510"/>
        </w:tabs>
        <w:spacing w:line="276" w:lineRule="auto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05104" w:rsidRPr="00E05104">
        <w:rPr>
          <w:rFonts w:asciiTheme="minorHAnsi" w:hAnsiTheme="minorHAnsi" w:cstheme="minorHAnsi"/>
          <w:sz w:val="22"/>
          <w:szCs w:val="22"/>
        </w:rPr>
        <w:t>posób odbioru przedmiotu umowy</w:t>
      </w:r>
    </w:p>
    <w:p w14:paraId="219E8AA7" w14:textId="18819616" w:rsidR="00E05104" w:rsidRPr="00E05104" w:rsidRDefault="00E05104" w:rsidP="00472BB1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E05104">
        <w:rPr>
          <w:rFonts w:asciiTheme="minorHAnsi" w:hAnsiTheme="minorHAnsi" w:cstheme="minorHAnsi"/>
          <w:sz w:val="22"/>
          <w:szCs w:val="22"/>
        </w:rPr>
        <w:t xml:space="preserve">Odbiór przedmiotu umowy odbędzie się w siedzibie Zamawiającego przez pracownika Zakładu Biologii Stosowanej </w:t>
      </w:r>
      <w:r w:rsidR="00F107EC">
        <w:rPr>
          <w:rFonts w:asciiTheme="minorHAnsi" w:hAnsiTheme="minorHAnsi" w:cstheme="minorHAnsi"/>
          <w:sz w:val="22"/>
          <w:szCs w:val="22"/>
        </w:rPr>
        <w:t>na</w:t>
      </w:r>
      <w:r w:rsidRPr="00E05104">
        <w:rPr>
          <w:rFonts w:asciiTheme="minorHAnsi" w:hAnsiTheme="minorHAnsi" w:cstheme="minorHAnsi"/>
          <w:sz w:val="22"/>
          <w:szCs w:val="22"/>
        </w:rPr>
        <w:t xml:space="preserve"> podstawie protokołu odbioru końcowego.</w:t>
      </w:r>
    </w:p>
    <w:p w14:paraId="5A39DACB" w14:textId="5F6A8ABA" w:rsidR="00E05104" w:rsidRPr="00472BB1" w:rsidRDefault="00977B56">
      <w:pPr>
        <w:pStyle w:val="Akapitzlist"/>
        <w:widowControl/>
        <w:numPr>
          <w:ilvl w:val="1"/>
          <w:numId w:val="14"/>
        </w:numPr>
        <w:tabs>
          <w:tab w:val="clear" w:pos="510"/>
        </w:tabs>
        <w:spacing w:line="276" w:lineRule="auto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t>W</w:t>
      </w:r>
      <w:r w:rsidR="00E05104" w:rsidRPr="00472BB1">
        <w:rPr>
          <w:rFonts w:asciiTheme="minorHAnsi" w:hAnsiTheme="minorHAnsi" w:cstheme="minorHAnsi"/>
          <w:sz w:val="22"/>
          <w:szCs w:val="22"/>
        </w:rPr>
        <w:t>ynagrodzenie wykonawcy i warunki płatności</w:t>
      </w:r>
    </w:p>
    <w:p w14:paraId="788B8B70" w14:textId="7213F45C" w:rsidR="00E05104" w:rsidRPr="00472BB1" w:rsidRDefault="00E05104" w:rsidP="00472BB1">
      <w:pPr>
        <w:pStyle w:val="Akapitzlis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t xml:space="preserve">Zamawiający dokona zapłaty za przedmiot zamówienia w terminie do 30 dni od daty otrzymania faktury prawidłowo wystawionej i dostarczonej na adres Zamawiającego wraz z podpisanym (bez usterek)  </w:t>
      </w:r>
      <w:r w:rsidRPr="00472BB1">
        <w:rPr>
          <w:rFonts w:asciiTheme="minorHAnsi" w:hAnsiTheme="minorHAnsi" w:cstheme="minorHAnsi"/>
          <w:b/>
          <w:bCs/>
          <w:sz w:val="22"/>
          <w:szCs w:val="22"/>
        </w:rPr>
        <w:t xml:space="preserve">protokołem </w:t>
      </w:r>
      <w:bookmarkStart w:id="8" w:name="_Hlk127994364"/>
      <w:r w:rsidRPr="00472BB1">
        <w:rPr>
          <w:rFonts w:asciiTheme="minorHAnsi" w:hAnsiTheme="minorHAnsi" w:cstheme="minorHAnsi"/>
          <w:b/>
          <w:bCs/>
          <w:sz w:val="22"/>
          <w:szCs w:val="22"/>
        </w:rPr>
        <w:t>odbioru końcowego</w:t>
      </w:r>
      <w:bookmarkEnd w:id="8"/>
      <w:r w:rsidR="001D096B">
        <w:rPr>
          <w:rFonts w:asciiTheme="minorHAnsi" w:hAnsiTheme="minorHAnsi" w:cstheme="minorHAnsi"/>
          <w:sz w:val="22"/>
          <w:szCs w:val="22"/>
        </w:rPr>
        <w:t>.</w:t>
      </w:r>
    </w:p>
    <w:p w14:paraId="1C7144E5" w14:textId="0D70169D" w:rsidR="00E05104" w:rsidRPr="00472BB1" w:rsidRDefault="00977B56">
      <w:pPr>
        <w:pStyle w:val="Akapitzlist"/>
        <w:widowControl/>
        <w:numPr>
          <w:ilvl w:val="1"/>
          <w:numId w:val="14"/>
        </w:numPr>
        <w:tabs>
          <w:tab w:val="clear" w:pos="510"/>
        </w:tabs>
        <w:spacing w:line="276" w:lineRule="auto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t>K</w:t>
      </w:r>
      <w:r w:rsidR="00E05104" w:rsidRPr="00472BB1">
        <w:rPr>
          <w:rFonts w:asciiTheme="minorHAnsi" w:hAnsiTheme="minorHAnsi" w:cstheme="minorHAnsi"/>
          <w:sz w:val="22"/>
          <w:szCs w:val="22"/>
        </w:rPr>
        <w:t>ary umowne</w:t>
      </w:r>
    </w:p>
    <w:p w14:paraId="406CCCC0" w14:textId="262D4376" w:rsidR="00E05104" w:rsidRPr="00472BB1" w:rsidRDefault="00E05104">
      <w:pPr>
        <w:pStyle w:val="Akapitzlist"/>
        <w:widowControl/>
        <w:numPr>
          <w:ilvl w:val="2"/>
          <w:numId w:val="15"/>
        </w:numPr>
        <w:tabs>
          <w:tab w:val="clear" w:pos="510"/>
        </w:tabs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lastRenderedPageBreak/>
        <w:t>W przypadku nie</w:t>
      </w:r>
      <w:r w:rsidR="003747D6">
        <w:rPr>
          <w:rFonts w:asciiTheme="minorHAnsi" w:hAnsiTheme="minorHAnsi" w:cstheme="minorHAnsi"/>
          <w:sz w:val="22"/>
          <w:szCs w:val="22"/>
        </w:rPr>
        <w:t xml:space="preserve">wykonania lub nienależytego wykonania </w:t>
      </w:r>
      <w:r w:rsidR="00302959" w:rsidRPr="00472BB1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3747D6">
        <w:rPr>
          <w:rFonts w:asciiTheme="minorHAnsi" w:hAnsiTheme="minorHAnsi" w:cstheme="minorHAnsi"/>
          <w:sz w:val="22"/>
          <w:szCs w:val="22"/>
        </w:rPr>
        <w:t>umowy,</w:t>
      </w:r>
      <w:r w:rsidR="00302959" w:rsidRPr="00472BB1">
        <w:rPr>
          <w:rFonts w:asciiTheme="minorHAnsi" w:hAnsiTheme="minorHAnsi" w:cstheme="minorHAnsi"/>
          <w:sz w:val="22"/>
          <w:szCs w:val="22"/>
        </w:rPr>
        <w:t xml:space="preserve"> </w:t>
      </w:r>
      <w:r w:rsidRPr="00472BB1">
        <w:rPr>
          <w:rFonts w:asciiTheme="minorHAnsi" w:hAnsiTheme="minorHAnsi" w:cstheme="minorHAnsi"/>
          <w:sz w:val="22"/>
          <w:szCs w:val="22"/>
        </w:rPr>
        <w:t>Zamawiający naliczy Wykonawcy karę umowną w wysokości 0,5% wartości wynagrodzenia brutto za każdy rozpoczęty dzień zwłoki</w:t>
      </w:r>
      <w:r w:rsidR="00472BB1">
        <w:rPr>
          <w:rFonts w:asciiTheme="minorHAnsi" w:hAnsiTheme="minorHAnsi" w:cstheme="minorHAnsi"/>
          <w:sz w:val="22"/>
          <w:szCs w:val="22"/>
        </w:rPr>
        <w:t>.</w:t>
      </w:r>
    </w:p>
    <w:p w14:paraId="35676548" w14:textId="00B3E580" w:rsidR="00E05104" w:rsidRPr="00472BB1" w:rsidRDefault="00E05104">
      <w:pPr>
        <w:pStyle w:val="Akapitzlist"/>
        <w:widowControl/>
        <w:numPr>
          <w:ilvl w:val="2"/>
          <w:numId w:val="15"/>
        </w:numPr>
        <w:tabs>
          <w:tab w:val="clear" w:pos="510"/>
        </w:tabs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t>W przypadku rozwiązania/odstąpienia od Umowy z winy Wykonawcy zapłaci on Zamawiającemu karę umowną w wysokości 30% wartości wynagrodzenia brutto (również w przypadku rozwiązania/odstąpienia od umowy przez Wykonawcę)</w:t>
      </w:r>
      <w:r w:rsidR="00472BB1">
        <w:rPr>
          <w:rFonts w:asciiTheme="minorHAnsi" w:hAnsiTheme="minorHAnsi" w:cstheme="minorHAnsi"/>
          <w:sz w:val="22"/>
          <w:szCs w:val="22"/>
        </w:rPr>
        <w:t>.</w:t>
      </w:r>
    </w:p>
    <w:p w14:paraId="5AA55631" w14:textId="66A87315" w:rsidR="00E05104" w:rsidRPr="00472BB1" w:rsidRDefault="00E05104">
      <w:pPr>
        <w:pStyle w:val="Akapitzlist"/>
        <w:widowControl/>
        <w:numPr>
          <w:ilvl w:val="2"/>
          <w:numId w:val="15"/>
        </w:numPr>
        <w:tabs>
          <w:tab w:val="clear" w:pos="510"/>
        </w:tabs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t>Zapłata kar umownych nie wyłącza odpowiedzialności odszkodowawczej (uzupełniającej) Wykonawcy wobec Zamawiającego, na zasadach określonych w Kodeksie Cywilnym</w:t>
      </w:r>
      <w:r w:rsidR="00472BB1">
        <w:rPr>
          <w:rFonts w:asciiTheme="minorHAnsi" w:hAnsiTheme="minorHAnsi" w:cstheme="minorHAnsi"/>
          <w:sz w:val="22"/>
          <w:szCs w:val="22"/>
        </w:rPr>
        <w:t>.</w:t>
      </w:r>
    </w:p>
    <w:p w14:paraId="13E88A3E" w14:textId="16013393" w:rsidR="00E05104" w:rsidRPr="00472BB1" w:rsidRDefault="00E05104">
      <w:pPr>
        <w:pStyle w:val="Akapitzlist"/>
        <w:widowControl/>
        <w:numPr>
          <w:ilvl w:val="2"/>
          <w:numId w:val="15"/>
        </w:numPr>
        <w:tabs>
          <w:tab w:val="clear" w:pos="510"/>
        </w:tabs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t>Zamawiający zastrzega sobie prawo potrącenia kary umownej z wynagrodzenia należnego Wykonawcy na podstawie wystawionej faktury, na co Wykonawca wyraża zgodę</w:t>
      </w:r>
      <w:r w:rsidR="00472BB1">
        <w:rPr>
          <w:rFonts w:asciiTheme="minorHAnsi" w:hAnsiTheme="minorHAnsi" w:cstheme="minorHAnsi"/>
          <w:sz w:val="22"/>
          <w:szCs w:val="22"/>
        </w:rPr>
        <w:t>.</w:t>
      </w:r>
    </w:p>
    <w:p w14:paraId="5B0C2A57" w14:textId="5D22836D" w:rsidR="00E05104" w:rsidRDefault="00E05104">
      <w:pPr>
        <w:pStyle w:val="Akapitzlist"/>
        <w:widowControl/>
        <w:numPr>
          <w:ilvl w:val="2"/>
          <w:numId w:val="15"/>
        </w:numPr>
        <w:tabs>
          <w:tab w:val="clear" w:pos="510"/>
        </w:tabs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t xml:space="preserve">Łączna kwota kar umownych naliczonych przez Strony na podstawie Umowy nie przekroczy </w:t>
      </w:r>
      <w:r w:rsidR="003747D6">
        <w:rPr>
          <w:rFonts w:asciiTheme="minorHAnsi" w:hAnsiTheme="minorHAnsi" w:cstheme="minorHAnsi"/>
          <w:sz w:val="22"/>
          <w:szCs w:val="22"/>
        </w:rPr>
        <w:t>6</w:t>
      </w:r>
      <w:r w:rsidRPr="00472BB1">
        <w:rPr>
          <w:rFonts w:asciiTheme="minorHAnsi" w:hAnsiTheme="minorHAnsi" w:cstheme="minorHAnsi"/>
          <w:sz w:val="22"/>
          <w:szCs w:val="22"/>
        </w:rPr>
        <w:t>0 % kwoty brutto określonej w Umowie (rozumianej jako wartość brutto)</w:t>
      </w:r>
      <w:r w:rsidR="00472BB1">
        <w:rPr>
          <w:rFonts w:asciiTheme="minorHAnsi" w:hAnsiTheme="minorHAnsi" w:cstheme="minorHAnsi"/>
          <w:sz w:val="22"/>
          <w:szCs w:val="22"/>
        </w:rPr>
        <w:t>.</w:t>
      </w:r>
    </w:p>
    <w:p w14:paraId="5DCB69C7" w14:textId="77777777" w:rsidR="00472BB1" w:rsidRPr="00472BB1" w:rsidRDefault="00472BB1" w:rsidP="00472BB1">
      <w:pPr>
        <w:pStyle w:val="Akapitzlist"/>
        <w:widowControl/>
        <w:tabs>
          <w:tab w:val="clear" w:pos="51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7EEC1CA" w14:textId="5AAE37A8" w:rsidR="00E05104" w:rsidRPr="00ED72D2" w:rsidRDefault="00977B56">
      <w:pPr>
        <w:pStyle w:val="Akapitzlist"/>
        <w:widowControl/>
        <w:numPr>
          <w:ilvl w:val="0"/>
          <w:numId w:val="16"/>
        </w:numPr>
        <w:tabs>
          <w:tab w:val="clear" w:pos="510"/>
        </w:tabs>
        <w:contextualSpacing w:val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D72D2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E05104" w:rsidRPr="00ED72D2">
        <w:rPr>
          <w:rFonts w:asciiTheme="minorHAnsi" w:hAnsiTheme="minorHAnsi" w:cstheme="minorHAnsi"/>
          <w:b/>
          <w:bCs/>
          <w:sz w:val="22"/>
          <w:szCs w:val="22"/>
        </w:rPr>
        <w:t>rzewidywane zmiany do umowy</w:t>
      </w:r>
    </w:p>
    <w:p w14:paraId="3D8D17A8" w14:textId="15CAF631" w:rsidR="00E05104" w:rsidRPr="00E05104" w:rsidRDefault="00E05104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05104">
        <w:rPr>
          <w:rFonts w:asciiTheme="minorHAnsi" w:hAnsiTheme="minorHAnsi" w:cstheme="minorHAnsi"/>
          <w:sz w:val="22"/>
          <w:szCs w:val="22"/>
        </w:rPr>
        <w:t xml:space="preserve">Katalog zmian umowy w zakresie terminu przewidzianego na </w:t>
      </w:r>
      <w:r w:rsidR="003747D6">
        <w:rPr>
          <w:rFonts w:asciiTheme="minorHAnsi" w:hAnsiTheme="minorHAnsi" w:cstheme="minorHAnsi"/>
          <w:sz w:val="22"/>
          <w:szCs w:val="22"/>
        </w:rPr>
        <w:t>realizację</w:t>
      </w:r>
      <w:r w:rsidR="00302959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Pr="00E05104">
        <w:rPr>
          <w:rFonts w:asciiTheme="minorHAnsi" w:hAnsiTheme="minorHAnsi" w:cstheme="minorHAnsi"/>
          <w:sz w:val="22"/>
          <w:szCs w:val="22"/>
        </w:rPr>
        <w:t>:</w:t>
      </w:r>
    </w:p>
    <w:p w14:paraId="68D1677D" w14:textId="096AF240" w:rsidR="00E05104" w:rsidRPr="00E05104" w:rsidRDefault="00472DFE">
      <w:pPr>
        <w:pStyle w:val="Akapitzlist"/>
        <w:widowControl/>
        <w:numPr>
          <w:ilvl w:val="2"/>
          <w:numId w:val="17"/>
        </w:numPr>
        <w:tabs>
          <w:tab w:val="clear" w:pos="510"/>
        </w:tabs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05104" w:rsidRPr="00E05104">
        <w:rPr>
          <w:rFonts w:asciiTheme="minorHAnsi" w:hAnsiTheme="minorHAnsi" w:cstheme="minorHAnsi"/>
          <w:sz w:val="22"/>
          <w:szCs w:val="22"/>
        </w:rPr>
        <w:t>ystąpienie siły wyższej</w:t>
      </w:r>
      <w:r w:rsidR="00E05104">
        <w:rPr>
          <w:rFonts w:asciiTheme="minorHAnsi" w:hAnsiTheme="minorHAnsi" w:cstheme="minorHAnsi"/>
          <w:sz w:val="22"/>
          <w:szCs w:val="22"/>
        </w:rPr>
        <w:t>;</w:t>
      </w:r>
    </w:p>
    <w:p w14:paraId="447C0FFC" w14:textId="2BBF7423" w:rsidR="00E05104" w:rsidRPr="00E05104" w:rsidRDefault="00472DFE">
      <w:pPr>
        <w:pStyle w:val="Akapitzlist"/>
        <w:widowControl/>
        <w:numPr>
          <w:ilvl w:val="2"/>
          <w:numId w:val="17"/>
        </w:numPr>
        <w:tabs>
          <w:tab w:val="clear" w:pos="510"/>
        </w:tabs>
        <w:ind w:left="1077" w:hanging="357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05104" w:rsidRPr="00E05104">
        <w:rPr>
          <w:rFonts w:asciiTheme="minorHAnsi" w:hAnsiTheme="minorHAnsi" w:cstheme="minorHAnsi"/>
          <w:sz w:val="22"/>
          <w:szCs w:val="22"/>
        </w:rPr>
        <w:t>miany będąca następstwem działań osób trzecich lub organów władzy publicznej, które spowodują przerwanie lub czasowe zawieszenie realizacji zamówienia.</w:t>
      </w:r>
    </w:p>
    <w:p w14:paraId="0CE2DC2B" w14:textId="5DAB5D5C" w:rsidR="00E05104" w:rsidRPr="00472BB1" w:rsidRDefault="00E05104">
      <w:pPr>
        <w:pStyle w:val="Akapitzlist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2BB1">
        <w:rPr>
          <w:rFonts w:asciiTheme="minorHAnsi" w:hAnsiTheme="minorHAnsi" w:cstheme="minorHAnsi"/>
          <w:sz w:val="22"/>
          <w:szCs w:val="22"/>
        </w:rPr>
        <w:t>Zmiana umowy w zakresie terminu jest dopuszczalna stosownie do okresu trwania przeszkody.</w:t>
      </w:r>
      <w:r w:rsidR="00302959" w:rsidRPr="00472BB1">
        <w:rPr>
          <w:rFonts w:asciiTheme="minorHAnsi" w:hAnsiTheme="minorHAnsi" w:cstheme="minorHAnsi"/>
          <w:sz w:val="22"/>
          <w:szCs w:val="22"/>
        </w:rPr>
        <w:t xml:space="preserve"> </w:t>
      </w:r>
      <w:r w:rsidRPr="00472BB1">
        <w:rPr>
          <w:rFonts w:asciiTheme="minorHAnsi" w:hAnsiTheme="minorHAnsi" w:cstheme="minorHAnsi"/>
          <w:sz w:val="22"/>
          <w:szCs w:val="22"/>
        </w:rPr>
        <w:t>Zmiany warunków oraz terminu płatności, wynikające z wszelkich uzasadnionych zmian wprowadzanych do umowy;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konieczna.</w:t>
      </w:r>
    </w:p>
    <w:p w14:paraId="7625076E" w14:textId="617ABD0D" w:rsidR="00E05104" w:rsidRPr="00ED72D2" w:rsidRDefault="0074559F">
      <w:pPr>
        <w:pStyle w:val="Akapitzlist"/>
        <w:widowControl/>
        <w:numPr>
          <w:ilvl w:val="1"/>
          <w:numId w:val="18"/>
        </w:numPr>
        <w:tabs>
          <w:tab w:val="clear" w:pos="510"/>
        </w:tabs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ED72D2">
        <w:rPr>
          <w:rFonts w:asciiTheme="minorHAnsi" w:hAnsiTheme="minorHAnsi" w:cstheme="minorHAnsi"/>
          <w:sz w:val="22"/>
          <w:szCs w:val="22"/>
        </w:rPr>
        <w:t>W</w:t>
      </w:r>
      <w:r w:rsidR="00E05104" w:rsidRPr="00ED72D2">
        <w:rPr>
          <w:rFonts w:asciiTheme="minorHAnsi" w:hAnsiTheme="minorHAnsi" w:cstheme="minorHAnsi"/>
          <w:sz w:val="22"/>
          <w:szCs w:val="22"/>
        </w:rPr>
        <w:t>arunki odstąpienia od umowy</w:t>
      </w:r>
    </w:p>
    <w:p w14:paraId="23B7BD03" w14:textId="7CF28476" w:rsidR="001B52CB" w:rsidRDefault="00E05104" w:rsidP="001B52CB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E05104">
        <w:rPr>
          <w:rFonts w:asciiTheme="minorHAnsi" w:hAnsiTheme="minorHAnsi" w:cstheme="minorHAnsi"/>
          <w:sz w:val="22"/>
          <w:szCs w:val="22"/>
        </w:rPr>
        <w:t xml:space="preserve">W przypadku zwłoki w </w:t>
      </w:r>
      <w:r w:rsidR="003747D6">
        <w:rPr>
          <w:rFonts w:asciiTheme="minorHAnsi" w:hAnsiTheme="minorHAnsi" w:cstheme="minorHAnsi"/>
          <w:sz w:val="22"/>
          <w:szCs w:val="22"/>
        </w:rPr>
        <w:t>realizacji</w:t>
      </w:r>
      <w:r w:rsidR="00302959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Pr="00E05104">
        <w:rPr>
          <w:rFonts w:asciiTheme="minorHAnsi" w:hAnsiTheme="minorHAnsi" w:cstheme="minorHAnsi"/>
          <w:sz w:val="22"/>
          <w:szCs w:val="22"/>
        </w:rPr>
        <w:t xml:space="preserve"> powyżej 14 dni kalendarzowych w stosunku do terminu umownego Zamawiający zastrzega sobie prawo do odstąpienia od Umowy z winy Wykonawcy w terminie kolejnych 30 dni.</w:t>
      </w:r>
    </w:p>
    <w:p w14:paraId="187372AD" w14:textId="77777777" w:rsidR="001B52CB" w:rsidRDefault="001B52CB" w:rsidP="001B52CB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14:paraId="167C35EC" w14:textId="77777777" w:rsidR="001B52CB" w:rsidRPr="001B52CB" w:rsidRDefault="00E75DEB">
      <w:pPr>
        <w:pStyle w:val="Akapitzlist"/>
        <w:numPr>
          <w:ilvl w:val="0"/>
          <w:numId w:val="19"/>
        </w:numPr>
        <w:tabs>
          <w:tab w:val="clear" w:pos="510"/>
          <w:tab w:val="left" w:pos="0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1B52CB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14:paraId="461BE312" w14:textId="7C8E9783" w:rsidR="00BD0982" w:rsidRDefault="00BD0982" w:rsidP="001B52CB">
      <w:pPr>
        <w:pStyle w:val="Akapitzlist"/>
        <w:tabs>
          <w:tab w:val="clear" w:pos="510"/>
          <w:tab w:val="left" w:pos="0"/>
        </w:tabs>
        <w:spacing w:line="276" w:lineRule="auto"/>
        <w:ind w:left="360"/>
        <w:outlineLvl w:val="0"/>
        <w:rPr>
          <w:rFonts w:asciiTheme="minorHAnsi" w:hAnsiTheme="minorHAnsi" w:cstheme="minorHAnsi"/>
          <w:sz w:val="22"/>
          <w:szCs w:val="22"/>
        </w:rPr>
      </w:pPr>
      <w:r w:rsidRPr="001B52CB">
        <w:rPr>
          <w:rFonts w:asciiTheme="minorHAnsi" w:hAnsiTheme="minorHAnsi" w:cstheme="minorHAnsi"/>
          <w:color w:val="000000"/>
          <w:sz w:val="22"/>
          <w:szCs w:val="22"/>
        </w:rPr>
        <w:t xml:space="preserve">Informacji na temat  </w:t>
      </w:r>
      <w:r w:rsidR="001B52CB" w:rsidRPr="001B52CB">
        <w:rPr>
          <w:rFonts w:asciiTheme="minorHAnsi" w:hAnsiTheme="minorHAnsi" w:cstheme="minorHAnsi"/>
          <w:color w:val="000000"/>
          <w:sz w:val="22"/>
          <w:szCs w:val="22"/>
        </w:rPr>
        <w:t>wstępnych założeń funkcjonalno-użytkowych</w:t>
      </w:r>
      <w:r w:rsidRPr="001B52CB">
        <w:rPr>
          <w:rFonts w:asciiTheme="minorHAnsi" w:hAnsiTheme="minorHAnsi" w:cstheme="minorHAnsi"/>
          <w:color w:val="000000"/>
          <w:sz w:val="22"/>
          <w:szCs w:val="22"/>
        </w:rPr>
        <w:t xml:space="preserve"> udziel</w:t>
      </w:r>
      <w:r w:rsidRPr="001B52CB">
        <w:rPr>
          <w:rFonts w:asciiTheme="minorHAnsi" w:hAnsiTheme="minorHAnsi" w:cstheme="minorHAnsi"/>
          <w:color w:val="000000" w:themeColor="text1"/>
          <w:sz w:val="22"/>
          <w:szCs w:val="22"/>
        </w:rPr>
        <w:t>a:</w:t>
      </w:r>
    </w:p>
    <w:p w14:paraId="05577EBF" w14:textId="70440D5B" w:rsidR="003747D6" w:rsidRPr="003747D6" w:rsidRDefault="003747D6" w:rsidP="001B52CB">
      <w:pPr>
        <w:pStyle w:val="Akapitzlist"/>
        <w:tabs>
          <w:tab w:val="clear" w:pos="510"/>
          <w:tab w:val="left" w:pos="0"/>
        </w:tabs>
        <w:spacing w:line="276" w:lineRule="auto"/>
        <w:ind w:left="360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</w:t>
      </w:r>
      <w:r w:rsidRPr="003747D6">
        <w:rPr>
          <w:rFonts w:asciiTheme="minorHAnsi" w:hAnsiTheme="minorHAnsi" w:cstheme="minorHAnsi"/>
          <w:color w:val="000000" w:themeColor="text1"/>
          <w:sz w:val="22"/>
          <w:szCs w:val="22"/>
        </w:rPr>
        <w:t>. Paweł Czembor, prof. Instytutu</w:t>
      </w:r>
    </w:p>
    <w:p w14:paraId="7DC141CF" w14:textId="63F633B1" w:rsidR="003747D6" w:rsidRPr="003747D6" w:rsidRDefault="003747D6" w:rsidP="001B52CB">
      <w:pPr>
        <w:pStyle w:val="Akapitzlist"/>
        <w:tabs>
          <w:tab w:val="clear" w:pos="510"/>
          <w:tab w:val="left" w:pos="0"/>
        </w:tabs>
        <w:spacing w:line="276" w:lineRule="auto"/>
        <w:ind w:left="360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747D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e-mail: </w:t>
      </w:r>
      <w:hyperlink r:id="rId9" w:history="1">
        <w:r w:rsidRPr="003747D6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en-US"/>
          </w:rPr>
          <w:t>p.czembor@ihar.edu.pl</w:t>
        </w:r>
      </w:hyperlink>
    </w:p>
    <w:p w14:paraId="730C22A3" w14:textId="78187338" w:rsidR="003747D6" w:rsidRPr="003747D6" w:rsidRDefault="003747D6" w:rsidP="001B52CB">
      <w:pPr>
        <w:pStyle w:val="Akapitzlist"/>
        <w:tabs>
          <w:tab w:val="clear" w:pos="510"/>
          <w:tab w:val="left" w:pos="0"/>
        </w:tabs>
        <w:spacing w:line="276" w:lineRule="auto"/>
        <w:ind w:left="360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tel. 603 763 563</w:t>
      </w:r>
    </w:p>
    <w:p w14:paraId="636D276F" w14:textId="77777777" w:rsidR="00344022" w:rsidRPr="003747D6" w:rsidRDefault="00344022" w:rsidP="007F2EA0">
      <w:pPr>
        <w:spacing w:line="276" w:lineRule="auto"/>
        <w:ind w:left="360"/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D8EC55B" w14:textId="312EF3C6" w:rsidR="00992773" w:rsidRPr="00E05104" w:rsidRDefault="00992773">
      <w:pPr>
        <w:pStyle w:val="pkt"/>
        <w:numPr>
          <w:ilvl w:val="0"/>
          <w:numId w:val="19"/>
        </w:numPr>
        <w:suppressAutoHyphens/>
        <w:autoSpaceDE w:val="0"/>
        <w:autoSpaceDN w:val="0"/>
        <w:spacing w:before="0" w:after="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E05104">
        <w:rPr>
          <w:rFonts w:asciiTheme="minorHAnsi" w:hAnsiTheme="minorHAnsi" w:cstheme="minorHAnsi"/>
          <w:b/>
          <w:sz w:val="22"/>
          <w:szCs w:val="22"/>
        </w:rPr>
        <w:t>Informacja o wypełnieniu w postępowaniu obowiązków wynikających z rozporządzenia 2016/679</w:t>
      </w:r>
    </w:p>
    <w:p w14:paraId="193633D0" w14:textId="39E2D41C" w:rsidR="00992773" w:rsidRPr="00E05104" w:rsidRDefault="00992773">
      <w:pPr>
        <w:pStyle w:val="pkt"/>
        <w:numPr>
          <w:ilvl w:val="1"/>
          <w:numId w:val="20"/>
        </w:numPr>
        <w:suppressAutoHyphens/>
        <w:autoSpaceDE w:val="0"/>
        <w:autoSpaceDN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05104">
        <w:rPr>
          <w:rFonts w:asciiTheme="minorHAnsi" w:hAnsiTheme="minorHAnsi" w:cstheme="minorHAnsi"/>
          <w:sz w:val="22"/>
          <w:szCs w:val="22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14:paraId="5D527101" w14:textId="4DF011CF" w:rsidR="00992773" w:rsidRPr="00E05104" w:rsidRDefault="00992773">
      <w:pPr>
        <w:pStyle w:val="pkt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05104">
        <w:rPr>
          <w:rFonts w:asciiTheme="minorHAnsi" w:hAnsiTheme="minorHAnsi" w:cstheme="minorHAnsi"/>
          <w:sz w:val="22"/>
          <w:szCs w:val="22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5FB0D0F6" w14:textId="51CECDD9" w:rsidR="005E27D5" w:rsidRDefault="00992773" w:rsidP="007F2EA0">
      <w:pPr>
        <w:pStyle w:val="pkt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10E7B">
        <w:rPr>
          <w:rFonts w:asciiTheme="minorHAnsi" w:hAnsiTheme="minorHAnsi" w:cstheme="minorHAnsi"/>
          <w:sz w:val="22"/>
          <w:szCs w:val="22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</w:t>
      </w:r>
      <w:r w:rsidRPr="00210E7B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Pr="00210E7B">
        <w:rPr>
          <w:rFonts w:asciiTheme="minorHAnsi" w:hAnsiTheme="minorHAnsi" w:cstheme="minorHAnsi"/>
          <w:b/>
          <w:bCs/>
          <w:sz w:val="22"/>
          <w:szCs w:val="22"/>
        </w:rPr>
        <w:t>składa</w:t>
      </w:r>
      <w:r w:rsidRPr="00210E7B">
        <w:rPr>
          <w:rFonts w:asciiTheme="minorHAnsi" w:hAnsiTheme="minorHAnsi" w:cstheme="minorHAnsi"/>
          <w:sz w:val="22"/>
          <w:szCs w:val="22"/>
        </w:rPr>
        <w:t xml:space="preserve"> w postępowaniu </w:t>
      </w:r>
      <w:r w:rsidRPr="00210E7B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210E7B">
        <w:rPr>
          <w:rFonts w:asciiTheme="minorHAnsi" w:hAnsiTheme="minorHAnsi" w:cstheme="minorHAnsi"/>
          <w:sz w:val="22"/>
          <w:szCs w:val="22"/>
        </w:rPr>
        <w:t xml:space="preserve"> o wypełnieniu przez niego obowiązków informacyjnych przewidzianych w art. 13 lub art. 14 rozporządzenia 2016/679.</w:t>
      </w:r>
    </w:p>
    <w:p w14:paraId="05BBF07A" w14:textId="77777777" w:rsidR="00210E7B" w:rsidRPr="00210E7B" w:rsidRDefault="00210E7B" w:rsidP="00210E7B">
      <w:pPr>
        <w:pStyle w:val="pkt"/>
        <w:tabs>
          <w:tab w:val="left" w:pos="993"/>
        </w:tabs>
        <w:suppressAutoHyphens/>
        <w:autoSpaceDE w:val="0"/>
        <w:autoSpaceDN w:val="0"/>
        <w:spacing w:before="0" w:after="0" w:line="276" w:lineRule="auto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52E5984A" w14:textId="2911F69F" w:rsidR="0096047B" w:rsidRPr="001D096B" w:rsidRDefault="00114566">
      <w:pPr>
        <w:pStyle w:val="Akapitzlist"/>
        <w:numPr>
          <w:ilvl w:val="0"/>
          <w:numId w:val="19"/>
        </w:numPr>
        <w:spacing w:line="276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1D096B">
        <w:rPr>
          <w:rFonts w:asciiTheme="minorHAnsi" w:hAnsiTheme="minorHAnsi" w:cstheme="minorHAnsi"/>
          <w:b/>
          <w:sz w:val="22"/>
          <w:szCs w:val="22"/>
        </w:rPr>
        <w:t>Załączniki</w:t>
      </w:r>
    </w:p>
    <w:p w14:paraId="6D7985EB" w14:textId="612C02A1" w:rsidR="0096047B" w:rsidRPr="00E05104" w:rsidRDefault="003747D6">
      <w:pPr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05104">
        <w:rPr>
          <w:rFonts w:asciiTheme="minorHAnsi" w:hAnsiTheme="minorHAnsi" w:cstheme="minorHAnsi"/>
          <w:sz w:val="22"/>
          <w:szCs w:val="22"/>
        </w:rPr>
        <w:t>ałącznik nr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510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741FE3" w:rsidRPr="00E05104">
        <w:rPr>
          <w:rFonts w:asciiTheme="minorHAnsi" w:hAnsiTheme="minorHAnsi" w:cstheme="minorHAnsi"/>
          <w:sz w:val="22"/>
          <w:szCs w:val="22"/>
        </w:rPr>
        <w:t>ruk oferty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F34632" w14:textId="3CA1850D" w:rsidR="0096047B" w:rsidRPr="00E05104" w:rsidRDefault="003747D6">
      <w:pPr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05104">
        <w:rPr>
          <w:rFonts w:asciiTheme="minorHAnsi" w:hAnsiTheme="minorHAnsi" w:cstheme="minorHAnsi"/>
          <w:sz w:val="22"/>
          <w:szCs w:val="22"/>
        </w:rPr>
        <w:t>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510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690011" w:rsidRPr="00E05104">
        <w:rPr>
          <w:rFonts w:asciiTheme="minorHAnsi" w:hAnsiTheme="minorHAnsi" w:cstheme="minorHAnsi"/>
          <w:sz w:val="22"/>
          <w:szCs w:val="22"/>
        </w:rPr>
        <w:t>stępne założenia funkcjonalno-użytkowe</w:t>
      </w:r>
      <w:r w:rsidR="003A3162">
        <w:rPr>
          <w:rFonts w:asciiTheme="minorHAnsi" w:hAnsiTheme="minorHAnsi" w:cstheme="minorHAnsi"/>
          <w:sz w:val="22"/>
          <w:szCs w:val="22"/>
        </w:rPr>
        <w:t>.</w:t>
      </w:r>
    </w:p>
    <w:p w14:paraId="168653A7" w14:textId="1024AFBD" w:rsidR="0096047B" w:rsidRPr="00E05104" w:rsidRDefault="003747D6">
      <w:pPr>
        <w:numPr>
          <w:ilvl w:val="1"/>
          <w:numId w:val="21"/>
        </w:numPr>
        <w:tabs>
          <w:tab w:val="clear" w:pos="510"/>
          <w:tab w:val="left" w:pos="34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05104">
        <w:rPr>
          <w:rFonts w:asciiTheme="minorHAnsi" w:hAnsiTheme="minorHAnsi" w:cstheme="minorHAnsi"/>
          <w:sz w:val="22"/>
          <w:szCs w:val="22"/>
        </w:rPr>
        <w:t>ałącznik nr 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510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741FE3" w:rsidRPr="00E05104">
        <w:rPr>
          <w:rFonts w:asciiTheme="minorHAnsi" w:hAnsiTheme="minorHAnsi" w:cstheme="minorHAnsi"/>
          <w:sz w:val="22"/>
          <w:szCs w:val="22"/>
        </w:rPr>
        <w:t>świadczenie Wykonawcy</w:t>
      </w:r>
      <w:r w:rsidR="003A3162">
        <w:rPr>
          <w:rFonts w:asciiTheme="minorHAnsi" w:hAnsiTheme="minorHAnsi" w:cstheme="minorHAnsi"/>
          <w:sz w:val="22"/>
          <w:szCs w:val="22"/>
        </w:rPr>
        <w:t>.</w:t>
      </w:r>
    </w:p>
    <w:p w14:paraId="43D5A2D6" w14:textId="79CF3FA3" w:rsidR="00BD749C" w:rsidRPr="003A3162" w:rsidRDefault="003747D6">
      <w:pPr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05104">
        <w:rPr>
          <w:rFonts w:asciiTheme="minorHAnsi" w:hAnsiTheme="minorHAnsi" w:cstheme="minorHAnsi"/>
          <w:sz w:val="22"/>
          <w:szCs w:val="22"/>
        </w:rPr>
        <w:t>ałącznik nr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510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="00BD749C" w:rsidRPr="00E05104">
        <w:rPr>
          <w:rFonts w:asciiTheme="minorHAnsi" w:hAnsiTheme="minorHAnsi" w:cstheme="minorHAnsi"/>
          <w:sz w:val="22"/>
          <w:szCs w:val="22"/>
        </w:rPr>
        <w:t>mowa/wzór</w:t>
      </w:r>
      <w:r w:rsidR="003A3162">
        <w:rPr>
          <w:rFonts w:asciiTheme="minorHAnsi" w:hAnsiTheme="minorHAnsi" w:cstheme="minorHAnsi"/>
          <w:sz w:val="22"/>
          <w:szCs w:val="22"/>
        </w:rPr>
        <w:t>.</w:t>
      </w:r>
    </w:p>
    <w:p w14:paraId="6D005B61" w14:textId="78785A75" w:rsidR="00114566" w:rsidRPr="00E05104" w:rsidRDefault="00114566" w:rsidP="007F2E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5104">
        <w:rPr>
          <w:rFonts w:asciiTheme="minorHAnsi" w:hAnsiTheme="minorHAnsi" w:cstheme="minorHAnsi"/>
          <w:sz w:val="22"/>
          <w:szCs w:val="22"/>
        </w:rPr>
        <w:tab/>
      </w:r>
      <w:r w:rsidRPr="00E05104">
        <w:rPr>
          <w:rFonts w:asciiTheme="minorHAnsi" w:hAnsiTheme="minorHAnsi" w:cstheme="minorHAnsi"/>
          <w:sz w:val="22"/>
          <w:szCs w:val="22"/>
        </w:rPr>
        <w:tab/>
      </w:r>
      <w:r w:rsidRPr="00E05104">
        <w:rPr>
          <w:rFonts w:asciiTheme="minorHAnsi" w:hAnsiTheme="minorHAnsi" w:cstheme="minorHAnsi"/>
          <w:sz w:val="22"/>
          <w:szCs w:val="22"/>
        </w:rPr>
        <w:tab/>
      </w:r>
      <w:r w:rsidRPr="00E05104">
        <w:rPr>
          <w:rFonts w:asciiTheme="minorHAnsi" w:hAnsiTheme="minorHAnsi" w:cstheme="minorHAnsi"/>
          <w:sz w:val="22"/>
          <w:szCs w:val="22"/>
        </w:rPr>
        <w:tab/>
      </w:r>
      <w:r w:rsidRPr="00E05104">
        <w:rPr>
          <w:rFonts w:asciiTheme="minorHAnsi" w:hAnsiTheme="minorHAnsi" w:cstheme="minorHAnsi"/>
          <w:sz w:val="22"/>
          <w:szCs w:val="22"/>
        </w:rPr>
        <w:tab/>
      </w:r>
      <w:r w:rsidRPr="00E05104">
        <w:rPr>
          <w:rFonts w:asciiTheme="minorHAnsi" w:hAnsiTheme="minorHAnsi" w:cstheme="minorHAnsi"/>
          <w:sz w:val="22"/>
          <w:szCs w:val="22"/>
        </w:rPr>
        <w:tab/>
      </w:r>
      <w:r w:rsidRPr="00E05104">
        <w:rPr>
          <w:rFonts w:asciiTheme="minorHAnsi" w:hAnsiTheme="minorHAnsi" w:cstheme="minorHAnsi"/>
          <w:sz w:val="22"/>
          <w:szCs w:val="22"/>
        </w:rPr>
        <w:tab/>
      </w:r>
      <w:r w:rsidRPr="00E05104">
        <w:rPr>
          <w:rFonts w:asciiTheme="minorHAnsi" w:hAnsiTheme="minorHAnsi" w:cstheme="minorHAnsi"/>
          <w:sz w:val="22"/>
          <w:szCs w:val="22"/>
        </w:rPr>
        <w:tab/>
      </w:r>
    </w:p>
    <w:p w14:paraId="6178FBD1" w14:textId="12FC67E4" w:rsidR="00741FE3" w:rsidRPr="00452BDB" w:rsidRDefault="003871A8" w:rsidP="007F2EA0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Radzików, </w:t>
      </w:r>
      <w:r w:rsidR="0017666D"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A0973"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A0973"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452BDB"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9263E"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452BDB"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9A0973"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33E2" w:rsidRPr="007066D6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</w:p>
    <w:sectPr w:rsidR="00741FE3" w:rsidRPr="00452BDB" w:rsidSect="007F2EA0">
      <w:footerReference w:type="even" r:id="rId10"/>
      <w:footerReference w:type="default" r:id="rId11"/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6B4D" w14:textId="77777777" w:rsidR="008F1EE3" w:rsidRDefault="008F1EE3">
      <w:r>
        <w:separator/>
      </w:r>
    </w:p>
  </w:endnote>
  <w:endnote w:type="continuationSeparator" w:id="0">
    <w:p w14:paraId="4A07A43D" w14:textId="77777777" w:rsidR="008F1EE3" w:rsidRDefault="008F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AD5E" w14:textId="77777777" w:rsidR="0062677F" w:rsidRDefault="00595422" w:rsidP="0062677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095C099" w14:textId="77777777" w:rsidR="0062677F" w:rsidRDefault="0000000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D0C4" w14:textId="77777777" w:rsidR="0062677F" w:rsidRDefault="00595422" w:rsidP="006267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1C7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43B9D5" w14:textId="77777777" w:rsidR="0062677F" w:rsidRDefault="0000000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A521" w14:textId="77777777" w:rsidR="008F1EE3" w:rsidRDefault="008F1EE3">
      <w:r>
        <w:separator/>
      </w:r>
    </w:p>
  </w:footnote>
  <w:footnote w:type="continuationSeparator" w:id="0">
    <w:p w14:paraId="343FF761" w14:textId="77777777" w:rsidR="008F1EE3" w:rsidRDefault="008F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C2"/>
    <w:multiLevelType w:val="multilevel"/>
    <w:tmpl w:val="5972DAAE"/>
    <w:lvl w:ilvl="0">
      <w:start w:val="12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b/>
        <w:b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155C02"/>
    <w:multiLevelType w:val="multilevel"/>
    <w:tmpl w:val="D50E3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B77D1C"/>
    <w:multiLevelType w:val="multilevel"/>
    <w:tmpl w:val="D50E3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FE555D"/>
    <w:multiLevelType w:val="multilevel"/>
    <w:tmpl w:val="D50E3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5E5A71"/>
    <w:multiLevelType w:val="multilevel"/>
    <w:tmpl w:val="D8ACDCB0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b/>
        <w:b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0F6865"/>
    <w:multiLevelType w:val="multilevel"/>
    <w:tmpl w:val="D7A44D8E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435A9C"/>
    <w:multiLevelType w:val="multilevel"/>
    <w:tmpl w:val="CF36D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6D72EB"/>
    <w:multiLevelType w:val="multilevel"/>
    <w:tmpl w:val="9AC4FACA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b/>
        <w:bCs w:val="0"/>
        <w:color w:val="auto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0D293E"/>
    <w:multiLevelType w:val="multilevel"/>
    <w:tmpl w:val="046CFCE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3F7150"/>
    <w:multiLevelType w:val="multilevel"/>
    <w:tmpl w:val="B9D48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2E4391"/>
    <w:multiLevelType w:val="multilevel"/>
    <w:tmpl w:val="A43C257C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9C733B"/>
    <w:multiLevelType w:val="multilevel"/>
    <w:tmpl w:val="4062599C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b/>
        <w:b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8879AE"/>
    <w:multiLevelType w:val="multilevel"/>
    <w:tmpl w:val="8D2E9368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A311FB"/>
    <w:multiLevelType w:val="multilevel"/>
    <w:tmpl w:val="D50E3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E61385"/>
    <w:multiLevelType w:val="multilevel"/>
    <w:tmpl w:val="D50E3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E80A56"/>
    <w:multiLevelType w:val="multilevel"/>
    <w:tmpl w:val="47805E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F23646"/>
    <w:multiLevelType w:val="multilevel"/>
    <w:tmpl w:val="04C08B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6C4E4C"/>
    <w:multiLevelType w:val="hybridMultilevel"/>
    <w:tmpl w:val="F69A0A1C"/>
    <w:lvl w:ilvl="0" w:tplc="721C065E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B74CD3"/>
    <w:multiLevelType w:val="multilevel"/>
    <w:tmpl w:val="D50E3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6B2357"/>
    <w:multiLevelType w:val="multilevel"/>
    <w:tmpl w:val="4BE872C6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713DAE"/>
    <w:multiLevelType w:val="multilevel"/>
    <w:tmpl w:val="ADB0C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7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575F9F"/>
    <w:multiLevelType w:val="multilevel"/>
    <w:tmpl w:val="D50E3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0037723"/>
    <w:multiLevelType w:val="hybridMultilevel"/>
    <w:tmpl w:val="7842FC78"/>
    <w:lvl w:ilvl="0" w:tplc="721C065E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92760C"/>
    <w:multiLevelType w:val="multilevel"/>
    <w:tmpl w:val="611858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B8D15C1"/>
    <w:multiLevelType w:val="multilevel"/>
    <w:tmpl w:val="CB2C0A72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b/>
        <w:b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48473385">
    <w:abstractNumId w:val="11"/>
  </w:num>
  <w:num w:numId="2" w16cid:durableId="1168326858">
    <w:abstractNumId w:val="10"/>
  </w:num>
  <w:num w:numId="3" w16cid:durableId="177425197">
    <w:abstractNumId w:val="14"/>
  </w:num>
  <w:num w:numId="4" w16cid:durableId="1108741834">
    <w:abstractNumId w:val="4"/>
  </w:num>
  <w:num w:numId="5" w16cid:durableId="1594237498">
    <w:abstractNumId w:val="12"/>
  </w:num>
  <w:num w:numId="6" w16cid:durableId="1371954783">
    <w:abstractNumId w:val="7"/>
  </w:num>
  <w:num w:numId="7" w16cid:durableId="597562278">
    <w:abstractNumId w:val="24"/>
  </w:num>
  <w:num w:numId="8" w16cid:durableId="862208863">
    <w:abstractNumId w:val="19"/>
  </w:num>
  <w:num w:numId="9" w16cid:durableId="140775772">
    <w:abstractNumId w:val="5"/>
  </w:num>
  <w:num w:numId="10" w16cid:durableId="1825076075">
    <w:abstractNumId w:val="6"/>
  </w:num>
  <w:num w:numId="11" w16cid:durableId="1596592689">
    <w:abstractNumId w:val="3"/>
  </w:num>
  <w:num w:numId="12" w16cid:durableId="1267736119">
    <w:abstractNumId w:val="17"/>
  </w:num>
  <w:num w:numId="13" w16cid:durableId="975065916">
    <w:abstractNumId w:val="22"/>
  </w:num>
  <w:num w:numId="14" w16cid:durableId="1272082030">
    <w:abstractNumId w:val="15"/>
  </w:num>
  <w:num w:numId="15" w16cid:durableId="892885901">
    <w:abstractNumId w:val="2"/>
  </w:num>
  <w:num w:numId="16" w16cid:durableId="951665102">
    <w:abstractNumId w:val="8"/>
  </w:num>
  <w:num w:numId="17" w16cid:durableId="913003965">
    <w:abstractNumId w:val="21"/>
  </w:num>
  <w:num w:numId="18" w16cid:durableId="1989629432">
    <w:abstractNumId w:val="16"/>
  </w:num>
  <w:num w:numId="19" w16cid:durableId="1726486375">
    <w:abstractNumId w:val="0"/>
  </w:num>
  <w:num w:numId="20" w16cid:durableId="1095979596">
    <w:abstractNumId w:val="23"/>
  </w:num>
  <w:num w:numId="21" w16cid:durableId="90124976">
    <w:abstractNumId w:val="9"/>
  </w:num>
  <w:num w:numId="22" w16cid:durableId="1118573477">
    <w:abstractNumId w:val="13"/>
  </w:num>
  <w:num w:numId="23" w16cid:durableId="159664459">
    <w:abstractNumId w:val="1"/>
  </w:num>
  <w:num w:numId="24" w16cid:durableId="899175335">
    <w:abstractNumId w:val="20"/>
  </w:num>
  <w:num w:numId="25" w16cid:durableId="17257684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66"/>
    <w:rsid w:val="00000D29"/>
    <w:rsid w:val="00012F58"/>
    <w:rsid w:val="00027A2F"/>
    <w:rsid w:val="000339FD"/>
    <w:rsid w:val="00034D29"/>
    <w:rsid w:val="00041355"/>
    <w:rsid w:val="00042B31"/>
    <w:rsid w:val="00050322"/>
    <w:rsid w:val="00056747"/>
    <w:rsid w:val="000571AE"/>
    <w:rsid w:val="00060456"/>
    <w:rsid w:val="000608F1"/>
    <w:rsid w:val="00060F77"/>
    <w:rsid w:val="0006469B"/>
    <w:rsid w:val="00065BD4"/>
    <w:rsid w:val="00092E9E"/>
    <w:rsid w:val="00095E57"/>
    <w:rsid w:val="000A6801"/>
    <w:rsid w:val="000A69CD"/>
    <w:rsid w:val="000B0660"/>
    <w:rsid w:val="000B10B0"/>
    <w:rsid w:val="000B22A8"/>
    <w:rsid w:val="000B35DC"/>
    <w:rsid w:val="000B59B5"/>
    <w:rsid w:val="000C65F0"/>
    <w:rsid w:val="000D1C56"/>
    <w:rsid w:val="000F3D8F"/>
    <w:rsid w:val="000F5A2C"/>
    <w:rsid w:val="00101676"/>
    <w:rsid w:val="00107784"/>
    <w:rsid w:val="00107BB6"/>
    <w:rsid w:val="00114566"/>
    <w:rsid w:val="001145E9"/>
    <w:rsid w:val="0012226E"/>
    <w:rsid w:val="00127666"/>
    <w:rsid w:val="0015366A"/>
    <w:rsid w:val="00157169"/>
    <w:rsid w:val="001574BF"/>
    <w:rsid w:val="00165324"/>
    <w:rsid w:val="00167EDA"/>
    <w:rsid w:val="00175B94"/>
    <w:rsid w:val="0017666D"/>
    <w:rsid w:val="001802C5"/>
    <w:rsid w:val="00190782"/>
    <w:rsid w:val="0019263E"/>
    <w:rsid w:val="001A051D"/>
    <w:rsid w:val="001A0934"/>
    <w:rsid w:val="001B0E97"/>
    <w:rsid w:val="001B52CB"/>
    <w:rsid w:val="001C00E3"/>
    <w:rsid w:val="001C6C99"/>
    <w:rsid w:val="001D096B"/>
    <w:rsid w:val="001D4E54"/>
    <w:rsid w:val="001D5DF0"/>
    <w:rsid w:val="001D645D"/>
    <w:rsid w:val="001E0F6C"/>
    <w:rsid w:val="001E1A2B"/>
    <w:rsid w:val="001E5B0F"/>
    <w:rsid w:val="00210095"/>
    <w:rsid w:val="00210B42"/>
    <w:rsid w:val="00210E7B"/>
    <w:rsid w:val="002348D3"/>
    <w:rsid w:val="00245466"/>
    <w:rsid w:val="0024579F"/>
    <w:rsid w:val="00246297"/>
    <w:rsid w:val="00260A4B"/>
    <w:rsid w:val="00270BB7"/>
    <w:rsid w:val="00277C1A"/>
    <w:rsid w:val="00280A37"/>
    <w:rsid w:val="0028109B"/>
    <w:rsid w:val="00284057"/>
    <w:rsid w:val="00292136"/>
    <w:rsid w:val="00294D9E"/>
    <w:rsid w:val="002B2326"/>
    <w:rsid w:val="002C5C4B"/>
    <w:rsid w:val="002C5C60"/>
    <w:rsid w:val="002C5F42"/>
    <w:rsid w:val="002E23E1"/>
    <w:rsid w:val="002E31C2"/>
    <w:rsid w:val="002E403F"/>
    <w:rsid w:val="002E6D91"/>
    <w:rsid w:val="002F076A"/>
    <w:rsid w:val="002F4FB9"/>
    <w:rsid w:val="00302959"/>
    <w:rsid w:val="00302CC0"/>
    <w:rsid w:val="0030328D"/>
    <w:rsid w:val="0030623C"/>
    <w:rsid w:val="003319CD"/>
    <w:rsid w:val="003376C9"/>
    <w:rsid w:val="0034201A"/>
    <w:rsid w:val="00344022"/>
    <w:rsid w:val="003447C8"/>
    <w:rsid w:val="003561B0"/>
    <w:rsid w:val="00357F50"/>
    <w:rsid w:val="00367BD2"/>
    <w:rsid w:val="0037325F"/>
    <w:rsid w:val="003747D6"/>
    <w:rsid w:val="0038246E"/>
    <w:rsid w:val="00386252"/>
    <w:rsid w:val="003871A8"/>
    <w:rsid w:val="003877F5"/>
    <w:rsid w:val="003909BB"/>
    <w:rsid w:val="00394128"/>
    <w:rsid w:val="003A0A98"/>
    <w:rsid w:val="003A125D"/>
    <w:rsid w:val="003A3162"/>
    <w:rsid w:val="003A3512"/>
    <w:rsid w:val="003B73E9"/>
    <w:rsid w:val="003C11D1"/>
    <w:rsid w:val="003D50AB"/>
    <w:rsid w:val="003D72EA"/>
    <w:rsid w:val="003F0139"/>
    <w:rsid w:val="003F6254"/>
    <w:rsid w:val="00400832"/>
    <w:rsid w:val="004265D3"/>
    <w:rsid w:val="00443DCD"/>
    <w:rsid w:val="00444FE2"/>
    <w:rsid w:val="00451CA2"/>
    <w:rsid w:val="00451D99"/>
    <w:rsid w:val="00452BDB"/>
    <w:rsid w:val="0045508A"/>
    <w:rsid w:val="00457EBA"/>
    <w:rsid w:val="0046085A"/>
    <w:rsid w:val="00472BB1"/>
    <w:rsid w:val="00472DFE"/>
    <w:rsid w:val="004772D9"/>
    <w:rsid w:val="00480721"/>
    <w:rsid w:val="00482E4B"/>
    <w:rsid w:val="004851FB"/>
    <w:rsid w:val="004862D5"/>
    <w:rsid w:val="004924C1"/>
    <w:rsid w:val="004927D5"/>
    <w:rsid w:val="00496910"/>
    <w:rsid w:val="00496F84"/>
    <w:rsid w:val="004A79E0"/>
    <w:rsid w:val="004B03B0"/>
    <w:rsid w:val="004C4CFA"/>
    <w:rsid w:val="004D0EF0"/>
    <w:rsid w:val="004D2BE9"/>
    <w:rsid w:val="004D3A3A"/>
    <w:rsid w:val="004E0465"/>
    <w:rsid w:val="004E0520"/>
    <w:rsid w:val="004E47F1"/>
    <w:rsid w:val="004F5589"/>
    <w:rsid w:val="00507932"/>
    <w:rsid w:val="00513135"/>
    <w:rsid w:val="005208D3"/>
    <w:rsid w:val="00520D99"/>
    <w:rsid w:val="00520F64"/>
    <w:rsid w:val="005229F1"/>
    <w:rsid w:val="0053249B"/>
    <w:rsid w:val="0053404B"/>
    <w:rsid w:val="00556333"/>
    <w:rsid w:val="00560C98"/>
    <w:rsid w:val="00576F9E"/>
    <w:rsid w:val="005774AC"/>
    <w:rsid w:val="00580AE1"/>
    <w:rsid w:val="005833E2"/>
    <w:rsid w:val="00593052"/>
    <w:rsid w:val="00595422"/>
    <w:rsid w:val="00597551"/>
    <w:rsid w:val="005B0569"/>
    <w:rsid w:val="005C3AA7"/>
    <w:rsid w:val="005C67AC"/>
    <w:rsid w:val="005D415A"/>
    <w:rsid w:val="005E24D5"/>
    <w:rsid w:val="005E27D5"/>
    <w:rsid w:val="005E2FE7"/>
    <w:rsid w:val="00610711"/>
    <w:rsid w:val="00613E8E"/>
    <w:rsid w:val="0062110C"/>
    <w:rsid w:val="00623BA0"/>
    <w:rsid w:val="006338C3"/>
    <w:rsid w:val="006354EA"/>
    <w:rsid w:val="00637543"/>
    <w:rsid w:val="00637716"/>
    <w:rsid w:val="00637F27"/>
    <w:rsid w:val="00644D0E"/>
    <w:rsid w:val="00655226"/>
    <w:rsid w:val="00662F97"/>
    <w:rsid w:val="006772FF"/>
    <w:rsid w:val="00690011"/>
    <w:rsid w:val="006A1702"/>
    <w:rsid w:val="006A39F4"/>
    <w:rsid w:val="006B2549"/>
    <w:rsid w:val="006B2C0D"/>
    <w:rsid w:val="006C1C9C"/>
    <w:rsid w:val="006C3D48"/>
    <w:rsid w:val="006C6D98"/>
    <w:rsid w:val="006C7322"/>
    <w:rsid w:val="006D27DF"/>
    <w:rsid w:val="006D6338"/>
    <w:rsid w:val="006F20AE"/>
    <w:rsid w:val="007066D6"/>
    <w:rsid w:val="00706A45"/>
    <w:rsid w:val="0072481A"/>
    <w:rsid w:val="00725649"/>
    <w:rsid w:val="00731E35"/>
    <w:rsid w:val="00735403"/>
    <w:rsid w:val="00736AA0"/>
    <w:rsid w:val="00741FE3"/>
    <w:rsid w:val="007433C7"/>
    <w:rsid w:val="00743854"/>
    <w:rsid w:val="0074559F"/>
    <w:rsid w:val="00751947"/>
    <w:rsid w:val="0076746F"/>
    <w:rsid w:val="00770473"/>
    <w:rsid w:val="00771C53"/>
    <w:rsid w:val="00772089"/>
    <w:rsid w:val="007750D0"/>
    <w:rsid w:val="007A3A9F"/>
    <w:rsid w:val="007B6F52"/>
    <w:rsid w:val="007C7F8C"/>
    <w:rsid w:val="007D656A"/>
    <w:rsid w:val="007D65BD"/>
    <w:rsid w:val="007E379B"/>
    <w:rsid w:val="007F2EA0"/>
    <w:rsid w:val="008030B7"/>
    <w:rsid w:val="008033C8"/>
    <w:rsid w:val="00815290"/>
    <w:rsid w:val="00822936"/>
    <w:rsid w:val="0082389E"/>
    <w:rsid w:val="008245FD"/>
    <w:rsid w:val="00830D2A"/>
    <w:rsid w:val="008342EB"/>
    <w:rsid w:val="00834944"/>
    <w:rsid w:val="00846FC6"/>
    <w:rsid w:val="00854346"/>
    <w:rsid w:val="008573F7"/>
    <w:rsid w:val="0086454C"/>
    <w:rsid w:val="008673C5"/>
    <w:rsid w:val="008709FB"/>
    <w:rsid w:val="00884BB7"/>
    <w:rsid w:val="00885B71"/>
    <w:rsid w:val="00890933"/>
    <w:rsid w:val="00890AF0"/>
    <w:rsid w:val="00892575"/>
    <w:rsid w:val="00893131"/>
    <w:rsid w:val="008A133D"/>
    <w:rsid w:val="008B3A90"/>
    <w:rsid w:val="008B7548"/>
    <w:rsid w:val="008B7B15"/>
    <w:rsid w:val="008C65CA"/>
    <w:rsid w:val="008C7B36"/>
    <w:rsid w:val="008C7C47"/>
    <w:rsid w:val="008D1F16"/>
    <w:rsid w:val="008D3218"/>
    <w:rsid w:val="008D517D"/>
    <w:rsid w:val="008E07C9"/>
    <w:rsid w:val="008E5DCC"/>
    <w:rsid w:val="008F1EE3"/>
    <w:rsid w:val="008F53EF"/>
    <w:rsid w:val="008F6636"/>
    <w:rsid w:val="00901598"/>
    <w:rsid w:val="009064AF"/>
    <w:rsid w:val="00910AAE"/>
    <w:rsid w:val="00911F09"/>
    <w:rsid w:val="0092570B"/>
    <w:rsid w:val="00926D0A"/>
    <w:rsid w:val="009476F1"/>
    <w:rsid w:val="009507DA"/>
    <w:rsid w:val="0096047B"/>
    <w:rsid w:val="00960816"/>
    <w:rsid w:val="00961F99"/>
    <w:rsid w:val="009623A1"/>
    <w:rsid w:val="009709A0"/>
    <w:rsid w:val="0097702B"/>
    <w:rsid w:val="00977B56"/>
    <w:rsid w:val="00977D5C"/>
    <w:rsid w:val="00992773"/>
    <w:rsid w:val="00995AFA"/>
    <w:rsid w:val="009A0973"/>
    <w:rsid w:val="009A0E73"/>
    <w:rsid w:val="009E5861"/>
    <w:rsid w:val="009F0589"/>
    <w:rsid w:val="009F2565"/>
    <w:rsid w:val="00A027E4"/>
    <w:rsid w:val="00A02DAC"/>
    <w:rsid w:val="00A10605"/>
    <w:rsid w:val="00A302F0"/>
    <w:rsid w:val="00A31C7E"/>
    <w:rsid w:val="00A36D7C"/>
    <w:rsid w:val="00A44C81"/>
    <w:rsid w:val="00A65923"/>
    <w:rsid w:val="00A65C4E"/>
    <w:rsid w:val="00A70C53"/>
    <w:rsid w:val="00A7384B"/>
    <w:rsid w:val="00A74798"/>
    <w:rsid w:val="00A766BD"/>
    <w:rsid w:val="00A83F56"/>
    <w:rsid w:val="00AA3E2B"/>
    <w:rsid w:val="00AB1E29"/>
    <w:rsid w:val="00AB3831"/>
    <w:rsid w:val="00AC0CEC"/>
    <w:rsid w:val="00AD0D49"/>
    <w:rsid w:val="00AD1A41"/>
    <w:rsid w:val="00AE3AAB"/>
    <w:rsid w:val="00AE50EF"/>
    <w:rsid w:val="00B00B01"/>
    <w:rsid w:val="00B06812"/>
    <w:rsid w:val="00B12B40"/>
    <w:rsid w:val="00B14867"/>
    <w:rsid w:val="00B20433"/>
    <w:rsid w:val="00B208AE"/>
    <w:rsid w:val="00B25F44"/>
    <w:rsid w:val="00B271F0"/>
    <w:rsid w:val="00B4634D"/>
    <w:rsid w:val="00B538C3"/>
    <w:rsid w:val="00B62AAE"/>
    <w:rsid w:val="00B71F6A"/>
    <w:rsid w:val="00B85DE3"/>
    <w:rsid w:val="00B86DEE"/>
    <w:rsid w:val="00BB0FA9"/>
    <w:rsid w:val="00BB1308"/>
    <w:rsid w:val="00BB2584"/>
    <w:rsid w:val="00BB27CC"/>
    <w:rsid w:val="00BB761E"/>
    <w:rsid w:val="00BC1091"/>
    <w:rsid w:val="00BC239B"/>
    <w:rsid w:val="00BD0982"/>
    <w:rsid w:val="00BD3561"/>
    <w:rsid w:val="00BD749C"/>
    <w:rsid w:val="00BE11AB"/>
    <w:rsid w:val="00BE1B3F"/>
    <w:rsid w:val="00BE6024"/>
    <w:rsid w:val="00BF557A"/>
    <w:rsid w:val="00C03216"/>
    <w:rsid w:val="00C03738"/>
    <w:rsid w:val="00C038CF"/>
    <w:rsid w:val="00C050E9"/>
    <w:rsid w:val="00C1765C"/>
    <w:rsid w:val="00C17E22"/>
    <w:rsid w:val="00C21632"/>
    <w:rsid w:val="00C26CD8"/>
    <w:rsid w:val="00C3243C"/>
    <w:rsid w:val="00C45913"/>
    <w:rsid w:val="00C5188C"/>
    <w:rsid w:val="00C6558B"/>
    <w:rsid w:val="00C67E3B"/>
    <w:rsid w:val="00C75FBB"/>
    <w:rsid w:val="00C76CA6"/>
    <w:rsid w:val="00C80E53"/>
    <w:rsid w:val="00C83388"/>
    <w:rsid w:val="00C96262"/>
    <w:rsid w:val="00C96750"/>
    <w:rsid w:val="00CA04DD"/>
    <w:rsid w:val="00CA38C2"/>
    <w:rsid w:val="00CA6DD2"/>
    <w:rsid w:val="00CB08FE"/>
    <w:rsid w:val="00CB22AF"/>
    <w:rsid w:val="00CB4653"/>
    <w:rsid w:val="00CB6A01"/>
    <w:rsid w:val="00CD61F8"/>
    <w:rsid w:val="00CE1AB9"/>
    <w:rsid w:val="00CE4093"/>
    <w:rsid w:val="00CF47B8"/>
    <w:rsid w:val="00D04F3E"/>
    <w:rsid w:val="00D222D5"/>
    <w:rsid w:val="00D32F10"/>
    <w:rsid w:val="00D401C0"/>
    <w:rsid w:val="00D40774"/>
    <w:rsid w:val="00D42CE5"/>
    <w:rsid w:val="00D51C57"/>
    <w:rsid w:val="00D550A6"/>
    <w:rsid w:val="00D60B2A"/>
    <w:rsid w:val="00D71540"/>
    <w:rsid w:val="00D8034C"/>
    <w:rsid w:val="00D81097"/>
    <w:rsid w:val="00D81C60"/>
    <w:rsid w:val="00DA63B9"/>
    <w:rsid w:val="00DB6374"/>
    <w:rsid w:val="00DB6D25"/>
    <w:rsid w:val="00DC2713"/>
    <w:rsid w:val="00DC32EB"/>
    <w:rsid w:val="00DC640C"/>
    <w:rsid w:val="00DD060C"/>
    <w:rsid w:val="00DF14BE"/>
    <w:rsid w:val="00DF410A"/>
    <w:rsid w:val="00E05104"/>
    <w:rsid w:val="00E0779C"/>
    <w:rsid w:val="00E10456"/>
    <w:rsid w:val="00E13DAE"/>
    <w:rsid w:val="00E2198C"/>
    <w:rsid w:val="00E335D5"/>
    <w:rsid w:val="00E378D9"/>
    <w:rsid w:val="00E51A16"/>
    <w:rsid w:val="00E57E56"/>
    <w:rsid w:val="00E75DEB"/>
    <w:rsid w:val="00E937F6"/>
    <w:rsid w:val="00EA6031"/>
    <w:rsid w:val="00EC3DD6"/>
    <w:rsid w:val="00ED16D3"/>
    <w:rsid w:val="00ED3820"/>
    <w:rsid w:val="00ED3D70"/>
    <w:rsid w:val="00ED4065"/>
    <w:rsid w:val="00ED44EB"/>
    <w:rsid w:val="00ED4D0F"/>
    <w:rsid w:val="00ED72D2"/>
    <w:rsid w:val="00EE0927"/>
    <w:rsid w:val="00EE56B6"/>
    <w:rsid w:val="00EE747C"/>
    <w:rsid w:val="00EE7EBA"/>
    <w:rsid w:val="00EF2E7C"/>
    <w:rsid w:val="00EF4F78"/>
    <w:rsid w:val="00F0168E"/>
    <w:rsid w:val="00F07A60"/>
    <w:rsid w:val="00F10556"/>
    <w:rsid w:val="00F107EC"/>
    <w:rsid w:val="00F17CD0"/>
    <w:rsid w:val="00F22A10"/>
    <w:rsid w:val="00F318FF"/>
    <w:rsid w:val="00F415E9"/>
    <w:rsid w:val="00F44FAB"/>
    <w:rsid w:val="00F55F36"/>
    <w:rsid w:val="00F61ADE"/>
    <w:rsid w:val="00F70A2C"/>
    <w:rsid w:val="00F70F04"/>
    <w:rsid w:val="00F76808"/>
    <w:rsid w:val="00F770EE"/>
    <w:rsid w:val="00F92663"/>
    <w:rsid w:val="00FA26B8"/>
    <w:rsid w:val="00FB323E"/>
    <w:rsid w:val="00FC013D"/>
    <w:rsid w:val="00FC4CC8"/>
    <w:rsid w:val="00FC7BA3"/>
    <w:rsid w:val="00FD389D"/>
    <w:rsid w:val="00FE198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15C7"/>
  <w15:docId w15:val="{BDEBBD10-F5F4-4F5C-A2E5-4B679CC7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566"/>
    <w:pPr>
      <w:widowControl w:val="0"/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4566"/>
    <w:pPr>
      <w:tabs>
        <w:tab w:val="clear" w:pos="51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5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4566"/>
  </w:style>
  <w:style w:type="character" w:styleId="Hipercze">
    <w:name w:val="Hyperlink"/>
    <w:rsid w:val="00114566"/>
    <w:rPr>
      <w:color w:val="0000FF"/>
      <w:u w:val="single"/>
    </w:rPr>
  </w:style>
  <w:style w:type="paragraph" w:customStyle="1" w:styleId="WW-Tekstpodstawowywcity3">
    <w:name w:val="WW-Tekst podstawowy wcięty 3"/>
    <w:basedOn w:val="Normalny"/>
    <w:rsid w:val="00114566"/>
    <w:pPr>
      <w:tabs>
        <w:tab w:val="clear" w:pos="510"/>
      </w:tabs>
      <w:suppressAutoHyphens/>
      <w:spacing w:after="120"/>
      <w:ind w:left="283"/>
      <w:jc w:val="left"/>
    </w:pPr>
    <w:rPr>
      <w:rFonts w:eastAsia="Lucida Sans Unicode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114566"/>
    <w:pPr>
      <w:widowControl/>
      <w:tabs>
        <w:tab w:val="clear" w:pos="51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character" w:customStyle="1" w:styleId="TekstpodstawowyZnak">
    <w:name w:val="Tekst podstawowy Znak"/>
    <w:basedOn w:val="Domylnaczcionkaakapitu"/>
    <w:link w:val="Tekstpodstawowy"/>
    <w:rsid w:val="00114566"/>
    <w:rPr>
      <w:rFonts w:ascii="Univers" w:eastAsia="Times New Roman" w:hAnsi="Univers" w:cs="Times New Roman"/>
      <w:sz w:val="24"/>
      <w:szCs w:val="20"/>
      <w:lang w:eastAsia="pl-PL"/>
    </w:rPr>
  </w:style>
  <w:style w:type="paragraph" w:styleId="Akapitzlist">
    <w:name w:val="List Paragraph"/>
    <w:aliases w:val="Normalny1,Akapit z listą3,Akapit z listą31,Wypunktowanie,Normal2,CW_Lista,wypunktowanie,L1,Numerowanie,Akapit z listą5,T_SZ_List Paragraph,normalny tekst,Akapit z listą BS,Kolorowa lista — akcent 11,A_wyliczenie,Signature"/>
    <w:basedOn w:val="Normalny"/>
    <w:link w:val="AkapitzlistZnak"/>
    <w:uiPriority w:val="34"/>
    <w:qFormat/>
    <w:rsid w:val="00000D2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00D29"/>
    <w:pPr>
      <w:tabs>
        <w:tab w:val="clear" w:pos="510"/>
      </w:tabs>
      <w:suppressAutoHyphens/>
      <w:spacing w:after="120" w:line="480" w:lineRule="auto"/>
      <w:jc w:val="left"/>
    </w:pPr>
    <w:rPr>
      <w:rFonts w:eastAsia="Lucida Sans Unicode"/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00D29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51C57"/>
    <w:pPr>
      <w:tabs>
        <w:tab w:val="clear" w:pos="510"/>
      </w:tabs>
      <w:suppressAutoHyphens/>
      <w:spacing w:after="120" w:line="480" w:lineRule="auto"/>
      <w:ind w:left="283"/>
      <w:jc w:val="left"/>
    </w:pPr>
    <w:rPr>
      <w:rFonts w:eastAsia="Lucida Sans Unicode"/>
      <w:color w:val="00000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1C57"/>
    <w:rPr>
      <w:rFonts w:ascii="Times New Roman" w:eastAsia="Lucida Sans Unicode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9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92773"/>
    <w:pPr>
      <w:widowControl/>
      <w:tabs>
        <w:tab w:val="clear" w:pos="510"/>
      </w:tabs>
      <w:spacing w:before="60" w:after="60"/>
      <w:ind w:left="851" w:hanging="295"/>
    </w:pPr>
    <w:rPr>
      <w:szCs w:val="24"/>
    </w:rPr>
  </w:style>
  <w:style w:type="character" w:customStyle="1" w:styleId="markedcontent">
    <w:name w:val="markedcontent"/>
    <w:basedOn w:val="Domylnaczcionkaakapitu"/>
    <w:rsid w:val="008342EB"/>
  </w:style>
  <w:style w:type="character" w:styleId="Odwoaniedokomentarza">
    <w:name w:val="annotation reference"/>
    <w:basedOn w:val="Domylnaczcionkaakapitu"/>
    <w:uiPriority w:val="99"/>
    <w:semiHidden/>
    <w:unhideWhenUsed/>
    <w:rsid w:val="00CD6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1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D6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L1 Znak,Numerowanie Znak,Akapit z listą5 Znak,T_SZ_List Paragraph Znak,normalny tekst Znak,A_wyliczenie Znak"/>
    <w:link w:val="Akapitzlist"/>
    <w:uiPriority w:val="34"/>
    <w:qFormat/>
    <w:locked/>
    <w:rsid w:val="00E051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ar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czembor@iha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CBED-DFC4-4F27-9F16-F0B9AF2C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2186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Piechota</dc:creator>
  <cp:lastModifiedBy>Paweł Czembor</cp:lastModifiedBy>
  <cp:revision>12</cp:revision>
  <cp:lastPrinted>2014-07-16T10:21:00Z</cp:lastPrinted>
  <dcterms:created xsi:type="dcterms:W3CDTF">2023-02-22T20:42:00Z</dcterms:created>
  <dcterms:modified xsi:type="dcterms:W3CDTF">2023-02-27T14:24:00Z</dcterms:modified>
</cp:coreProperties>
</file>