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EFC5" w14:textId="53582A2B" w:rsidR="00AF364F" w:rsidRPr="008B7918" w:rsidRDefault="00F16CBC" w:rsidP="00AF364F">
      <w:pPr>
        <w:tabs>
          <w:tab w:val="center" w:pos="9183"/>
          <w:tab w:val="right" w:pos="13719"/>
        </w:tabs>
        <w:jc w:val="both"/>
        <w:rPr>
          <w:rFonts w:asciiTheme="minorHAnsi" w:eastAsia="Helvetica" w:hAnsiTheme="minorHAnsi" w:cstheme="minorHAnsi"/>
          <w:b/>
          <w:sz w:val="20"/>
          <w:szCs w:val="20"/>
        </w:rPr>
      </w:pPr>
      <w:r w:rsidRPr="008B7918">
        <w:rPr>
          <w:rFonts w:asciiTheme="minorHAnsi" w:eastAsia="Helvetica" w:hAnsiTheme="minorHAnsi" w:cstheme="minorHAnsi"/>
          <w:b/>
          <w:sz w:val="20"/>
          <w:szCs w:val="20"/>
          <w:highlight w:val="yellow"/>
        </w:rPr>
        <w:t>Znak sprawy</w:t>
      </w:r>
      <w:r w:rsidR="00957778">
        <w:rPr>
          <w:rFonts w:asciiTheme="minorHAnsi" w:eastAsia="Helvetica" w:hAnsiTheme="minorHAnsi" w:cstheme="minorHAnsi"/>
          <w:b/>
          <w:sz w:val="20"/>
          <w:szCs w:val="20"/>
          <w:highlight w:val="yellow"/>
        </w:rPr>
        <w:t>: XXXXX</w:t>
      </w:r>
    </w:p>
    <w:p w14:paraId="3E7C3E65" w14:textId="77777777" w:rsidR="00AF364F" w:rsidRPr="008B7918" w:rsidRDefault="00AF364F" w:rsidP="00AF364F">
      <w:pPr>
        <w:tabs>
          <w:tab w:val="center" w:pos="9183"/>
          <w:tab w:val="right" w:pos="13719"/>
        </w:tabs>
        <w:jc w:val="both"/>
        <w:rPr>
          <w:rFonts w:asciiTheme="minorHAnsi" w:eastAsia="Helvetica" w:hAnsiTheme="minorHAnsi" w:cstheme="minorHAnsi"/>
          <w:sz w:val="14"/>
          <w:szCs w:val="14"/>
        </w:rPr>
      </w:pPr>
    </w:p>
    <w:p w14:paraId="3F727CC3" w14:textId="77777777" w:rsidR="00AF364F" w:rsidRPr="008B7918" w:rsidRDefault="00AF364F" w:rsidP="00AF364F">
      <w:pPr>
        <w:tabs>
          <w:tab w:val="center" w:pos="9183"/>
          <w:tab w:val="right" w:pos="13719"/>
        </w:tabs>
        <w:jc w:val="both"/>
        <w:rPr>
          <w:rFonts w:asciiTheme="minorHAnsi" w:eastAsia="Helvetica" w:hAnsiTheme="minorHAnsi" w:cstheme="minorHAnsi"/>
          <w:sz w:val="14"/>
          <w:szCs w:val="14"/>
        </w:rPr>
      </w:pPr>
    </w:p>
    <w:p w14:paraId="2629170A" w14:textId="2D33EC26" w:rsidR="00AF364F" w:rsidRPr="006E36D0" w:rsidRDefault="00856A1F" w:rsidP="006E36D0">
      <w:pPr>
        <w:tabs>
          <w:tab w:val="center" w:pos="8051"/>
          <w:tab w:val="right" w:pos="12587"/>
        </w:tabs>
        <w:ind w:left="17"/>
        <w:jc w:val="right"/>
        <w:rPr>
          <w:rFonts w:asciiTheme="minorHAnsi" w:hAnsiTheme="minorHAnsi" w:cstheme="minorHAnsi"/>
          <w:b/>
          <w:bCs/>
          <w:sz w:val="28"/>
          <w:szCs w:val="28"/>
        </w:rPr>
      </w:pPr>
      <w:r w:rsidRPr="008B7918">
        <w:rPr>
          <w:rFonts w:asciiTheme="minorHAnsi" w:hAnsiTheme="minorHAnsi" w:cstheme="minorHAnsi"/>
          <w:b/>
          <w:bCs/>
          <w:sz w:val="20"/>
          <w:szCs w:val="20"/>
        </w:rPr>
        <w:t xml:space="preserve">                                                                           </w:t>
      </w:r>
      <w:r w:rsidR="00112E41" w:rsidRPr="008B7918">
        <w:rPr>
          <w:rFonts w:asciiTheme="minorHAnsi" w:hAnsiTheme="minorHAnsi" w:cstheme="minorHAnsi"/>
          <w:b/>
          <w:bCs/>
          <w:sz w:val="20"/>
          <w:szCs w:val="20"/>
        </w:rPr>
        <w:t xml:space="preserve">                        </w:t>
      </w:r>
      <w:r w:rsidRPr="008B7918">
        <w:rPr>
          <w:rFonts w:asciiTheme="minorHAnsi" w:hAnsiTheme="minorHAnsi" w:cstheme="minorHAnsi"/>
          <w:b/>
          <w:bCs/>
          <w:sz w:val="20"/>
          <w:szCs w:val="20"/>
        </w:rPr>
        <w:t xml:space="preserve"> </w:t>
      </w:r>
      <w:r w:rsidRPr="006E36D0">
        <w:rPr>
          <w:rFonts w:asciiTheme="minorHAnsi" w:hAnsiTheme="minorHAnsi" w:cstheme="minorHAnsi"/>
          <w:b/>
          <w:bCs/>
          <w:sz w:val="28"/>
          <w:szCs w:val="28"/>
        </w:rPr>
        <w:t xml:space="preserve">Załącznik nr </w:t>
      </w:r>
      <w:r w:rsidR="000D3D28">
        <w:rPr>
          <w:rFonts w:asciiTheme="minorHAnsi" w:hAnsiTheme="minorHAnsi" w:cstheme="minorHAnsi"/>
          <w:b/>
          <w:bCs/>
          <w:sz w:val="28"/>
          <w:szCs w:val="28"/>
        </w:rPr>
        <w:t>4</w:t>
      </w:r>
    </w:p>
    <w:p w14:paraId="11659814" w14:textId="77777777" w:rsidR="00112E41" w:rsidRPr="008B7918" w:rsidRDefault="00112E41" w:rsidP="00AF364F">
      <w:pPr>
        <w:jc w:val="both"/>
        <w:rPr>
          <w:rFonts w:asciiTheme="minorHAnsi" w:hAnsiTheme="minorHAnsi" w:cstheme="minorHAnsi"/>
          <w:sz w:val="20"/>
          <w:szCs w:val="20"/>
        </w:rPr>
      </w:pPr>
    </w:p>
    <w:p w14:paraId="609DC6CB" w14:textId="51F83A3E" w:rsidR="003D4501" w:rsidRPr="000D3D28" w:rsidRDefault="000D3D28" w:rsidP="00CC55E4">
      <w:pPr>
        <w:pStyle w:val="Nagwek1"/>
        <w:jc w:val="center"/>
        <w:rPr>
          <w:rFonts w:asciiTheme="minorHAnsi" w:hAnsiTheme="minorHAnsi" w:cstheme="minorHAnsi"/>
          <w:b/>
          <w:sz w:val="28"/>
          <w:szCs w:val="28"/>
          <w:lang w:val="pl-PL"/>
        </w:rPr>
      </w:pPr>
      <w:r>
        <w:rPr>
          <w:rFonts w:asciiTheme="minorHAnsi" w:hAnsiTheme="minorHAnsi" w:cstheme="minorHAnsi"/>
          <w:b/>
          <w:sz w:val="28"/>
          <w:szCs w:val="28"/>
          <w:lang w:val="pl-PL"/>
        </w:rPr>
        <w:t>UMOWA</w:t>
      </w:r>
      <w:r w:rsidR="000B320A">
        <w:rPr>
          <w:rFonts w:asciiTheme="minorHAnsi" w:hAnsiTheme="minorHAnsi" w:cstheme="minorHAnsi"/>
          <w:b/>
          <w:sz w:val="28"/>
          <w:szCs w:val="28"/>
          <w:lang w:val="pl-PL"/>
        </w:rPr>
        <w:t xml:space="preserve"> NR ……</w:t>
      </w:r>
    </w:p>
    <w:p w14:paraId="1FE03F80" w14:textId="77777777" w:rsidR="00C55ABC" w:rsidRPr="008B7918" w:rsidRDefault="00C55ABC" w:rsidP="00C55ABC">
      <w:pPr>
        <w:rPr>
          <w:rFonts w:asciiTheme="minorHAnsi" w:hAnsiTheme="minorHAnsi" w:cstheme="minorHAnsi"/>
        </w:rPr>
      </w:pPr>
    </w:p>
    <w:p w14:paraId="23616F48" w14:textId="77777777" w:rsidR="000B320A" w:rsidRPr="000B320A" w:rsidRDefault="000B320A" w:rsidP="000B320A">
      <w:pPr>
        <w:spacing w:line="276" w:lineRule="auto"/>
        <w:jc w:val="both"/>
        <w:rPr>
          <w:rFonts w:ascii="Calibri" w:hAnsi="Calibri" w:cs="Calibri"/>
          <w:sz w:val="22"/>
          <w:szCs w:val="22"/>
        </w:rPr>
      </w:pPr>
      <w:r w:rsidRPr="000B320A">
        <w:rPr>
          <w:rFonts w:ascii="Calibri" w:hAnsi="Calibri" w:cs="Calibri"/>
          <w:sz w:val="22"/>
          <w:szCs w:val="22"/>
        </w:rPr>
        <w:t>Zawarta w dniu …………………. 2023 r. w Radzikowie pomiędzy:</w:t>
      </w:r>
    </w:p>
    <w:p w14:paraId="6BF6EB27" w14:textId="77777777" w:rsidR="000B320A" w:rsidRPr="000B320A" w:rsidRDefault="000B320A" w:rsidP="000B320A">
      <w:pPr>
        <w:spacing w:line="276" w:lineRule="auto"/>
        <w:jc w:val="both"/>
        <w:rPr>
          <w:rFonts w:ascii="Calibri" w:hAnsi="Calibri" w:cs="Calibri"/>
          <w:sz w:val="22"/>
          <w:szCs w:val="22"/>
        </w:rPr>
      </w:pPr>
    </w:p>
    <w:p w14:paraId="7AA83ABD" w14:textId="17E54582" w:rsidR="000B320A" w:rsidRPr="000B320A" w:rsidRDefault="000B320A" w:rsidP="000B320A">
      <w:pPr>
        <w:spacing w:line="276" w:lineRule="auto"/>
        <w:jc w:val="both"/>
        <w:rPr>
          <w:rFonts w:ascii="Calibri" w:hAnsi="Calibri" w:cs="Calibri"/>
          <w:sz w:val="22"/>
          <w:szCs w:val="22"/>
        </w:rPr>
      </w:pPr>
      <w:r w:rsidRPr="000B320A">
        <w:rPr>
          <w:rFonts w:ascii="Calibri" w:hAnsi="Calibri" w:cs="Calibri"/>
          <w:b/>
          <w:bCs/>
          <w:sz w:val="22"/>
          <w:szCs w:val="22"/>
        </w:rPr>
        <w:t xml:space="preserve">Instytutem </w:t>
      </w:r>
      <w:bookmarkStart w:id="0" w:name="_Hlk127614091"/>
      <w:r w:rsidRPr="000B320A">
        <w:rPr>
          <w:rFonts w:ascii="Calibri" w:hAnsi="Calibri" w:cs="Calibri"/>
          <w:b/>
          <w:bCs/>
          <w:sz w:val="22"/>
          <w:szCs w:val="22"/>
        </w:rPr>
        <w:t>Hodowli i Aklimatyzacji Roślin – Państwowym Instytutem Badawczym</w:t>
      </w:r>
      <w:r w:rsidRPr="000B320A">
        <w:rPr>
          <w:rFonts w:ascii="Calibri" w:hAnsi="Calibri" w:cs="Calibri"/>
          <w:sz w:val="22"/>
          <w:szCs w:val="22"/>
        </w:rPr>
        <w:t xml:space="preserve"> </w:t>
      </w:r>
      <w:bookmarkEnd w:id="0"/>
      <w:r w:rsidRPr="000B320A">
        <w:rPr>
          <w:rFonts w:ascii="Calibri" w:hAnsi="Calibri" w:cs="Calibri"/>
          <w:sz w:val="22"/>
          <w:szCs w:val="22"/>
        </w:rPr>
        <w:t>w Radzikowie (05-870 Błonie), wpisanym do Krajowego Rejestru Sądowego Rejestru Przedsiębiorców prowadzonego przez Sąd Rejonowy dla Miasta Stołecznego Warszawy, Sąd Gospodarczy XVI Wydział Gospodarczy Rejestrowy pod KRS: 0000074008, REGON: 00007948000000, NIP:</w:t>
      </w:r>
      <w:r w:rsidR="00C461FD">
        <w:rPr>
          <w:rFonts w:ascii="Calibri" w:hAnsi="Calibri" w:cs="Calibri"/>
          <w:sz w:val="22"/>
          <w:szCs w:val="22"/>
        </w:rPr>
        <w:t>5</w:t>
      </w:r>
      <w:r w:rsidRPr="000B320A">
        <w:rPr>
          <w:rFonts w:ascii="Calibri" w:hAnsi="Calibri" w:cs="Calibri"/>
          <w:sz w:val="22"/>
          <w:szCs w:val="22"/>
        </w:rPr>
        <w:t>290007029, reprezentowanym przez:</w:t>
      </w:r>
    </w:p>
    <w:p w14:paraId="22E2635E" w14:textId="77777777" w:rsidR="000B320A" w:rsidRPr="000B320A" w:rsidRDefault="000B320A" w:rsidP="000B320A">
      <w:pPr>
        <w:spacing w:line="276" w:lineRule="auto"/>
        <w:jc w:val="both"/>
        <w:rPr>
          <w:rFonts w:ascii="Calibri" w:hAnsi="Calibri" w:cs="Calibri"/>
          <w:sz w:val="22"/>
          <w:szCs w:val="22"/>
        </w:rPr>
      </w:pPr>
      <w:r w:rsidRPr="000B320A">
        <w:rPr>
          <w:rFonts w:ascii="Calibri" w:hAnsi="Calibri" w:cs="Calibri"/>
          <w:sz w:val="22"/>
          <w:szCs w:val="22"/>
        </w:rPr>
        <w:t>dr inż. Michała Rokickiego – Dyrektora Instytutu</w:t>
      </w:r>
      <w:r w:rsidRPr="000B320A">
        <w:rPr>
          <w:sz w:val="22"/>
          <w:szCs w:val="22"/>
        </w:rPr>
        <w:t xml:space="preserve"> </w:t>
      </w:r>
      <w:r w:rsidRPr="000B320A">
        <w:rPr>
          <w:rFonts w:ascii="Calibri" w:hAnsi="Calibri" w:cs="Calibri"/>
          <w:sz w:val="22"/>
          <w:szCs w:val="22"/>
        </w:rPr>
        <w:t>Hodowli i Aklimatyzacji Roślin – Państwowego Instytutu Badawczego zwanym w dalszej części umowy „</w:t>
      </w:r>
      <w:r w:rsidRPr="000B320A">
        <w:rPr>
          <w:rFonts w:ascii="Calibri" w:hAnsi="Calibri" w:cs="Calibri"/>
          <w:b/>
          <w:bCs/>
          <w:sz w:val="22"/>
          <w:szCs w:val="22"/>
        </w:rPr>
        <w:t>Zamawiającym</w:t>
      </w:r>
      <w:r w:rsidRPr="000B320A">
        <w:rPr>
          <w:rFonts w:ascii="Calibri" w:hAnsi="Calibri" w:cs="Calibri"/>
          <w:sz w:val="22"/>
          <w:szCs w:val="22"/>
        </w:rPr>
        <w:t>” bądź „</w:t>
      </w:r>
      <w:r w:rsidRPr="000B320A">
        <w:rPr>
          <w:rFonts w:ascii="Calibri" w:hAnsi="Calibri" w:cs="Calibri"/>
          <w:b/>
          <w:bCs/>
          <w:sz w:val="22"/>
          <w:szCs w:val="22"/>
        </w:rPr>
        <w:t>IHAR-PIB</w:t>
      </w:r>
      <w:r w:rsidRPr="000B320A">
        <w:rPr>
          <w:rFonts w:ascii="Calibri" w:hAnsi="Calibri" w:cs="Calibri"/>
          <w:sz w:val="22"/>
          <w:szCs w:val="22"/>
        </w:rPr>
        <w:t>”.</w:t>
      </w:r>
    </w:p>
    <w:p w14:paraId="620AC69E" w14:textId="77777777" w:rsidR="000B320A" w:rsidRPr="000B320A" w:rsidRDefault="000B320A" w:rsidP="000B320A">
      <w:pPr>
        <w:spacing w:line="276" w:lineRule="auto"/>
        <w:jc w:val="both"/>
        <w:rPr>
          <w:rFonts w:ascii="Calibri" w:hAnsi="Calibri" w:cs="Calibri"/>
          <w:sz w:val="22"/>
          <w:szCs w:val="22"/>
        </w:rPr>
      </w:pPr>
    </w:p>
    <w:p w14:paraId="52728173" w14:textId="77777777" w:rsidR="000B320A" w:rsidRPr="000B320A" w:rsidRDefault="000B320A" w:rsidP="000B320A">
      <w:pPr>
        <w:spacing w:line="276" w:lineRule="auto"/>
        <w:jc w:val="both"/>
        <w:rPr>
          <w:rFonts w:ascii="Calibri" w:hAnsi="Calibri" w:cs="Calibri"/>
          <w:sz w:val="22"/>
          <w:szCs w:val="22"/>
        </w:rPr>
      </w:pPr>
      <w:r w:rsidRPr="000B320A">
        <w:rPr>
          <w:rFonts w:ascii="Calibri" w:hAnsi="Calibri" w:cs="Calibri"/>
          <w:sz w:val="22"/>
          <w:szCs w:val="22"/>
        </w:rPr>
        <w:t>a</w:t>
      </w:r>
    </w:p>
    <w:p w14:paraId="0DDD01C1" w14:textId="77777777" w:rsidR="000B320A" w:rsidRPr="000B320A" w:rsidRDefault="000B320A" w:rsidP="000B320A">
      <w:pPr>
        <w:spacing w:line="276" w:lineRule="auto"/>
        <w:jc w:val="both"/>
        <w:rPr>
          <w:rFonts w:ascii="Calibri" w:hAnsi="Calibri" w:cs="Calibri"/>
          <w:sz w:val="22"/>
          <w:szCs w:val="22"/>
        </w:rPr>
      </w:pPr>
      <w:r w:rsidRPr="000B320A">
        <w:rPr>
          <w:rFonts w:ascii="Calibri" w:hAnsi="Calibri" w:cs="Calibri"/>
          <w:sz w:val="22"/>
          <w:szCs w:val="22"/>
        </w:rPr>
        <w:t>……………………………………………, zwanym w dalszej części umowy „</w:t>
      </w:r>
      <w:r w:rsidRPr="000B320A">
        <w:rPr>
          <w:rFonts w:ascii="Calibri" w:hAnsi="Calibri" w:cs="Calibri"/>
          <w:b/>
          <w:bCs/>
          <w:sz w:val="22"/>
          <w:szCs w:val="22"/>
        </w:rPr>
        <w:t>Wykonawcą</w:t>
      </w:r>
      <w:r w:rsidRPr="000B320A">
        <w:rPr>
          <w:rFonts w:ascii="Calibri" w:hAnsi="Calibri" w:cs="Calibri"/>
          <w:sz w:val="22"/>
          <w:szCs w:val="22"/>
        </w:rPr>
        <w:t>”,</w:t>
      </w:r>
    </w:p>
    <w:p w14:paraId="74DF3ED7" w14:textId="4B5D91FC" w:rsidR="000B320A" w:rsidRPr="000B320A" w:rsidRDefault="000B320A" w:rsidP="000B320A">
      <w:pPr>
        <w:spacing w:line="276" w:lineRule="auto"/>
        <w:jc w:val="both"/>
        <w:rPr>
          <w:rFonts w:ascii="Calibri" w:hAnsi="Calibri" w:cs="Calibri"/>
          <w:sz w:val="22"/>
          <w:szCs w:val="22"/>
        </w:rPr>
      </w:pPr>
      <w:r w:rsidRPr="000B320A">
        <w:rPr>
          <w:rFonts w:ascii="Calibri" w:hAnsi="Calibri" w:cs="Calibri"/>
          <w:sz w:val="22"/>
          <w:szCs w:val="22"/>
        </w:rPr>
        <w:t>Łącznie dalej zwanymi „</w:t>
      </w:r>
      <w:r w:rsidRPr="000B320A">
        <w:rPr>
          <w:rFonts w:ascii="Calibri" w:hAnsi="Calibri" w:cs="Calibri"/>
          <w:b/>
          <w:bCs/>
          <w:sz w:val="22"/>
          <w:szCs w:val="22"/>
        </w:rPr>
        <w:t>Stronami</w:t>
      </w:r>
      <w:r w:rsidRPr="000B320A">
        <w:rPr>
          <w:rFonts w:ascii="Calibri" w:hAnsi="Calibri" w:cs="Calibri"/>
          <w:sz w:val="22"/>
          <w:szCs w:val="22"/>
        </w:rPr>
        <w:t xml:space="preserve">” </w:t>
      </w:r>
      <w:r w:rsidR="00480894">
        <w:rPr>
          <w:rFonts w:ascii="Calibri" w:hAnsi="Calibri" w:cs="Calibri"/>
          <w:sz w:val="22"/>
          <w:szCs w:val="22"/>
        </w:rPr>
        <w:t>w</w:t>
      </w:r>
      <w:r w:rsidR="00480894" w:rsidRPr="00480894">
        <w:rPr>
          <w:rFonts w:ascii="Calibri" w:hAnsi="Calibri" w:cs="Calibri"/>
          <w:sz w:val="22"/>
          <w:szCs w:val="22"/>
        </w:rPr>
        <w:t xml:space="preserve"> trybie art. </w:t>
      </w:r>
      <w:r w:rsidR="00480894" w:rsidRPr="00480894">
        <w:rPr>
          <w:rFonts w:ascii="Calibri" w:hAnsi="Calibri" w:cs="Calibri"/>
          <w:sz w:val="22"/>
          <w:szCs w:val="22"/>
          <w:highlight w:val="yellow"/>
        </w:rPr>
        <w:t>…………</w:t>
      </w:r>
      <w:r w:rsidR="00480894" w:rsidRPr="00480894">
        <w:rPr>
          <w:rFonts w:ascii="Calibri" w:hAnsi="Calibri" w:cs="Calibri"/>
          <w:sz w:val="22"/>
          <w:szCs w:val="22"/>
        </w:rPr>
        <w:t xml:space="preserve"> ustawy z dnia 11 września 2019 r. Prawo zamówień publicznych (Dz.U. z  2022 r. poz. 1710, z </w:t>
      </w:r>
      <w:proofErr w:type="spellStart"/>
      <w:r w:rsidR="00480894" w:rsidRPr="00480894">
        <w:rPr>
          <w:rFonts w:ascii="Calibri" w:hAnsi="Calibri" w:cs="Calibri"/>
          <w:sz w:val="22"/>
          <w:szCs w:val="22"/>
        </w:rPr>
        <w:t>późn</w:t>
      </w:r>
      <w:proofErr w:type="spellEnd"/>
      <w:r w:rsidR="00480894" w:rsidRPr="00480894">
        <w:rPr>
          <w:rFonts w:ascii="Calibri" w:hAnsi="Calibri" w:cs="Calibri"/>
          <w:sz w:val="22"/>
          <w:szCs w:val="22"/>
        </w:rPr>
        <w:t xml:space="preserve">. zm., zwanej dalej ustawą </w:t>
      </w:r>
      <w:proofErr w:type="spellStart"/>
      <w:r w:rsidR="00480894" w:rsidRPr="00480894">
        <w:rPr>
          <w:rFonts w:ascii="Calibri" w:hAnsi="Calibri" w:cs="Calibri"/>
          <w:sz w:val="22"/>
          <w:szCs w:val="22"/>
        </w:rPr>
        <w:t>Pzp</w:t>
      </w:r>
      <w:proofErr w:type="spellEnd"/>
      <w:r w:rsidR="00480894" w:rsidRPr="00480894">
        <w:rPr>
          <w:rFonts w:ascii="Calibri" w:hAnsi="Calibri" w:cs="Calibri"/>
          <w:sz w:val="22"/>
          <w:szCs w:val="22"/>
        </w:rPr>
        <w:t>) o następującej treści:</w:t>
      </w:r>
    </w:p>
    <w:p w14:paraId="337AB1B9" w14:textId="2AAC1752" w:rsidR="000B320A" w:rsidRDefault="000B320A" w:rsidP="000B320A">
      <w:pPr>
        <w:spacing w:line="276" w:lineRule="auto"/>
        <w:jc w:val="center"/>
        <w:rPr>
          <w:rFonts w:ascii="Calibri" w:hAnsi="Calibri" w:cs="Calibri"/>
          <w:sz w:val="22"/>
          <w:szCs w:val="22"/>
        </w:rPr>
      </w:pPr>
      <w:bookmarkStart w:id="1" w:name="_Hlk127722271"/>
      <w:r w:rsidRPr="000B320A">
        <w:rPr>
          <w:rFonts w:ascii="Calibri" w:hAnsi="Calibri" w:cs="Calibri"/>
          <w:sz w:val="22"/>
          <w:szCs w:val="22"/>
        </w:rPr>
        <w:t>§1</w:t>
      </w:r>
    </w:p>
    <w:p w14:paraId="27077963" w14:textId="2A964A4D" w:rsidR="000B320A" w:rsidRPr="000B320A" w:rsidRDefault="000B320A" w:rsidP="000B320A">
      <w:pPr>
        <w:spacing w:line="276" w:lineRule="auto"/>
        <w:jc w:val="center"/>
        <w:rPr>
          <w:rFonts w:ascii="Calibri" w:hAnsi="Calibri" w:cs="Calibri"/>
          <w:b/>
          <w:bCs/>
          <w:sz w:val="22"/>
          <w:szCs w:val="22"/>
        </w:rPr>
      </w:pPr>
      <w:r w:rsidRPr="000B320A">
        <w:rPr>
          <w:rFonts w:ascii="Calibri" w:hAnsi="Calibri" w:cs="Calibri"/>
          <w:b/>
          <w:bCs/>
          <w:sz w:val="22"/>
          <w:szCs w:val="22"/>
        </w:rPr>
        <w:t>Przedmiot umowy</w:t>
      </w:r>
    </w:p>
    <w:p w14:paraId="029A662D" w14:textId="39FBCC81" w:rsidR="000B320A" w:rsidRDefault="000B320A" w:rsidP="000B320A">
      <w:pPr>
        <w:numPr>
          <w:ilvl w:val="0"/>
          <w:numId w:val="7"/>
        </w:numPr>
        <w:spacing w:line="276" w:lineRule="auto"/>
        <w:contextualSpacing/>
        <w:jc w:val="both"/>
        <w:rPr>
          <w:rFonts w:ascii="Calibri" w:hAnsi="Calibri" w:cs="Calibri"/>
          <w:sz w:val="22"/>
          <w:szCs w:val="22"/>
        </w:rPr>
      </w:pPr>
      <w:r w:rsidRPr="000B320A">
        <w:rPr>
          <w:rFonts w:ascii="Calibri" w:hAnsi="Calibri" w:cs="Calibri"/>
          <w:sz w:val="22"/>
          <w:szCs w:val="22"/>
        </w:rPr>
        <w:t xml:space="preserve">Zamawiający zleca, a Wykonawca przyjmuje do wykonania </w:t>
      </w:r>
      <w:r w:rsidRPr="000B320A">
        <w:rPr>
          <w:rFonts w:ascii="Calibri" w:hAnsi="Calibri" w:cs="Calibri"/>
          <w:b/>
          <w:bCs/>
          <w:sz w:val="22"/>
          <w:szCs w:val="22"/>
        </w:rPr>
        <w:t>Program Funkcjonalno-Użytkow</w:t>
      </w:r>
      <w:r w:rsidR="00480894">
        <w:rPr>
          <w:rFonts w:ascii="Calibri" w:hAnsi="Calibri" w:cs="Calibri"/>
          <w:b/>
          <w:bCs/>
          <w:sz w:val="22"/>
          <w:szCs w:val="22"/>
        </w:rPr>
        <w:t xml:space="preserve">y </w:t>
      </w:r>
      <w:r w:rsidR="00480894" w:rsidRPr="00480894">
        <w:rPr>
          <w:rFonts w:ascii="Calibri" w:hAnsi="Calibri" w:cs="Calibri"/>
          <w:sz w:val="22"/>
          <w:szCs w:val="22"/>
        </w:rPr>
        <w:t>(zwany dalej PFU)</w:t>
      </w:r>
      <w:r w:rsidRPr="000B320A">
        <w:rPr>
          <w:rFonts w:ascii="Calibri" w:hAnsi="Calibri" w:cs="Calibri"/>
          <w:sz w:val="22"/>
          <w:szCs w:val="22"/>
        </w:rPr>
        <w:t xml:space="preserve"> dla </w:t>
      </w:r>
      <w:r>
        <w:rPr>
          <w:rFonts w:ascii="Calibri" w:hAnsi="Calibri" w:cs="Calibri"/>
          <w:sz w:val="22"/>
          <w:szCs w:val="22"/>
        </w:rPr>
        <w:t>inwestycji pn.</w:t>
      </w:r>
      <w:r w:rsidR="0053310C" w:rsidRPr="0053310C">
        <w:rPr>
          <w:rFonts w:ascii="Calibri" w:hAnsi="Calibri" w:cs="Calibri"/>
          <w:sz w:val="22"/>
          <w:szCs w:val="22"/>
        </w:rPr>
        <w:t xml:space="preserve"> „Budowa </w:t>
      </w:r>
      <w:bookmarkEnd w:id="1"/>
      <w:r w:rsidR="0053310C" w:rsidRPr="0053310C">
        <w:rPr>
          <w:rFonts w:ascii="Calibri" w:hAnsi="Calibri" w:cs="Calibri"/>
          <w:sz w:val="22"/>
          <w:szCs w:val="22"/>
        </w:rPr>
        <w:t>szklarni z zapleczem technicznym, adaptacja i remont skrzydła budynku laboratorium 2 oraz budowa wolnostojącej farmy fotowoltaicznej o mocy do 400kW wraz z niezbędną infrastrukturą i przyłączami energetycznymi do miejsc odbioru energii elektrycznej IHAR-PIB w Radzikowie”</w:t>
      </w:r>
      <w:r w:rsidR="0053310C">
        <w:rPr>
          <w:rFonts w:ascii="Calibri" w:hAnsi="Calibri" w:cs="Calibri"/>
          <w:sz w:val="22"/>
          <w:szCs w:val="22"/>
        </w:rPr>
        <w:t>.</w:t>
      </w:r>
    </w:p>
    <w:p w14:paraId="5984D42D" w14:textId="11BFE38D" w:rsidR="00183807" w:rsidRDefault="00183807" w:rsidP="000B320A">
      <w:pPr>
        <w:numPr>
          <w:ilvl w:val="0"/>
          <w:numId w:val="7"/>
        </w:numPr>
        <w:spacing w:line="276" w:lineRule="auto"/>
        <w:contextualSpacing/>
        <w:jc w:val="both"/>
        <w:rPr>
          <w:rFonts w:ascii="Calibri" w:hAnsi="Calibri" w:cs="Calibri"/>
          <w:sz w:val="22"/>
          <w:szCs w:val="22"/>
        </w:rPr>
      </w:pPr>
      <w:r>
        <w:rPr>
          <w:rFonts w:ascii="Calibri" w:hAnsi="Calibri" w:cs="Calibri"/>
          <w:sz w:val="22"/>
          <w:szCs w:val="22"/>
        </w:rPr>
        <w:t>Umowa zostaje zawarta z Wykonawca na podstawie wybory najkorzystniejszej oferty (</w:t>
      </w:r>
      <w:r w:rsidRPr="00183807">
        <w:rPr>
          <w:rFonts w:ascii="Calibri" w:hAnsi="Calibri" w:cs="Calibri"/>
          <w:b/>
          <w:bCs/>
          <w:sz w:val="22"/>
          <w:szCs w:val="22"/>
        </w:rPr>
        <w:t>załącznik nr 2 do umowy</w:t>
      </w:r>
      <w:r>
        <w:rPr>
          <w:rFonts w:ascii="Calibri" w:hAnsi="Calibri" w:cs="Calibri"/>
          <w:sz w:val="22"/>
          <w:szCs w:val="22"/>
        </w:rPr>
        <w:t>)</w:t>
      </w:r>
    </w:p>
    <w:p w14:paraId="0500C42D" w14:textId="734A1884" w:rsidR="000B320A" w:rsidRPr="000B320A" w:rsidRDefault="00A80BB6" w:rsidP="000B320A">
      <w:pPr>
        <w:numPr>
          <w:ilvl w:val="0"/>
          <w:numId w:val="7"/>
        </w:numPr>
        <w:spacing w:line="276" w:lineRule="auto"/>
        <w:contextualSpacing/>
        <w:jc w:val="both"/>
        <w:rPr>
          <w:rFonts w:ascii="Calibri" w:hAnsi="Calibri" w:cs="Calibri"/>
          <w:sz w:val="22"/>
          <w:szCs w:val="22"/>
        </w:rPr>
      </w:pPr>
      <w:r w:rsidRPr="00183807">
        <w:rPr>
          <w:rFonts w:ascii="Calibri" w:hAnsi="Calibri" w:cs="Calibri"/>
          <w:b/>
          <w:bCs/>
          <w:sz w:val="22"/>
          <w:szCs w:val="22"/>
        </w:rPr>
        <w:t>Wstępne założenia</w:t>
      </w:r>
      <w:r w:rsidR="000B320A" w:rsidRPr="00183807">
        <w:rPr>
          <w:rFonts w:ascii="Calibri" w:hAnsi="Calibri" w:cs="Calibri"/>
          <w:b/>
          <w:bCs/>
          <w:sz w:val="22"/>
          <w:szCs w:val="22"/>
        </w:rPr>
        <w:t xml:space="preserve"> </w:t>
      </w:r>
      <w:r w:rsidRPr="00183807">
        <w:rPr>
          <w:rFonts w:ascii="Calibri" w:hAnsi="Calibri" w:cs="Calibri"/>
          <w:b/>
          <w:bCs/>
          <w:sz w:val="22"/>
          <w:szCs w:val="22"/>
        </w:rPr>
        <w:t>funkcjonalno-użytkowe</w:t>
      </w:r>
      <w:r>
        <w:rPr>
          <w:rFonts w:ascii="Calibri" w:hAnsi="Calibri" w:cs="Calibri"/>
          <w:sz w:val="22"/>
          <w:szCs w:val="22"/>
        </w:rPr>
        <w:t xml:space="preserve"> </w:t>
      </w:r>
      <w:r w:rsidR="000B320A" w:rsidRPr="000B320A">
        <w:rPr>
          <w:rFonts w:ascii="Calibri" w:hAnsi="Calibri" w:cs="Calibri"/>
          <w:sz w:val="22"/>
          <w:szCs w:val="22"/>
        </w:rPr>
        <w:t xml:space="preserve">dla realizowanej inwestycji znajdują się </w:t>
      </w:r>
      <w:r w:rsidR="000B320A" w:rsidRPr="00F1605F">
        <w:rPr>
          <w:rFonts w:ascii="Calibri" w:hAnsi="Calibri" w:cs="Calibri"/>
          <w:b/>
          <w:bCs/>
          <w:sz w:val="22"/>
          <w:szCs w:val="22"/>
        </w:rPr>
        <w:t xml:space="preserve">w załączniku nr </w:t>
      </w:r>
      <w:r w:rsidR="0053310C" w:rsidRPr="00F1605F">
        <w:rPr>
          <w:rFonts w:ascii="Calibri" w:hAnsi="Calibri" w:cs="Calibri"/>
          <w:b/>
          <w:bCs/>
          <w:sz w:val="22"/>
          <w:szCs w:val="22"/>
        </w:rPr>
        <w:t>2</w:t>
      </w:r>
      <w:r w:rsidR="000B320A" w:rsidRPr="000B320A">
        <w:rPr>
          <w:rFonts w:ascii="Calibri" w:hAnsi="Calibri" w:cs="Calibri"/>
          <w:sz w:val="22"/>
          <w:szCs w:val="22"/>
        </w:rPr>
        <w:t xml:space="preserve"> do zapytania </w:t>
      </w:r>
      <w:r w:rsidR="000B320A" w:rsidRPr="00BD27BC">
        <w:rPr>
          <w:rFonts w:ascii="Calibri" w:hAnsi="Calibri" w:cs="Calibri"/>
          <w:sz w:val="22"/>
          <w:szCs w:val="22"/>
        </w:rPr>
        <w:t xml:space="preserve">ofertowego, który stanowi </w:t>
      </w:r>
      <w:r w:rsidR="0053310C" w:rsidRPr="00C00259">
        <w:rPr>
          <w:rFonts w:ascii="Calibri" w:hAnsi="Calibri" w:cs="Calibri"/>
          <w:b/>
          <w:bCs/>
          <w:sz w:val="22"/>
          <w:szCs w:val="22"/>
        </w:rPr>
        <w:t>z</w:t>
      </w:r>
      <w:r w:rsidR="000B320A" w:rsidRPr="00C00259">
        <w:rPr>
          <w:rFonts w:ascii="Calibri" w:hAnsi="Calibri" w:cs="Calibri"/>
          <w:b/>
          <w:bCs/>
          <w:sz w:val="22"/>
          <w:szCs w:val="22"/>
        </w:rPr>
        <w:t xml:space="preserve">ałącznik </w:t>
      </w:r>
      <w:r w:rsidR="0053310C" w:rsidRPr="00C00259">
        <w:rPr>
          <w:rFonts w:ascii="Calibri" w:hAnsi="Calibri" w:cs="Calibri"/>
          <w:b/>
          <w:bCs/>
          <w:sz w:val="22"/>
          <w:szCs w:val="22"/>
        </w:rPr>
        <w:t>n</w:t>
      </w:r>
      <w:r w:rsidR="000B320A" w:rsidRPr="00C00259">
        <w:rPr>
          <w:rFonts w:ascii="Calibri" w:hAnsi="Calibri" w:cs="Calibri"/>
          <w:b/>
          <w:bCs/>
          <w:sz w:val="22"/>
          <w:szCs w:val="22"/>
        </w:rPr>
        <w:t xml:space="preserve">r 1 do </w:t>
      </w:r>
      <w:r w:rsidR="0053310C" w:rsidRPr="00C00259">
        <w:rPr>
          <w:rFonts w:ascii="Calibri" w:hAnsi="Calibri" w:cs="Calibri"/>
          <w:b/>
          <w:bCs/>
          <w:sz w:val="22"/>
          <w:szCs w:val="22"/>
        </w:rPr>
        <w:t>u</w:t>
      </w:r>
      <w:r w:rsidR="000B320A" w:rsidRPr="00C00259">
        <w:rPr>
          <w:rFonts w:ascii="Calibri" w:hAnsi="Calibri" w:cs="Calibri"/>
          <w:b/>
          <w:bCs/>
          <w:sz w:val="22"/>
          <w:szCs w:val="22"/>
        </w:rPr>
        <w:t>mowy</w:t>
      </w:r>
      <w:r w:rsidR="000B320A" w:rsidRPr="00BD27BC">
        <w:rPr>
          <w:rFonts w:ascii="Calibri" w:hAnsi="Calibri" w:cs="Calibri"/>
          <w:sz w:val="22"/>
          <w:szCs w:val="22"/>
        </w:rPr>
        <w:t>.</w:t>
      </w:r>
    </w:p>
    <w:p w14:paraId="243F97E5" w14:textId="77777777" w:rsidR="0053310C" w:rsidRDefault="0053310C" w:rsidP="0053310C">
      <w:pPr>
        <w:spacing w:line="276" w:lineRule="auto"/>
        <w:jc w:val="center"/>
        <w:rPr>
          <w:rFonts w:ascii="Calibri" w:hAnsi="Calibri" w:cs="Calibri"/>
          <w:sz w:val="22"/>
          <w:szCs w:val="22"/>
        </w:rPr>
      </w:pPr>
    </w:p>
    <w:p w14:paraId="0086EEBF" w14:textId="235F90B8" w:rsidR="0053310C" w:rsidRDefault="0053310C" w:rsidP="0053310C">
      <w:pPr>
        <w:spacing w:line="276" w:lineRule="auto"/>
        <w:jc w:val="center"/>
        <w:rPr>
          <w:rFonts w:ascii="Calibri" w:hAnsi="Calibri" w:cs="Calibri"/>
          <w:sz w:val="22"/>
          <w:szCs w:val="22"/>
        </w:rPr>
      </w:pPr>
      <w:r w:rsidRPr="000B320A">
        <w:rPr>
          <w:rFonts w:ascii="Calibri" w:hAnsi="Calibri" w:cs="Calibri"/>
          <w:sz w:val="22"/>
          <w:szCs w:val="22"/>
        </w:rPr>
        <w:t>§</w:t>
      </w:r>
      <w:r>
        <w:rPr>
          <w:rFonts w:ascii="Calibri" w:hAnsi="Calibri" w:cs="Calibri"/>
          <w:sz w:val="22"/>
          <w:szCs w:val="22"/>
        </w:rPr>
        <w:t>2</w:t>
      </w:r>
    </w:p>
    <w:p w14:paraId="5381BC33" w14:textId="0175CBC6" w:rsidR="0053310C" w:rsidRPr="000B320A" w:rsidRDefault="0053310C" w:rsidP="0053310C">
      <w:pPr>
        <w:spacing w:line="276" w:lineRule="auto"/>
        <w:jc w:val="center"/>
        <w:rPr>
          <w:rFonts w:ascii="Calibri" w:hAnsi="Calibri" w:cs="Calibri"/>
          <w:b/>
          <w:bCs/>
          <w:sz w:val="22"/>
          <w:szCs w:val="22"/>
        </w:rPr>
      </w:pPr>
      <w:r>
        <w:rPr>
          <w:rFonts w:ascii="Calibri" w:hAnsi="Calibri" w:cs="Calibri"/>
          <w:b/>
          <w:bCs/>
          <w:sz w:val="22"/>
          <w:szCs w:val="22"/>
        </w:rPr>
        <w:t>Zakres realizacji</w:t>
      </w:r>
    </w:p>
    <w:p w14:paraId="2C7CDBE2" w14:textId="0519BFFD" w:rsidR="0053310C" w:rsidRPr="003D496E" w:rsidRDefault="0053310C" w:rsidP="003D496E">
      <w:pPr>
        <w:pStyle w:val="Akapitzlist"/>
        <w:numPr>
          <w:ilvl w:val="0"/>
          <w:numId w:val="8"/>
        </w:numPr>
        <w:ind w:left="357" w:hanging="357"/>
        <w:rPr>
          <w:rFonts w:ascii="Calibri" w:hAnsi="Calibri" w:cs="Calibri"/>
          <w:sz w:val="22"/>
          <w:szCs w:val="22"/>
        </w:rPr>
      </w:pPr>
      <w:r w:rsidRPr="003D496E">
        <w:rPr>
          <w:rFonts w:ascii="Calibri" w:hAnsi="Calibri" w:cs="Calibri"/>
          <w:sz w:val="22"/>
          <w:szCs w:val="22"/>
        </w:rPr>
        <w:t>PFU uwzględniał będzie:</w:t>
      </w:r>
    </w:p>
    <w:p w14:paraId="4D0C484A" w14:textId="4B38FEB8" w:rsidR="0053310C" w:rsidRPr="003D496E" w:rsidRDefault="00BD27BC" w:rsidP="0053310C">
      <w:pPr>
        <w:pStyle w:val="Akapitzlist"/>
        <w:numPr>
          <w:ilvl w:val="1"/>
          <w:numId w:val="11"/>
        </w:numPr>
        <w:rPr>
          <w:rFonts w:ascii="Calibri" w:hAnsi="Calibri" w:cs="Calibri"/>
          <w:sz w:val="22"/>
          <w:szCs w:val="22"/>
        </w:rPr>
      </w:pPr>
      <w:r>
        <w:rPr>
          <w:rFonts w:ascii="Calibri" w:hAnsi="Calibri" w:cs="Calibri"/>
          <w:sz w:val="22"/>
          <w:szCs w:val="22"/>
        </w:rPr>
        <w:t>C</w:t>
      </w:r>
      <w:r w:rsidR="0053310C" w:rsidRPr="003D496E">
        <w:rPr>
          <w:rFonts w:ascii="Calibri" w:hAnsi="Calibri" w:cs="Calibri"/>
          <w:sz w:val="22"/>
          <w:szCs w:val="22"/>
        </w:rPr>
        <w:t>harakterystyczne parametry określające wielkość obiektu, zakres przewidywanych robót budowlanych wykonywanych w pobliżu innych czynnych obiektów budowlanych</w:t>
      </w:r>
      <w:r>
        <w:rPr>
          <w:rFonts w:ascii="Calibri" w:hAnsi="Calibri" w:cs="Calibri"/>
          <w:sz w:val="22"/>
          <w:szCs w:val="22"/>
        </w:rPr>
        <w:t>.</w:t>
      </w:r>
    </w:p>
    <w:p w14:paraId="6B3E1AE4" w14:textId="3A39B93A" w:rsidR="0053310C" w:rsidRPr="003D496E" w:rsidRDefault="00BD27BC" w:rsidP="0053310C">
      <w:pPr>
        <w:pStyle w:val="Akapitzlist"/>
        <w:numPr>
          <w:ilvl w:val="1"/>
          <w:numId w:val="11"/>
        </w:numPr>
        <w:rPr>
          <w:rFonts w:ascii="Calibri" w:hAnsi="Calibri" w:cs="Calibri"/>
          <w:sz w:val="22"/>
          <w:szCs w:val="22"/>
        </w:rPr>
      </w:pPr>
      <w:r>
        <w:rPr>
          <w:rFonts w:ascii="Calibri" w:hAnsi="Calibri" w:cs="Calibri"/>
          <w:sz w:val="22"/>
          <w:szCs w:val="22"/>
        </w:rPr>
        <w:t>W</w:t>
      </w:r>
      <w:r w:rsidR="0053310C" w:rsidRPr="003D496E">
        <w:rPr>
          <w:rFonts w:ascii="Calibri" w:hAnsi="Calibri" w:cs="Calibri"/>
          <w:sz w:val="22"/>
          <w:szCs w:val="22"/>
        </w:rPr>
        <w:t>szystkie konieczne branże</w:t>
      </w:r>
      <w:r>
        <w:rPr>
          <w:rFonts w:ascii="Calibri" w:hAnsi="Calibri" w:cs="Calibri"/>
          <w:sz w:val="22"/>
          <w:szCs w:val="22"/>
        </w:rPr>
        <w:t>.</w:t>
      </w:r>
    </w:p>
    <w:p w14:paraId="489A9F21" w14:textId="01BF0FCD" w:rsidR="0053310C" w:rsidRPr="003D496E" w:rsidRDefault="00BD27BC" w:rsidP="0053310C">
      <w:pPr>
        <w:pStyle w:val="Akapitzlist"/>
        <w:numPr>
          <w:ilvl w:val="1"/>
          <w:numId w:val="11"/>
        </w:numPr>
        <w:rPr>
          <w:rFonts w:ascii="Calibri" w:hAnsi="Calibri" w:cs="Calibri"/>
          <w:sz w:val="22"/>
          <w:szCs w:val="22"/>
        </w:rPr>
      </w:pPr>
      <w:r>
        <w:rPr>
          <w:rFonts w:ascii="Calibri" w:hAnsi="Calibri" w:cs="Calibri"/>
          <w:sz w:val="22"/>
          <w:szCs w:val="22"/>
        </w:rPr>
        <w:t>A</w:t>
      </w:r>
      <w:r w:rsidR="0053310C" w:rsidRPr="003D496E">
        <w:rPr>
          <w:rFonts w:ascii="Calibri" w:hAnsi="Calibri" w:cs="Calibri"/>
          <w:sz w:val="22"/>
          <w:szCs w:val="22"/>
        </w:rPr>
        <w:t>ktualne uwarunkowania wykonania przedmiotu zamówienia</w:t>
      </w:r>
      <w:r>
        <w:rPr>
          <w:rFonts w:ascii="Calibri" w:hAnsi="Calibri" w:cs="Calibri"/>
          <w:sz w:val="22"/>
          <w:szCs w:val="22"/>
        </w:rPr>
        <w:t>.</w:t>
      </w:r>
    </w:p>
    <w:p w14:paraId="6ED78A08" w14:textId="0A7E9B7D" w:rsidR="0053310C" w:rsidRPr="003D496E" w:rsidRDefault="00BD27BC" w:rsidP="0053310C">
      <w:pPr>
        <w:pStyle w:val="Akapitzlist"/>
        <w:numPr>
          <w:ilvl w:val="1"/>
          <w:numId w:val="11"/>
        </w:numPr>
        <w:rPr>
          <w:rFonts w:ascii="Calibri" w:hAnsi="Calibri" w:cs="Calibri"/>
          <w:sz w:val="22"/>
          <w:szCs w:val="22"/>
        </w:rPr>
      </w:pPr>
      <w:r>
        <w:rPr>
          <w:rFonts w:ascii="Calibri" w:hAnsi="Calibri" w:cs="Calibri"/>
          <w:sz w:val="22"/>
          <w:szCs w:val="22"/>
        </w:rPr>
        <w:t>O</w:t>
      </w:r>
      <w:r w:rsidR="0053310C" w:rsidRPr="003D496E">
        <w:rPr>
          <w:rFonts w:ascii="Calibri" w:hAnsi="Calibri" w:cs="Calibri"/>
          <w:sz w:val="22"/>
          <w:szCs w:val="22"/>
        </w:rPr>
        <w:t>gólne właściwości funkcjonalno-użytkowe</w:t>
      </w:r>
      <w:r>
        <w:rPr>
          <w:rFonts w:ascii="Calibri" w:hAnsi="Calibri" w:cs="Calibri"/>
          <w:sz w:val="22"/>
          <w:szCs w:val="22"/>
        </w:rPr>
        <w:t>.</w:t>
      </w:r>
    </w:p>
    <w:p w14:paraId="5DD734F6" w14:textId="0B5128EB" w:rsidR="0053310C" w:rsidRPr="003D496E" w:rsidRDefault="0053310C" w:rsidP="0053310C">
      <w:pPr>
        <w:pStyle w:val="Akapitzlist"/>
        <w:numPr>
          <w:ilvl w:val="1"/>
          <w:numId w:val="11"/>
        </w:numPr>
        <w:rPr>
          <w:rFonts w:ascii="Calibri" w:hAnsi="Calibri" w:cs="Calibri"/>
          <w:sz w:val="22"/>
          <w:szCs w:val="22"/>
        </w:rPr>
      </w:pPr>
      <w:r w:rsidRPr="003D496E">
        <w:rPr>
          <w:rFonts w:ascii="Calibri" w:hAnsi="Calibri" w:cs="Calibri"/>
          <w:sz w:val="22"/>
          <w:szCs w:val="22"/>
        </w:rPr>
        <w:t>szczegółowe właściwości funkcjonalno-użytkowe wyrażone we wskaźnikach powierzchniowo-kubaturowych.</w:t>
      </w:r>
    </w:p>
    <w:p w14:paraId="2417BC7A" w14:textId="52F97C94" w:rsidR="0053310C" w:rsidRPr="003D496E" w:rsidRDefault="0053310C" w:rsidP="003D496E">
      <w:pPr>
        <w:pStyle w:val="Akapitzlist"/>
        <w:numPr>
          <w:ilvl w:val="0"/>
          <w:numId w:val="8"/>
        </w:numPr>
        <w:ind w:left="357" w:hanging="357"/>
        <w:rPr>
          <w:rFonts w:ascii="Calibri" w:hAnsi="Calibri" w:cs="Calibri"/>
          <w:sz w:val="22"/>
          <w:szCs w:val="22"/>
        </w:rPr>
      </w:pPr>
      <w:r w:rsidRPr="003D496E">
        <w:rPr>
          <w:rFonts w:ascii="Calibri" w:hAnsi="Calibri" w:cs="Calibri"/>
          <w:sz w:val="22"/>
          <w:szCs w:val="22"/>
        </w:rPr>
        <w:t>PFU będzie zawierać:</w:t>
      </w:r>
    </w:p>
    <w:p w14:paraId="3DA65881" w14:textId="634141A7" w:rsidR="0053310C" w:rsidRPr="003D496E" w:rsidRDefault="00BD27BC" w:rsidP="003D496E">
      <w:pPr>
        <w:pStyle w:val="Akapitzlist"/>
        <w:numPr>
          <w:ilvl w:val="1"/>
          <w:numId w:val="15"/>
        </w:numPr>
        <w:rPr>
          <w:rFonts w:ascii="Calibri" w:hAnsi="Calibri" w:cs="Calibri"/>
          <w:sz w:val="22"/>
          <w:szCs w:val="22"/>
        </w:rPr>
      </w:pPr>
      <w:r>
        <w:rPr>
          <w:rFonts w:ascii="Calibri" w:hAnsi="Calibri" w:cs="Calibri"/>
          <w:b/>
          <w:bCs/>
          <w:sz w:val="22"/>
          <w:szCs w:val="22"/>
        </w:rPr>
        <w:t>C</w:t>
      </w:r>
      <w:r w:rsidR="0053310C" w:rsidRPr="00F1605F">
        <w:rPr>
          <w:rFonts w:ascii="Calibri" w:hAnsi="Calibri" w:cs="Calibri"/>
          <w:b/>
          <w:bCs/>
          <w:sz w:val="22"/>
          <w:szCs w:val="22"/>
        </w:rPr>
        <w:t>zęść rysunkową</w:t>
      </w:r>
      <w:r w:rsidR="0053310C" w:rsidRPr="003D496E">
        <w:rPr>
          <w:rFonts w:ascii="Calibri" w:hAnsi="Calibri" w:cs="Calibri"/>
          <w:sz w:val="22"/>
          <w:szCs w:val="22"/>
        </w:rPr>
        <w:t xml:space="preserve"> - szkice/rzuty poziome, przekroje obejmujące zakres opisany w</w:t>
      </w:r>
      <w:r w:rsidR="007A75C6">
        <w:rPr>
          <w:rFonts w:ascii="Calibri" w:hAnsi="Calibri" w:cs="Calibri"/>
          <w:sz w:val="22"/>
          <w:szCs w:val="22"/>
        </w:rPr>
        <w:t>e wstępnych założeniach funkcjonalno-użytkowych</w:t>
      </w:r>
      <w:r w:rsidR="0053310C" w:rsidRPr="003D496E">
        <w:rPr>
          <w:rFonts w:ascii="Calibri" w:hAnsi="Calibri" w:cs="Calibri"/>
          <w:sz w:val="22"/>
          <w:szCs w:val="22"/>
        </w:rPr>
        <w:t xml:space="preserve"> przedmiotu zamówienia</w:t>
      </w:r>
      <w:r>
        <w:rPr>
          <w:rFonts w:ascii="Calibri" w:hAnsi="Calibri" w:cs="Calibri"/>
          <w:sz w:val="22"/>
          <w:szCs w:val="22"/>
        </w:rPr>
        <w:t>.</w:t>
      </w:r>
    </w:p>
    <w:p w14:paraId="319E31F1" w14:textId="6E72A85C" w:rsidR="0053310C" w:rsidRPr="003D496E" w:rsidRDefault="00BD27BC" w:rsidP="003D496E">
      <w:pPr>
        <w:pStyle w:val="Akapitzlist"/>
        <w:numPr>
          <w:ilvl w:val="1"/>
          <w:numId w:val="15"/>
        </w:numPr>
        <w:rPr>
          <w:rFonts w:ascii="Calibri" w:hAnsi="Calibri" w:cs="Calibri"/>
          <w:sz w:val="22"/>
          <w:szCs w:val="22"/>
        </w:rPr>
      </w:pPr>
      <w:r>
        <w:rPr>
          <w:rFonts w:ascii="Calibri" w:hAnsi="Calibri" w:cs="Calibri"/>
          <w:b/>
          <w:bCs/>
          <w:sz w:val="22"/>
          <w:szCs w:val="22"/>
        </w:rPr>
        <w:t>C</w:t>
      </w:r>
      <w:r w:rsidR="0053310C" w:rsidRPr="00F1605F">
        <w:rPr>
          <w:rFonts w:ascii="Calibri" w:hAnsi="Calibri" w:cs="Calibri"/>
          <w:b/>
          <w:bCs/>
          <w:sz w:val="22"/>
          <w:szCs w:val="22"/>
        </w:rPr>
        <w:t>zęść opisową</w:t>
      </w:r>
      <w:r w:rsidR="0053310C" w:rsidRPr="003D496E">
        <w:rPr>
          <w:rFonts w:ascii="Calibri" w:hAnsi="Calibri" w:cs="Calibri"/>
          <w:sz w:val="22"/>
          <w:szCs w:val="22"/>
        </w:rPr>
        <w:t xml:space="preserve"> - w programie muszą zostać przedstawione rozwiązania techniczne i technologiczne zgodne z najnowszymi normami gwarantującymi niezawodność </w:t>
      </w:r>
      <w:r w:rsidR="0053310C" w:rsidRPr="003D496E">
        <w:rPr>
          <w:rFonts w:ascii="Calibri" w:hAnsi="Calibri" w:cs="Calibri"/>
          <w:sz w:val="22"/>
          <w:szCs w:val="22"/>
        </w:rPr>
        <w:lastRenderedPageBreak/>
        <w:t>funkcjonowania obiektu zgodny w wytycznymi przedmiotu zamówienia. Część opisowa musi określać między innymi:</w:t>
      </w:r>
    </w:p>
    <w:p w14:paraId="1CEEC5AB" w14:textId="0A530FED" w:rsidR="0053310C" w:rsidRPr="003D496E" w:rsidRDefault="0053310C" w:rsidP="003D496E">
      <w:pPr>
        <w:pStyle w:val="Akapitzlist"/>
        <w:numPr>
          <w:ilvl w:val="2"/>
          <w:numId w:val="16"/>
        </w:numPr>
        <w:rPr>
          <w:rFonts w:asciiTheme="minorHAnsi" w:hAnsiTheme="minorHAnsi" w:cstheme="minorHAnsi"/>
          <w:sz w:val="22"/>
          <w:szCs w:val="22"/>
        </w:rPr>
      </w:pPr>
      <w:r w:rsidRPr="003D496E">
        <w:rPr>
          <w:rFonts w:asciiTheme="minorHAnsi" w:hAnsiTheme="minorHAnsi" w:cstheme="minorHAnsi"/>
          <w:sz w:val="22"/>
          <w:szCs w:val="22"/>
        </w:rPr>
        <w:t>warunki wykonawstwa (wytyczne wykonania i odbioru robót projektowych oraz warunki wykonania i odbioru robót budowlanych);</w:t>
      </w:r>
    </w:p>
    <w:p w14:paraId="733FE575" w14:textId="45550F8A" w:rsidR="002A4DE0" w:rsidRDefault="0053310C" w:rsidP="003D496E">
      <w:pPr>
        <w:pStyle w:val="Akapitzlist"/>
        <w:numPr>
          <w:ilvl w:val="2"/>
          <w:numId w:val="16"/>
        </w:numPr>
        <w:rPr>
          <w:rFonts w:asciiTheme="minorHAnsi" w:hAnsiTheme="minorHAnsi" w:cstheme="minorHAnsi"/>
          <w:sz w:val="22"/>
          <w:szCs w:val="22"/>
        </w:rPr>
      </w:pPr>
      <w:r w:rsidRPr="003D496E">
        <w:rPr>
          <w:rFonts w:asciiTheme="minorHAnsi" w:hAnsiTheme="minorHAnsi" w:cstheme="minorHAnsi"/>
          <w:sz w:val="22"/>
          <w:szCs w:val="22"/>
        </w:rPr>
        <w:t>przyjęty zakres wykonania robót budowlanych</w:t>
      </w:r>
      <w:r w:rsidR="00BD27BC">
        <w:rPr>
          <w:rFonts w:asciiTheme="minorHAnsi" w:hAnsiTheme="minorHAnsi" w:cstheme="minorHAnsi"/>
          <w:sz w:val="22"/>
          <w:szCs w:val="22"/>
        </w:rPr>
        <w:t>.</w:t>
      </w:r>
    </w:p>
    <w:p w14:paraId="7DC59CAC" w14:textId="21F7CD91" w:rsidR="00F1605F" w:rsidRPr="00F1605F" w:rsidRDefault="00BD27BC" w:rsidP="00F1605F">
      <w:pPr>
        <w:pStyle w:val="Akapitzlist"/>
        <w:numPr>
          <w:ilvl w:val="1"/>
          <w:numId w:val="15"/>
        </w:numPr>
        <w:rPr>
          <w:rFonts w:asciiTheme="minorHAnsi" w:hAnsiTheme="minorHAnsi" w:cstheme="minorHAnsi"/>
          <w:sz w:val="22"/>
          <w:szCs w:val="22"/>
        </w:rPr>
      </w:pPr>
      <w:r>
        <w:rPr>
          <w:rFonts w:asciiTheme="minorHAnsi" w:hAnsiTheme="minorHAnsi" w:cstheme="minorHAnsi"/>
          <w:b/>
          <w:bCs/>
          <w:sz w:val="22"/>
          <w:szCs w:val="22"/>
        </w:rPr>
        <w:t>C</w:t>
      </w:r>
      <w:r w:rsidR="00F1605F" w:rsidRPr="00F1605F">
        <w:rPr>
          <w:rFonts w:asciiTheme="minorHAnsi" w:hAnsiTheme="minorHAnsi" w:cstheme="minorHAnsi"/>
          <w:b/>
          <w:bCs/>
          <w:sz w:val="22"/>
          <w:szCs w:val="22"/>
        </w:rPr>
        <w:t>zęść kosztorysową</w:t>
      </w:r>
      <w:r w:rsidR="00F1605F" w:rsidRPr="00F1605F">
        <w:rPr>
          <w:rFonts w:asciiTheme="minorHAnsi" w:hAnsiTheme="minorHAnsi" w:cstheme="minorHAnsi"/>
          <w:sz w:val="22"/>
          <w:szCs w:val="22"/>
        </w:rPr>
        <w:t xml:space="preserve"> - określającą koszt wykonania dokumentacji projektowej dla zadania inwestycyjnego (w tym również opracowanie niezbędnych opinii, zezwoleń administracyjnych) oraz całkowity koszt robót budowlanych z uwzględnieniem: materiałów, robocizny, kosztów urządzeń i wyposażenia.</w:t>
      </w:r>
    </w:p>
    <w:p w14:paraId="3F59B9B0" w14:textId="1477DB52" w:rsidR="00F1605F" w:rsidRPr="00F1605F" w:rsidRDefault="00F1605F" w:rsidP="00F1605F">
      <w:pPr>
        <w:pStyle w:val="Akapitzlist"/>
        <w:numPr>
          <w:ilvl w:val="0"/>
          <w:numId w:val="19"/>
        </w:numPr>
        <w:rPr>
          <w:rFonts w:asciiTheme="minorHAnsi" w:hAnsiTheme="minorHAnsi" w:cstheme="minorHAnsi"/>
          <w:sz w:val="22"/>
          <w:szCs w:val="22"/>
        </w:rPr>
      </w:pPr>
      <w:r w:rsidRPr="00F1605F">
        <w:rPr>
          <w:rFonts w:asciiTheme="minorHAnsi" w:hAnsiTheme="minorHAnsi" w:cstheme="minorHAnsi"/>
          <w:sz w:val="22"/>
          <w:szCs w:val="22"/>
        </w:rPr>
        <w:t>PFU stanowić będzie kompletny i wystarczający dokument opisujący przedmiot zamówienia w postępowaniu o udzielenie zamówienia - zgodnie z ustawą</w:t>
      </w:r>
      <w:r w:rsidR="008B04D7">
        <w:rPr>
          <w:rFonts w:asciiTheme="minorHAnsi" w:hAnsiTheme="minorHAnsi" w:cstheme="minorHAnsi"/>
          <w:sz w:val="22"/>
          <w:szCs w:val="22"/>
        </w:rPr>
        <w:t xml:space="preserve"> </w:t>
      </w:r>
      <w:proofErr w:type="spellStart"/>
      <w:r w:rsidRPr="00F1605F">
        <w:rPr>
          <w:rFonts w:asciiTheme="minorHAnsi" w:hAnsiTheme="minorHAnsi" w:cstheme="minorHAnsi"/>
          <w:sz w:val="22"/>
          <w:szCs w:val="22"/>
        </w:rPr>
        <w:t>Pzp</w:t>
      </w:r>
      <w:proofErr w:type="spellEnd"/>
      <w:r w:rsidRPr="00F1605F">
        <w:rPr>
          <w:rFonts w:asciiTheme="minorHAnsi" w:hAnsiTheme="minorHAnsi" w:cstheme="minorHAnsi"/>
          <w:sz w:val="22"/>
          <w:szCs w:val="22"/>
        </w:rPr>
        <w:t xml:space="preserve"> - na roboty budowlane w formule ,,zaprojektuj i wybuduj".</w:t>
      </w:r>
    </w:p>
    <w:p w14:paraId="7035724C" w14:textId="5817CDA4" w:rsidR="00F1605F" w:rsidRPr="00F1605F" w:rsidRDefault="00F1605F" w:rsidP="00F1605F">
      <w:pPr>
        <w:pStyle w:val="Akapitzlist"/>
        <w:numPr>
          <w:ilvl w:val="0"/>
          <w:numId w:val="19"/>
        </w:numPr>
        <w:rPr>
          <w:rFonts w:asciiTheme="minorHAnsi" w:hAnsiTheme="minorHAnsi" w:cstheme="minorHAnsi"/>
          <w:sz w:val="22"/>
          <w:szCs w:val="22"/>
        </w:rPr>
      </w:pPr>
      <w:r w:rsidRPr="00F1605F">
        <w:rPr>
          <w:rFonts w:asciiTheme="minorHAnsi" w:hAnsiTheme="minorHAnsi" w:cstheme="minorHAnsi"/>
          <w:sz w:val="22"/>
          <w:szCs w:val="22"/>
        </w:rPr>
        <w:t>Wykonawca na wezwanie Zamawiającego przygotowuje projekty odpowiedzi</w:t>
      </w:r>
      <w:r w:rsidR="008B04D7">
        <w:rPr>
          <w:rFonts w:asciiTheme="minorHAnsi" w:hAnsiTheme="minorHAnsi" w:cstheme="minorHAnsi"/>
          <w:sz w:val="22"/>
          <w:szCs w:val="22"/>
        </w:rPr>
        <w:t>/wyjaśnień</w:t>
      </w:r>
      <w:r w:rsidRPr="00F1605F">
        <w:rPr>
          <w:rFonts w:asciiTheme="minorHAnsi" w:hAnsiTheme="minorHAnsi" w:cstheme="minorHAnsi"/>
          <w:sz w:val="22"/>
          <w:szCs w:val="22"/>
        </w:rPr>
        <w:t xml:space="preserve"> na pytania zadawane w trakcie postępowania</w:t>
      </w:r>
      <w:r w:rsidR="008B04D7">
        <w:rPr>
          <w:rFonts w:asciiTheme="minorHAnsi" w:hAnsiTheme="minorHAnsi" w:cstheme="minorHAnsi"/>
          <w:sz w:val="22"/>
          <w:szCs w:val="22"/>
        </w:rPr>
        <w:t xml:space="preserve">, o którym mowa w ust. 3 </w:t>
      </w:r>
      <w:r w:rsidRPr="00F1605F">
        <w:rPr>
          <w:rFonts w:asciiTheme="minorHAnsi" w:hAnsiTheme="minorHAnsi" w:cstheme="minorHAnsi"/>
          <w:sz w:val="22"/>
          <w:szCs w:val="22"/>
        </w:rPr>
        <w:t>w ciągu 48 godzin od dnia otrzymania wezwania do odpowiedzi.</w:t>
      </w:r>
    </w:p>
    <w:p w14:paraId="5BA99FFE" w14:textId="6EB512AC" w:rsidR="00586545" w:rsidRDefault="00F1605F" w:rsidP="00F1605F">
      <w:pPr>
        <w:pStyle w:val="Akapitzlist"/>
        <w:numPr>
          <w:ilvl w:val="0"/>
          <w:numId w:val="19"/>
        </w:numPr>
        <w:rPr>
          <w:rFonts w:asciiTheme="minorHAnsi" w:hAnsiTheme="minorHAnsi" w:cstheme="minorHAnsi"/>
          <w:sz w:val="22"/>
          <w:szCs w:val="22"/>
        </w:rPr>
      </w:pPr>
      <w:r w:rsidRPr="00F1605F">
        <w:rPr>
          <w:rFonts w:asciiTheme="minorHAnsi" w:hAnsiTheme="minorHAnsi" w:cstheme="minorHAnsi"/>
          <w:sz w:val="22"/>
          <w:szCs w:val="22"/>
        </w:rPr>
        <w:t xml:space="preserve">Opracowany PFU </w:t>
      </w:r>
      <w:r w:rsidR="008B04D7">
        <w:rPr>
          <w:rFonts w:asciiTheme="minorHAnsi" w:hAnsiTheme="minorHAnsi" w:cstheme="minorHAnsi"/>
          <w:sz w:val="22"/>
          <w:szCs w:val="22"/>
        </w:rPr>
        <w:t xml:space="preserve">musi </w:t>
      </w:r>
      <w:r w:rsidRPr="00F1605F">
        <w:rPr>
          <w:rFonts w:asciiTheme="minorHAnsi" w:hAnsiTheme="minorHAnsi" w:cstheme="minorHAnsi"/>
          <w:sz w:val="22"/>
          <w:szCs w:val="22"/>
        </w:rPr>
        <w:t>uwzględnia</w:t>
      </w:r>
      <w:r w:rsidR="008B04D7">
        <w:rPr>
          <w:rFonts w:asciiTheme="minorHAnsi" w:hAnsiTheme="minorHAnsi" w:cstheme="minorHAnsi"/>
          <w:sz w:val="22"/>
          <w:szCs w:val="22"/>
        </w:rPr>
        <w:t>ć m.in. wymogi</w:t>
      </w:r>
      <w:r w:rsidRPr="00F1605F">
        <w:rPr>
          <w:rFonts w:asciiTheme="minorHAnsi" w:hAnsiTheme="minorHAnsi" w:cstheme="minorHAnsi"/>
          <w:sz w:val="22"/>
          <w:szCs w:val="22"/>
        </w:rPr>
        <w:t xml:space="preserve"> ustawy </w:t>
      </w:r>
      <w:proofErr w:type="spellStart"/>
      <w:r w:rsidRPr="00F1605F">
        <w:rPr>
          <w:rFonts w:asciiTheme="minorHAnsi" w:hAnsiTheme="minorHAnsi" w:cstheme="minorHAnsi"/>
          <w:sz w:val="22"/>
          <w:szCs w:val="22"/>
        </w:rPr>
        <w:t>Pzp</w:t>
      </w:r>
      <w:proofErr w:type="spellEnd"/>
      <w:r w:rsidRPr="00F1605F">
        <w:rPr>
          <w:rFonts w:asciiTheme="minorHAnsi" w:hAnsiTheme="minorHAnsi" w:cstheme="minorHAnsi"/>
          <w:sz w:val="22"/>
          <w:szCs w:val="22"/>
        </w:rPr>
        <w:t xml:space="preserve">, i </w:t>
      </w:r>
      <w:r w:rsidR="008B04D7">
        <w:rPr>
          <w:rFonts w:asciiTheme="minorHAnsi" w:hAnsiTheme="minorHAnsi" w:cstheme="minorHAnsi"/>
          <w:sz w:val="22"/>
          <w:szCs w:val="22"/>
        </w:rPr>
        <w:t xml:space="preserve">w szczególności </w:t>
      </w:r>
      <w:r w:rsidRPr="00F1605F">
        <w:rPr>
          <w:rFonts w:asciiTheme="minorHAnsi" w:hAnsiTheme="minorHAnsi" w:cstheme="minorHAnsi"/>
          <w:sz w:val="22"/>
          <w:szCs w:val="22"/>
        </w:rPr>
        <w:t>nie może opisywać rzeczy przez wskazanie znaków towarowych, patentów lub ich pochodzenia chyba, że jest to uzasadnione specyfikacją przedmiotu zamówienia, którego nie można opisać za pomocą dostatecznie dokładnych określeń, a wskazaniu takiemu towarzyszą wyrazy ,lub równoważny". Opis następuje poprzez podanie parametrów technicznych, tzn. bez podawania ich nazwy. Wykonawca zobowiązany jest do podania co najmniej dwóch producentów materiałów lub urządzeń, dopisania ,,lub równoważne" oraz określenia parametrów materiałów lub urządzeń, których spełnienie będzie powodowało uznanie, że zaoferowane materiały lub urządzenia są równoważne.</w:t>
      </w:r>
    </w:p>
    <w:p w14:paraId="7B208D63" w14:textId="4656598B" w:rsidR="008B04D7" w:rsidRPr="008B04D7" w:rsidRDefault="008B04D7" w:rsidP="008B04D7">
      <w:pPr>
        <w:pStyle w:val="Akapitzlist"/>
        <w:numPr>
          <w:ilvl w:val="0"/>
          <w:numId w:val="19"/>
        </w:numPr>
        <w:rPr>
          <w:rFonts w:asciiTheme="minorHAnsi" w:hAnsiTheme="minorHAnsi" w:cstheme="minorHAnsi"/>
          <w:sz w:val="22"/>
          <w:szCs w:val="22"/>
        </w:rPr>
      </w:pPr>
      <w:r w:rsidRPr="008B04D7">
        <w:rPr>
          <w:rFonts w:asciiTheme="minorHAnsi" w:hAnsiTheme="minorHAnsi" w:cstheme="minorHAnsi"/>
          <w:sz w:val="22"/>
          <w:szCs w:val="22"/>
        </w:rPr>
        <w:t>Do obowiązków Wykonawcy należy również zapewnienie, w ramach realizacji umowy i przysługującego mu wynagrodzenia za wykonanie przedmiotu umowy, dostępności osobom ze szczególnymi potrzebami, z uwzględnieniem minimalnych wymagań, o których mowa w art. 6 ustawy z dnia 19 lipca 2019 r. o zapewnianiu dostępności osobom ze szczególnymi potrzebami (Dz. U. z 2022 r. poz. 2240), w tym w zakresie dostępności architektonicznej .</w:t>
      </w:r>
    </w:p>
    <w:p w14:paraId="5F20FBB3" w14:textId="0F64DFC4" w:rsidR="007B01B4" w:rsidRDefault="007B01B4" w:rsidP="007B01B4">
      <w:pPr>
        <w:rPr>
          <w:rFonts w:asciiTheme="minorHAnsi" w:hAnsiTheme="minorHAnsi" w:cstheme="minorHAnsi"/>
          <w:sz w:val="22"/>
          <w:szCs w:val="22"/>
        </w:rPr>
      </w:pPr>
    </w:p>
    <w:p w14:paraId="598DE020" w14:textId="793ED89D" w:rsidR="007B01B4" w:rsidRDefault="007B01B4" w:rsidP="007B01B4">
      <w:pPr>
        <w:spacing w:line="276" w:lineRule="auto"/>
        <w:jc w:val="center"/>
        <w:rPr>
          <w:rFonts w:ascii="Calibri" w:hAnsi="Calibri" w:cs="Calibri"/>
          <w:sz w:val="22"/>
          <w:szCs w:val="22"/>
        </w:rPr>
      </w:pPr>
      <w:r w:rsidRPr="000B320A">
        <w:rPr>
          <w:rFonts w:ascii="Calibri" w:hAnsi="Calibri" w:cs="Calibri"/>
          <w:sz w:val="22"/>
          <w:szCs w:val="22"/>
        </w:rPr>
        <w:t>§</w:t>
      </w:r>
      <w:r>
        <w:rPr>
          <w:rFonts w:ascii="Calibri" w:hAnsi="Calibri" w:cs="Calibri"/>
          <w:sz w:val="22"/>
          <w:szCs w:val="22"/>
        </w:rPr>
        <w:t>3</w:t>
      </w:r>
    </w:p>
    <w:p w14:paraId="32DC20AA" w14:textId="3D638931" w:rsidR="007B01B4" w:rsidRPr="000B320A" w:rsidRDefault="007B01B4" w:rsidP="007B01B4">
      <w:pPr>
        <w:spacing w:line="276" w:lineRule="auto"/>
        <w:jc w:val="center"/>
        <w:rPr>
          <w:rFonts w:ascii="Calibri" w:hAnsi="Calibri" w:cs="Calibri"/>
          <w:b/>
          <w:bCs/>
          <w:sz w:val="22"/>
          <w:szCs w:val="22"/>
        </w:rPr>
      </w:pPr>
      <w:r>
        <w:rPr>
          <w:rFonts w:ascii="Calibri" w:hAnsi="Calibri" w:cs="Calibri"/>
          <w:b/>
          <w:bCs/>
          <w:sz w:val="22"/>
          <w:szCs w:val="22"/>
        </w:rPr>
        <w:t>Uwarunkowania realizacji</w:t>
      </w:r>
    </w:p>
    <w:p w14:paraId="010C4959" w14:textId="1BA39860" w:rsidR="007B01B4" w:rsidRPr="007B01B4" w:rsidRDefault="007B01B4" w:rsidP="007B01B4">
      <w:pPr>
        <w:jc w:val="both"/>
        <w:rPr>
          <w:rFonts w:asciiTheme="minorHAnsi" w:hAnsiTheme="minorHAnsi" w:cstheme="minorHAnsi"/>
          <w:sz w:val="22"/>
          <w:szCs w:val="22"/>
        </w:rPr>
      </w:pPr>
      <w:r w:rsidRPr="007B01B4">
        <w:rPr>
          <w:rFonts w:asciiTheme="minorHAnsi" w:hAnsiTheme="minorHAnsi" w:cstheme="minorHAnsi"/>
          <w:sz w:val="22"/>
          <w:szCs w:val="22"/>
        </w:rPr>
        <w:t>Przyjęte rozwiązania PFU muszą uwzględniać wytyczne Zamawiającego i odpowiadać wiedzy technicznej, obowiązującym Polskim Normom i przepisom techniczno-budowlanym, a w szczególności muszą być zgodne z przepisami:</w:t>
      </w:r>
    </w:p>
    <w:p w14:paraId="3A1263FA" w14:textId="7ADA5E1A" w:rsidR="007B01B4" w:rsidRDefault="007B01B4" w:rsidP="007B01B4">
      <w:pPr>
        <w:pStyle w:val="Akapitzlist"/>
        <w:numPr>
          <w:ilvl w:val="1"/>
          <w:numId w:val="20"/>
        </w:numPr>
        <w:rPr>
          <w:rFonts w:asciiTheme="minorHAnsi" w:hAnsiTheme="minorHAnsi" w:cstheme="minorHAnsi"/>
          <w:sz w:val="22"/>
          <w:szCs w:val="22"/>
        </w:rPr>
      </w:pPr>
      <w:r w:rsidRPr="007B01B4">
        <w:rPr>
          <w:rFonts w:asciiTheme="minorHAnsi" w:hAnsiTheme="minorHAnsi" w:cstheme="minorHAnsi"/>
          <w:sz w:val="22"/>
          <w:szCs w:val="22"/>
        </w:rPr>
        <w:t>Ustawy z dnia 7 lipca 1994 r. Prawo budowlane (Dz. U. z 2021 r. poz. 2351) i wszystkimi wydanymi na jej podstawie aktami wykonawczymi</w:t>
      </w:r>
      <w:r w:rsidR="00BD27BC">
        <w:rPr>
          <w:rFonts w:asciiTheme="minorHAnsi" w:hAnsiTheme="minorHAnsi" w:cstheme="minorHAnsi"/>
          <w:sz w:val="22"/>
          <w:szCs w:val="22"/>
        </w:rPr>
        <w:t>.</w:t>
      </w:r>
    </w:p>
    <w:p w14:paraId="5D52D95D" w14:textId="5BDD19FA" w:rsidR="007B01B4" w:rsidRDefault="007B01B4" w:rsidP="007B01B4">
      <w:pPr>
        <w:pStyle w:val="Akapitzlist"/>
        <w:numPr>
          <w:ilvl w:val="1"/>
          <w:numId w:val="20"/>
        </w:numPr>
        <w:rPr>
          <w:rFonts w:asciiTheme="minorHAnsi" w:hAnsiTheme="minorHAnsi" w:cstheme="minorHAnsi"/>
          <w:sz w:val="22"/>
          <w:szCs w:val="22"/>
        </w:rPr>
      </w:pPr>
      <w:r w:rsidRPr="007B01B4">
        <w:rPr>
          <w:rFonts w:asciiTheme="minorHAnsi" w:hAnsiTheme="minorHAnsi" w:cstheme="minorHAnsi"/>
          <w:sz w:val="22"/>
          <w:szCs w:val="22"/>
        </w:rPr>
        <w:t>Rozporządzenia Ministra Rozwoju i Technologii z dnia 20 grudnia 2021 r. w sprawie szczegółowego zakresu i formy dokumentacji projektowej, specyfikacji technicznych wykonania i odbioru robót budowlanych oraz programu funkcjonalno-użytkowego (Dz. U.  poz. 2454)</w:t>
      </w:r>
      <w:r w:rsidR="00BD27BC">
        <w:rPr>
          <w:rFonts w:asciiTheme="minorHAnsi" w:hAnsiTheme="minorHAnsi" w:cstheme="minorHAnsi"/>
          <w:sz w:val="22"/>
          <w:szCs w:val="22"/>
        </w:rPr>
        <w:t>.</w:t>
      </w:r>
    </w:p>
    <w:p w14:paraId="4F668CDC" w14:textId="3AB2DA51" w:rsidR="007B01B4" w:rsidRPr="007B01B4" w:rsidRDefault="007B01B4" w:rsidP="007B01B4">
      <w:pPr>
        <w:pStyle w:val="Akapitzlist"/>
        <w:numPr>
          <w:ilvl w:val="1"/>
          <w:numId w:val="20"/>
        </w:numPr>
        <w:rPr>
          <w:rFonts w:asciiTheme="minorHAnsi" w:hAnsiTheme="minorHAnsi" w:cstheme="minorHAnsi"/>
          <w:sz w:val="22"/>
          <w:szCs w:val="22"/>
        </w:rPr>
      </w:pPr>
      <w:r w:rsidRPr="007B01B4">
        <w:rPr>
          <w:rFonts w:asciiTheme="minorHAnsi" w:hAnsiTheme="minorHAnsi" w:cstheme="minorHAnsi"/>
          <w:sz w:val="22"/>
          <w:szCs w:val="22"/>
        </w:rPr>
        <w:t>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r w:rsidR="00BD27BC">
        <w:rPr>
          <w:rFonts w:asciiTheme="minorHAnsi" w:hAnsiTheme="minorHAnsi" w:cstheme="minorHAnsi"/>
          <w:sz w:val="22"/>
          <w:szCs w:val="22"/>
        </w:rPr>
        <w:t>.</w:t>
      </w:r>
    </w:p>
    <w:p w14:paraId="2C36B03C" w14:textId="23109638" w:rsidR="007B01B4" w:rsidRPr="007B01B4" w:rsidRDefault="007B01B4" w:rsidP="007B01B4">
      <w:pPr>
        <w:pStyle w:val="Akapitzlist"/>
        <w:numPr>
          <w:ilvl w:val="1"/>
          <w:numId w:val="20"/>
        </w:numPr>
        <w:rPr>
          <w:rFonts w:asciiTheme="minorHAnsi" w:hAnsiTheme="minorHAnsi" w:cstheme="minorHAnsi"/>
          <w:sz w:val="22"/>
          <w:szCs w:val="22"/>
        </w:rPr>
      </w:pPr>
      <w:r w:rsidRPr="007B01B4">
        <w:rPr>
          <w:rFonts w:asciiTheme="minorHAnsi" w:hAnsiTheme="minorHAnsi" w:cstheme="minorHAnsi"/>
          <w:sz w:val="22"/>
          <w:szCs w:val="22"/>
        </w:rPr>
        <w:t>Rozporządzenia Ministra Infrastruktury z dnia 12 kwietnia 2002 r. w sprawie warunków technicznych, jakim powinny odpowiadać budynki i ich usytuowanie (Dz.</w:t>
      </w:r>
      <w:r w:rsidR="0062097F">
        <w:rPr>
          <w:rFonts w:asciiTheme="minorHAnsi" w:hAnsiTheme="minorHAnsi" w:cstheme="minorHAnsi"/>
          <w:sz w:val="22"/>
          <w:szCs w:val="22"/>
        </w:rPr>
        <w:t xml:space="preserve"> </w:t>
      </w:r>
      <w:r w:rsidRPr="007B01B4">
        <w:rPr>
          <w:rFonts w:asciiTheme="minorHAnsi" w:hAnsiTheme="minorHAnsi" w:cstheme="minorHAnsi"/>
          <w:sz w:val="22"/>
          <w:szCs w:val="22"/>
        </w:rPr>
        <w:t>U. z 20</w:t>
      </w:r>
      <w:r w:rsidR="0062097F">
        <w:rPr>
          <w:rFonts w:asciiTheme="minorHAnsi" w:hAnsiTheme="minorHAnsi" w:cstheme="minorHAnsi"/>
          <w:sz w:val="22"/>
          <w:szCs w:val="22"/>
        </w:rPr>
        <w:t>22</w:t>
      </w:r>
      <w:r w:rsidRPr="007B01B4">
        <w:rPr>
          <w:rFonts w:asciiTheme="minorHAnsi" w:hAnsiTheme="minorHAnsi" w:cstheme="minorHAnsi"/>
          <w:sz w:val="22"/>
          <w:szCs w:val="22"/>
        </w:rPr>
        <w:t xml:space="preserve"> r., poz. 1</w:t>
      </w:r>
      <w:r w:rsidR="0062097F">
        <w:rPr>
          <w:rFonts w:asciiTheme="minorHAnsi" w:hAnsiTheme="minorHAnsi" w:cstheme="minorHAnsi"/>
          <w:sz w:val="22"/>
          <w:szCs w:val="22"/>
        </w:rPr>
        <w:t>225</w:t>
      </w:r>
      <w:r>
        <w:rPr>
          <w:rFonts w:asciiTheme="minorHAnsi" w:hAnsiTheme="minorHAnsi" w:cstheme="minorHAnsi"/>
          <w:sz w:val="22"/>
          <w:szCs w:val="22"/>
        </w:rPr>
        <w:t>)</w:t>
      </w:r>
      <w:r w:rsidR="00BD27BC">
        <w:rPr>
          <w:rFonts w:asciiTheme="minorHAnsi" w:hAnsiTheme="minorHAnsi" w:cstheme="minorHAnsi"/>
          <w:sz w:val="22"/>
          <w:szCs w:val="22"/>
        </w:rPr>
        <w:t>.</w:t>
      </w:r>
    </w:p>
    <w:p w14:paraId="2BE91E99" w14:textId="37EB6144" w:rsidR="007B01B4" w:rsidRPr="007B01B4" w:rsidRDefault="007B01B4" w:rsidP="007B01B4">
      <w:pPr>
        <w:pStyle w:val="Akapitzlist"/>
        <w:numPr>
          <w:ilvl w:val="1"/>
          <w:numId w:val="20"/>
        </w:numPr>
        <w:rPr>
          <w:rFonts w:asciiTheme="minorHAnsi" w:hAnsiTheme="minorHAnsi" w:cstheme="minorHAnsi"/>
          <w:sz w:val="22"/>
          <w:szCs w:val="22"/>
        </w:rPr>
      </w:pPr>
      <w:r w:rsidRPr="007B01B4">
        <w:rPr>
          <w:rFonts w:asciiTheme="minorHAnsi" w:hAnsiTheme="minorHAnsi" w:cstheme="minorHAnsi"/>
          <w:sz w:val="22"/>
          <w:szCs w:val="22"/>
        </w:rPr>
        <w:t>Rozporządzenia Ministra Infrastruktury i Rozwoju z dnia 27 lutego 2015 r. w sprawie metodologii wyznaczania charakterystyki energetycznej budynku lub części budynku oraz świadectw charakterystyki energetycznej (Dz.</w:t>
      </w:r>
      <w:r w:rsidR="0062097F">
        <w:rPr>
          <w:rFonts w:asciiTheme="minorHAnsi" w:hAnsiTheme="minorHAnsi" w:cstheme="minorHAnsi"/>
          <w:sz w:val="22"/>
          <w:szCs w:val="22"/>
        </w:rPr>
        <w:t xml:space="preserve"> </w:t>
      </w:r>
      <w:r w:rsidRPr="007B01B4">
        <w:rPr>
          <w:rFonts w:asciiTheme="minorHAnsi" w:hAnsiTheme="minorHAnsi" w:cstheme="minorHAnsi"/>
          <w:sz w:val="22"/>
          <w:szCs w:val="22"/>
        </w:rPr>
        <w:t>U. poz. 376</w:t>
      </w:r>
      <w:r w:rsidR="0062097F">
        <w:rPr>
          <w:rFonts w:asciiTheme="minorHAnsi" w:hAnsiTheme="minorHAnsi" w:cstheme="minorHAnsi"/>
          <w:sz w:val="22"/>
          <w:szCs w:val="22"/>
        </w:rPr>
        <w:t xml:space="preserve">, z </w:t>
      </w:r>
      <w:proofErr w:type="spellStart"/>
      <w:r w:rsidR="0062097F">
        <w:rPr>
          <w:rFonts w:asciiTheme="minorHAnsi" w:hAnsiTheme="minorHAnsi" w:cstheme="minorHAnsi"/>
          <w:sz w:val="22"/>
          <w:szCs w:val="22"/>
        </w:rPr>
        <w:t>późn</w:t>
      </w:r>
      <w:proofErr w:type="spellEnd"/>
      <w:r w:rsidR="0062097F">
        <w:rPr>
          <w:rFonts w:asciiTheme="minorHAnsi" w:hAnsiTheme="minorHAnsi" w:cstheme="minorHAnsi"/>
          <w:sz w:val="22"/>
          <w:szCs w:val="22"/>
        </w:rPr>
        <w:t>. zm.</w:t>
      </w:r>
      <w:r w:rsidRPr="007B01B4">
        <w:rPr>
          <w:rFonts w:asciiTheme="minorHAnsi" w:hAnsiTheme="minorHAnsi" w:cstheme="minorHAnsi"/>
          <w:sz w:val="22"/>
          <w:szCs w:val="22"/>
        </w:rPr>
        <w:t>).</w:t>
      </w:r>
    </w:p>
    <w:p w14:paraId="286D249D" w14:textId="0796DD72" w:rsidR="00586545" w:rsidRDefault="00586545" w:rsidP="00586545">
      <w:pPr>
        <w:rPr>
          <w:rFonts w:asciiTheme="minorHAnsi" w:hAnsiTheme="minorHAnsi" w:cstheme="minorHAnsi"/>
          <w:sz w:val="22"/>
          <w:szCs w:val="22"/>
        </w:rPr>
      </w:pPr>
    </w:p>
    <w:p w14:paraId="7361596A" w14:textId="77777777" w:rsidR="0001287A" w:rsidRPr="0001287A" w:rsidRDefault="0001287A" w:rsidP="0001287A">
      <w:pPr>
        <w:jc w:val="center"/>
        <w:rPr>
          <w:rFonts w:asciiTheme="minorHAnsi" w:hAnsiTheme="minorHAnsi" w:cstheme="minorHAnsi"/>
          <w:sz w:val="22"/>
          <w:szCs w:val="22"/>
        </w:rPr>
      </w:pPr>
      <w:r w:rsidRPr="0001287A">
        <w:rPr>
          <w:rFonts w:asciiTheme="minorHAnsi" w:hAnsiTheme="minorHAnsi" w:cstheme="minorHAnsi"/>
          <w:sz w:val="22"/>
          <w:szCs w:val="22"/>
        </w:rPr>
        <w:lastRenderedPageBreak/>
        <w:t>§4</w:t>
      </w:r>
    </w:p>
    <w:p w14:paraId="78B02FC4" w14:textId="77777777" w:rsidR="0001287A" w:rsidRPr="0001287A" w:rsidRDefault="0001287A" w:rsidP="0001287A">
      <w:pPr>
        <w:jc w:val="center"/>
        <w:rPr>
          <w:rFonts w:asciiTheme="minorHAnsi" w:hAnsiTheme="minorHAnsi" w:cstheme="minorHAnsi"/>
          <w:b/>
          <w:bCs/>
          <w:sz w:val="22"/>
          <w:szCs w:val="22"/>
        </w:rPr>
      </w:pPr>
      <w:r w:rsidRPr="0001287A">
        <w:rPr>
          <w:rFonts w:asciiTheme="minorHAnsi" w:hAnsiTheme="minorHAnsi" w:cstheme="minorHAnsi"/>
          <w:b/>
          <w:bCs/>
          <w:sz w:val="22"/>
          <w:szCs w:val="22"/>
        </w:rPr>
        <w:t>Obowiązki Wykonawcy</w:t>
      </w:r>
    </w:p>
    <w:p w14:paraId="41BA217A" w14:textId="22563E1E" w:rsidR="0001287A" w:rsidRPr="0001287A" w:rsidRDefault="0001287A" w:rsidP="0001287A">
      <w:pPr>
        <w:pStyle w:val="Akapitzlist"/>
        <w:numPr>
          <w:ilvl w:val="0"/>
          <w:numId w:val="23"/>
        </w:numPr>
        <w:rPr>
          <w:rFonts w:asciiTheme="minorHAnsi" w:hAnsiTheme="minorHAnsi" w:cstheme="minorHAnsi"/>
          <w:sz w:val="22"/>
          <w:szCs w:val="22"/>
        </w:rPr>
      </w:pPr>
      <w:r w:rsidRPr="0001287A">
        <w:rPr>
          <w:rFonts w:asciiTheme="minorHAnsi" w:hAnsiTheme="minorHAnsi" w:cstheme="minorHAnsi"/>
          <w:sz w:val="22"/>
          <w:szCs w:val="22"/>
        </w:rPr>
        <w:t>Do obowiązków Wykonawcy należy w szczególności:</w:t>
      </w:r>
    </w:p>
    <w:p w14:paraId="6C061ED6" w14:textId="572FB21D" w:rsidR="0001287A" w:rsidRPr="0001287A" w:rsidRDefault="00BD27BC" w:rsidP="0001287A">
      <w:pPr>
        <w:pStyle w:val="Akapitzlist"/>
        <w:numPr>
          <w:ilvl w:val="1"/>
          <w:numId w:val="24"/>
        </w:numPr>
        <w:rPr>
          <w:rFonts w:asciiTheme="minorHAnsi" w:hAnsiTheme="minorHAnsi" w:cstheme="minorHAnsi"/>
          <w:sz w:val="22"/>
          <w:szCs w:val="22"/>
        </w:rPr>
      </w:pPr>
      <w:r>
        <w:rPr>
          <w:rFonts w:asciiTheme="minorHAnsi" w:hAnsiTheme="minorHAnsi" w:cstheme="minorHAnsi"/>
          <w:sz w:val="22"/>
          <w:szCs w:val="22"/>
        </w:rPr>
        <w:t>O</w:t>
      </w:r>
      <w:r w:rsidR="0001287A" w:rsidRPr="0001287A">
        <w:rPr>
          <w:rFonts w:asciiTheme="minorHAnsi" w:hAnsiTheme="minorHAnsi" w:cstheme="minorHAnsi"/>
          <w:sz w:val="22"/>
          <w:szCs w:val="22"/>
        </w:rPr>
        <w:t xml:space="preserve">pracowanie PFU wraz z oszacowaniem planowanych kosztów prac projektowych oraz </w:t>
      </w:r>
      <w:r w:rsidR="0001287A" w:rsidRPr="00BD27BC">
        <w:rPr>
          <w:rFonts w:asciiTheme="minorHAnsi" w:hAnsiTheme="minorHAnsi" w:cstheme="minorHAnsi"/>
          <w:sz w:val="22"/>
          <w:szCs w:val="22"/>
        </w:rPr>
        <w:t>przedmiarem i oszacowaniem planowanych kosztów robot budowlanych, kosztów wykonywania nadzoru inwestorskiego, przedmiarem i oszacowaniem kosztów urządzeń i wyposażenia, w tym również opracowanie niezbędnych opinii i uzyskania zezwoleń administracyjnych</w:t>
      </w:r>
      <w:r w:rsidRPr="00BD27BC">
        <w:rPr>
          <w:rFonts w:asciiTheme="minorHAnsi" w:hAnsiTheme="minorHAnsi" w:cstheme="minorHAnsi"/>
          <w:sz w:val="22"/>
          <w:szCs w:val="22"/>
        </w:rPr>
        <w:t>.</w:t>
      </w:r>
    </w:p>
    <w:p w14:paraId="41D9F912" w14:textId="76DC9DF5" w:rsidR="0001287A" w:rsidRPr="0001287A" w:rsidRDefault="00BD27BC" w:rsidP="0001287A">
      <w:pPr>
        <w:pStyle w:val="Akapitzlist"/>
        <w:numPr>
          <w:ilvl w:val="1"/>
          <w:numId w:val="24"/>
        </w:numPr>
        <w:rPr>
          <w:rFonts w:asciiTheme="minorHAnsi" w:hAnsiTheme="minorHAnsi" w:cstheme="minorHAnsi"/>
          <w:sz w:val="22"/>
          <w:szCs w:val="22"/>
        </w:rPr>
      </w:pPr>
      <w:r>
        <w:rPr>
          <w:rFonts w:asciiTheme="minorHAnsi" w:hAnsiTheme="minorHAnsi" w:cstheme="minorHAnsi"/>
          <w:sz w:val="22"/>
          <w:szCs w:val="22"/>
        </w:rPr>
        <w:t>B</w:t>
      </w:r>
      <w:r w:rsidR="0001287A" w:rsidRPr="0001287A">
        <w:rPr>
          <w:rFonts w:asciiTheme="minorHAnsi" w:hAnsiTheme="minorHAnsi" w:cstheme="minorHAnsi"/>
          <w:sz w:val="22"/>
          <w:szCs w:val="22"/>
        </w:rPr>
        <w:t>ieżące konsultowanie z Zamawiającym realizacji przedmiotu umowy. Zamawiający zastrzega sobie prawo zgłaszania uwag i sugestii dotyczących rozwiązań projektowych, które Wykonawca zobowiązuje się w dopuszczalnym stopniu i z należytą starannością uwzględnić</w:t>
      </w:r>
      <w:r>
        <w:rPr>
          <w:rFonts w:asciiTheme="minorHAnsi" w:hAnsiTheme="minorHAnsi" w:cstheme="minorHAnsi"/>
          <w:sz w:val="22"/>
          <w:szCs w:val="22"/>
        </w:rPr>
        <w:t>.</w:t>
      </w:r>
    </w:p>
    <w:p w14:paraId="6234EECB" w14:textId="3282CD9B" w:rsidR="0001287A" w:rsidRPr="0001287A" w:rsidRDefault="00BD27BC" w:rsidP="0001287A">
      <w:pPr>
        <w:pStyle w:val="Akapitzlist"/>
        <w:numPr>
          <w:ilvl w:val="1"/>
          <w:numId w:val="24"/>
        </w:numPr>
        <w:rPr>
          <w:rFonts w:asciiTheme="minorHAnsi" w:hAnsiTheme="minorHAnsi" w:cstheme="minorHAnsi"/>
          <w:sz w:val="22"/>
          <w:szCs w:val="22"/>
        </w:rPr>
      </w:pPr>
      <w:r>
        <w:rPr>
          <w:rFonts w:asciiTheme="minorHAnsi" w:hAnsiTheme="minorHAnsi" w:cstheme="minorHAnsi"/>
          <w:sz w:val="22"/>
          <w:szCs w:val="22"/>
        </w:rPr>
        <w:t>B</w:t>
      </w:r>
      <w:r w:rsidR="0001287A" w:rsidRPr="0001287A">
        <w:rPr>
          <w:rFonts w:asciiTheme="minorHAnsi" w:hAnsiTheme="minorHAnsi" w:cstheme="minorHAnsi"/>
          <w:sz w:val="22"/>
          <w:szCs w:val="22"/>
        </w:rPr>
        <w:t>ieżące konsultowanie z Zamawiającym na etapie opracowywania PFU, istotnych, kwestii mających wpływ na koszty proponowanych rozwiązań funkcjonalnych, architektonicznych, konstrukcyjnych, materiałowych, przy jednoczesnym założeniu, że zaproponowane rozwiązania i materiały zapewnią optymalizację kosztów</w:t>
      </w:r>
      <w:r>
        <w:rPr>
          <w:rFonts w:asciiTheme="minorHAnsi" w:hAnsiTheme="minorHAnsi" w:cstheme="minorHAnsi"/>
          <w:sz w:val="22"/>
          <w:szCs w:val="22"/>
        </w:rPr>
        <w:t>.</w:t>
      </w:r>
    </w:p>
    <w:p w14:paraId="23B9D7FC" w14:textId="7F121DE5" w:rsidR="0001287A" w:rsidRPr="0001287A" w:rsidRDefault="00BD27BC" w:rsidP="0001287A">
      <w:pPr>
        <w:pStyle w:val="Akapitzlist"/>
        <w:numPr>
          <w:ilvl w:val="1"/>
          <w:numId w:val="24"/>
        </w:numPr>
        <w:rPr>
          <w:rFonts w:asciiTheme="minorHAnsi" w:hAnsiTheme="minorHAnsi" w:cstheme="minorHAnsi"/>
          <w:sz w:val="22"/>
          <w:szCs w:val="22"/>
        </w:rPr>
      </w:pPr>
      <w:r>
        <w:rPr>
          <w:rFonts w:asciiTheme="minorHAnsi" w:hAnsiTheme="minorHAnsi" w:cstheme="minorHAnsi"/>
          <w:sz w:val="22"/>
          <w:szCs w:val="22"/>
        </w:rPr>
        <w:t>D</w:t>
      </w:r>
      <w:r w:rsidR="0001287A" w:rsidRPr="0001287A">
        <w:rPr>
          <w:rFonts w:asciiTheme="minorHAnsi" w:hAnsiTheme="minorHAnsi" w:cstheme="minorHAnsi"/>
          <w:sz w:val="22"/>
          <w:szCs w:val="22"/>
        </w:rPr>
        <w:t>okonywanie na wniosek Zamawiającego ewentualnych uzupełnień, poprawek oraz aktualizacji w PFU do momentu opracowania projektów budowlano-wykonawczych planowanej inwestycji</w:t>
      </w:r>
      <w:r>
        <w:rPr>
          <w:rFonts w:asciiTheme="minorHAnsi" w:hAnsiTheme="minorHAnsi" w:cstheme="minorHAnsi"/>
          <w:sz w:val="22"/>
          <w:szCs w:val="22"/>
        </w:rPr>
        <w:t>.</w:t>
      </w:r>
    </w:p>
    <w:p w14:paraId="2B9FAA27" w14:textId="49EE3B43" w:rsidR="0001287A" w:rsidRPr="0001287A" w:rsidRDefault="00BD27BC" w:rsidP="0001287A">
      <w:pPr>
        <w:pStyle w:val="Akapitzlist"/>
        <w:numPr>
          <w:ilvl w:val="1"/>
          <w:numId w:val="24"/>
        </w:numPr>
        <w:rPr>
          <w:rFonts w:asciiTheme="minorHAnsi" w:hAnsiTheme="minorHAnsi" w:cstheme="minorHAnsi"/>
          <w:sz w:val="22"/>
          <w:szCs w:val="22"/>
        </w:rPr>
      </w:pPr>
      <w:r>
        <w:rPr>
          <w:rFonts w:asciiTheme="minorHAnsi" w:hAnsiTheme="minorHAnsi" w:cstheme="minorHAnsi"/>
          <w:sz w:val="22"/>
          <w:szCs w:val="22"/>
        </w:rPr>
        <w:t>R</w:t>
      </w:r>
      <w:r w:rsidR="0001287A" w:rsidRPr="0001287A">
        <w:rPr>
          <w:rFonts w:asciiTheme="minorHAnsi" w:hAnsiTheme="minorHAnsi" w:cstheme="minorHAnsi"/>
          <w:sz w:val="22"/>
          <w:szCs w:val="22"/>
        </w:rPr>
        <w:t>ealizacja umowy w terminie wskazanym w §6 ust. 1 niniejszej umowy;</w:t>
      </w:r>
    </w:p>
    <w:p w14:paraId="274F5836" w14:textId="4AE35CDD" w:rsidR="0001287A" w:rsidRPr="0001287A" w:rsidRDefault="00BD27BC" w:rsidP="0001287A">
      <w:pPr>
        <w:pStyle w:val="Akapitzlist"/>
        <w:numPr>
          <w:ilvl w:val="1"/>
          <w:numId w:val="24"/>
        </w:numPr>
        <w:rPr>
          <w:rFonts w:asciiTheme="minorHAnsi" w:hAnsiTheme="minorHAnsi" w:cstheme="minorHAnsi"/>
          <w:sz w:val="22"/>
          <w:szCs w:val="22"/>
        </w:rPr>
      </w:pPr>
      <w:r>
        <w:rPr>
          <w:rFonts w:asciiTheme="minorHAnsi" w:hAnsiTheme="minorHAnsi" w:cstheme="minorHAnsi"/>
          <w:sz w:val="22"/>
          <w:szCs w:val="22"/>
        </w:rPr>
        <w:t>D</w:t>
      </w:r>
      <w:r w:rsidR="0001287A" w:rsidRPr="0001287A">
        <w:rPr>
          <w:rFonts w:asciiTheme="minorHAnsi" w:hAnsiTheme="minorHAnsi" w:cstheme="minorHAnsi"/>
          <w:sz w:val="22"/>
          <w:szCs w:val="22"/>
        </w:rPr>
        <w:t>ostarczenie do siedziby Zamawiającego wykonanej dokumentacji PFU w formie papierowej (3 egzemplarze) oraz w formie elektronicznej (płyta CD - 1 szt.) - rysunki w rozszerzeniu *format pdf</w:t>
      </w:r>
      <w:r w:rsidR="00524287">
        <w:rPr>
          <w:rFonts w:asciiTheme="minorHAnsi" w:hAnsiTheme="minorHAnsi" w:cstheme="minorHAnsi"/>
          <w:sz w:val="22"/>
          <w:szCs w:val="22"/>
        </w:rPr>
        <w:t xml:space="preserve"> (</w:t>
      </w:r>
      <w:proofErr w:type="spellStart"/>
      <w:r w:rsidR="00524287">
        <w:rPr>
          <w:rFonts w:asciiTheme="minorHAnsi" w:hAnsiTheme="minorHAnsi" w:cstheme="minorHAnsi"/>
          <w:sz w:val="22"/>
          <w:szCs w:val="22"/>
        </w:rPr>
        <w:t>Acrobat</w:t>
      </w:r>
      <w:proofErr w:type="spellEnd"/>
      <w:r w:rsidR="00524287">
        <w:rPr>
          <w:rFonts w:asciiTheme="minorHAnsi" w:hAnsiTheme="minorHAnsi" w:cstheme="minorHAnsi"/>
          <w:sz w:val="22"/>
          <w:szCs w:val="22"/>
        </w:rPr>
        <w:t xml:space="preserve"> Reader)</w:t>
      </w:r>
      <w:r w:rsidR="0001287A" w:rsidRPr="0001287A">
        <w:rPr>
          <w:rFonts w:asciiTheme="minorHAnsi" w:hAnsiTheme="minorHAnsi" w:cstheme="minorHAnsi"/>
          <w:sz w:val="22"/>
          <w:szCs w:val="22"/>
        </w:rPr>
        <w:t>, część opisowa odczytywana w edytorze tekst *.</w:t>
      </w:r>
      <w:proofErr w:type="spellStart"/>
      <w:r w:rsidR="0001287A" w:rsidRPr="0001287A">
        <w:rPr>
          <w:rFonts w:asciiTheme="minorHAnsi" w:hAnsiTheme="minorHAnsi" w:cstheme="minorHAnsi"/>
          <w:sz w:val="22"/>
          <w:szCs w:val="22"/>
        </w:rPr>
        <w:t>doc</w:t>
      </w:r>
      <w:proofErr w:type="spellEnd"/>
      <w:r w:rsidR="00524287">
        <w:rPr>
          <w:rFonts w:asciiTheme="minorHAnsi" w:hAnsiTheme="minorHAnsi" w:cstheme="minorHAnsi"/>
          <w:sz w:val="22"/>
          <w:szCs w:val="22"/>
        </w:rPr>
        <w:t xml:space="preserve"> (MS Word)</w:t>
      </w:r>
      <w:r w:rsidR="0001287A" w:rsidRPr="0001287A">
        <w:rPr>
          <w:rFonts w:asciiTheme="minorHAnsi" w:hAnsiTheme="minorHAnsi" w:cstheme="minorHAnsi"/>
          <w:sz w:val="22"/>
          <w:szCs w:val="22"/>
        </w:rPr>
        <w:t>; wersja w formie papierowej powinna być tożsama z wersją w formie elektronicznej</w:t>
      </w:r>
      <w:r>
        <w:rPr>
          <w:rFonts w:asciiTheme="minorHAnsi" w:hAnsiTheme="minorHAnsi" w:cstheme="minorHAnsi"/>
          <w:sz w:val="22"/>
          <w:szCs w:val="22"/>
        </w:rPr>
        <w:t>.</w:t>
      </w:r>
    </w:p>
    <w:p w14:paraId="29F7D261" w14:textId="1C3A0C50" w:rsidR="0001287A" w:rsidRDefault="00BD27BC" w:rsidP="00503F23">
      <w:pPr>
        <w:pStyle w:val="Akapitzlist"/>
        <w:numPr>
          <w:ilvl w:val="1"/>
          <w:numId w:val="24"/>
        </w:numPr>
        <w:rPr>
          <w:rFonts w:asciiTheme="minorHAnsi" w:hAnsiTheme="minorHAnsi" w:cstheme="minorHAnsi"/>
          <w:sz w:val="22"/>
          <w:szCs w:val="22"/>
        </w:rPr>
      </w:pPr>
      <w:r>
        <w:rPr>
          <w:rFonts w:asciiTheme="minorHAnsi" w:hAnsiTheme="minorHAnsi" w:cstheme="minorHAnsi"/>
          <w:sz w:val="22"/>
          <w:szCs w:val="22"/>
        </w:rPr>
        <w:t>U</w:t>
      </w:r>
      <w:r w:rsidR="0001287A" w:rsidRPr="00503F23">
        <w:rPr>
          <w:rFonts w:asciiTheme="minorHAnsi" w:hAnsiTheme="minorHAnsi" w:cstheme="minorHAnsi"/>
          <w:sz w:val="22"/>
          <w:szCs w:val="22"/>
        </w:rPr>
        <w:t>sunięcie wad dokumentacji w terminie nie dłuższym niż 3 dni od dnia otrzymania zawiadomienia o wadzie, chyba że Zamawiający ustali termin dłuższy.</w:t>
      </w:r>
    </w:p>
    <w:p w14:paraId="3B818E55" w14:textId="7C9E5164" w:rsidR="00B71FAE" w:rsidRPr="00503F23" w:rsidRDefault="00B71FAE" w:rsidP="00503F23">
      <w:pPr>
        <w:pStyle w:val="Akapitzlist"/>
        <w:numPr>
          <w:ilvl w:val="1"/>
          <w:numId w:val="24"/>
        </w:numPr>
        <w:rPr>
          <w:rFonts w:asciiTheme="minorHAnsi" w:hAnsiTheme="minorHAnsi" w:cstheme="minorHAnsi"/>
          <w:sz w:val="22"/>
          <w:szCs w:val="22"/>
        </w:rPr>
      </w:pPr>
      <w:r w:rsidRPr="00B71FAE">
        <w:rPr>
          <w:rFonts w:asciiTheme="minorHAnsi" w:hAnsiTheme="minorHAnsi" w:cstheme="minorHAnsi"/>
          <w:sz w:val="22"/>
          <w:szCs w:val="22"/>
        </w:rPr>
        <w:t xml:space="preserve">Przekazanie dokumentacji nastąpi na podstawie protokołu zdawczo-odbiorczego. Do protokołu zdawczo - odbiorczego należy załączyć oświadczenie Wykonawcy, że dokumentacja jest zgodna z zamówieniem, zasadami wiedzy technicznej, obowiązującymi przepisami i normami, jest kompletna z punktu widzenia celu jakiemu ma służyć i wystarcza do całkowitej realizacji </w:t>
      </w:r>
      <w:r>
        <w:rPr>
          <w:rFonts w:asciiTheme="minorHAnsi" w:hAnsiTheme="minorHAnsi" w:cstheme="minorHAnsi"/>
          <w:sz w:val="22"/>
          <w:szCs w:val="22"/>
        </w:rPr>
        <w:t>przedmiotowych inwestycji.</w:t>
      </w:r>
    </w:p>
    <w:p w14:paraId="1B69D46A" w14:textId="6199D9A4" w:rsidR="0001287A" w:rsidRPr="00AA67A6" w:rsidRDefault="0001287A" w:rsidP="00AA67A6">
      <w:pPr>
        <w:pStyle w:val="Akapitzlist"/>
        <w:numPr>
          <w:ilvl w:val="0"/>
          <w:numId w:val="24"/>
        </w:numPr>
        <w:rPr>
          <w:rFonts w:asciiTheme="minorHAnsi" w:hAnsiTheme="minorHAnsi" w:cstheme="minorHAnsi"/>
          <w:sz w:val="22"/>
          <w:szCs w:val="22"/>
        </w:rPr>
      </w:pPr>
      <w:r w:rsidRPr="00AA67A6">
        <w:rPr>
          <w:rFonts w:asciiTheme="minorHAnsi" w:hAnsiTheme="minorHAnsi" w:cstheme="minorHAnsi"/>
          <w:sz w:val="22"/>
          <w:szCs w:val="22"/>
        </w:rPr>
        <w:t>PFU powinien w całości uwzględniać potrzeby Zamawiającego przekazywane w trakcie opracowywania przedmiotu zamówienia.</w:t>
      </w:r>
    </w:p>
    <w:p w14:paraId="4606B46F" w14:textId="2E0735FA" w:rsidR="0001287A" w:rsidRPr="00AA67A6" w:rsidRDefault="0001287A" w:rsidP="00AA67A6">
      <w:pPr>
        <w:pStyle w:val="Akapitzlist"/>
        <w:numPr>
          <w:ilvl w:val="0"/>
          <w:numId w:val="24"/>
        </w:numPr>
        <w:rPr>
          <w:rFonts w:asciiTheme="minorHAnsi" w:hAnsiTheme="minorHAnsi" w:cstheme="minorHAnsi"/>
          <w:sz w:val="22"/>
          <w:szCs w:val="22"/>
        </w:rPr>
      </w:pPr>
      <w:r w:rsidRPr="00AA67A6">
        <w:rPr>
          <w:rFonts w:asciiTheme="minorHAnsi" w:hAnsiTheme="minorHAnsi" w:cstheme="minorHAnsi"/>
          <w:sz w:val="22"/>
          <w:szCs w:val="22"/>
        </w:rPr>
        <w:t>Wykonawca oświadcza, że dysponuje kadrą, sprzętem, środkami, kwalifikacjami oraz doświadczeniem niezbędnym do wykonania przedmiotu zamówienia.</w:t>
      </w:r>
    </w:p>
    <w:p w14:paraId="19BCA4B7" w14:textId="5AE5E3B2" w:rsidR="00586545" w:rsidRPr="00AA67A6" w:rsidRDefault="0001287A" w:rsidP="00AA67A6">
      <w:pPr>
        <w:pStyle w:val="Akapitzlist"/>
        <w:numPr>
          <w:ilvl w:val="0"/>
          <w:numId w:val="24"/>
        </w:numPr>
        <w:rPr>
          <w:rFonts w:asciiTheme="minorHAnsi" w:hAnsiTheme="minorHAnsi" w:cstheme="minorHAnsi"/>
          <w:sz w:val="22"/>
          <w:szCs w:val="22"/>
        </w:rPr>
      </w:pPr>
      <w:r w:rsidRPr="00AA67A6">
        <w:rPr>
          <w:rFonts w:asciiTheme="minorHAnsi" w:hAnsiTheme="minorHAnsi" w:cstheme="minorHAnsi"/>
          <w:sz w:val="22"/>
          <w:szCs w:val="22"/>
        </w:rPr>
        <w:t xml:space="preserve">Wykonawca nie może przenieść na osobę trzecią praw i obowiązków </w:t>
      </w:r>
      <w:r w:rsidR="00447AC1">
        <w:rPr>
          <w:rFonts w:asciiTheme="minorHAnsi" w:hAnsiTheme="minorHAnsi" w:cstheme="minorHAnsi"/>
          <w:sz w:val="22"/>
          <w:szCs w:val="22"/>
        </w:rPr>
        <w:t xml:space="preserve">(w tym cesji wierzytelności) </w:t>
      </w:r>
      <w:r w:rsidRPr="00AA67A6">
        <w:rPr>
          <w:rFonts w:asciiTheme="minorHAnsi" w:hAnsiTheme="minorHAnsi" w:cstheme="minorHAnsi"/>
          <w:sz w:val="22"/>
          <w:szCs w:val="22"/>
        </w:rPr>
        <w:t>wynikających z niniejszej umowy bez zgody Zamawiającego.</w:t>
      </w:r>
    </w:p>
    <w:p w14:paraId="6A9B1ACC" w14:textId="5B600596" w:rsidR="00586545" w:rsidRDefault="00586545" w:rsidP="00586545">
      <w:pPr>
        <w:rPr>
          <w:rFonts w:asciiTheme="minorHAnsi" w:hAnsiTheme="minorHAnsi" w:cstheme="minorHAnsi"/>
          <w:sz w:val="22"/>
          <w:szCs w:val="22"/>
        </w:rPr>
      </w:pPr>
    </w:p>
    <w:p w14:paraId="24DA9BAA" w14:textId="77777777" w:rsidR="009958C4" w:rsidRPr="009958C4" w:rsidRDefault="009958C4" w:rsidP="009958C4">
      <w:pPr>
        <w:jc w:val="center"/>
        <w:rPr>
          <w:rFonts w:asciiTheme="minorHAnsi" w:hAnsiTheme="minorHAnsi" w:cstheme="minorHAnsi"/>
          <w:sz w:val="22"/>
          <w:szCs w:val="22"/>
        </w:rPr>
      </w:pPr>
      <w:r w:rsidRPr="009958C4">
        <w:rPr>
          <w:rFonts w:asciiTheme="minorHAnsi" w:hAnsiTheme="minorHAnsi" w:cstheme="minorHAnsi"/>
          <w:sz w:val="22"/>
          <w:szCs w:val="22"/>
        </w:rPr>
        <w:t>§5</w:t>
      </w:r>
    </w:p>
    <w:p w14:paraId="719288F8" w14:textId="77777777" w:rsidR="009958C4" w:rsidRPr="009958C4" w:rsidRDefault="009958C4" w:rsidP="009958C4">
      <w:pPr>
        <w:jc w:val="center"/>
        <w:rPr>
          <w:rFonts w:asciiTheme="minorHAnsi" w:hAnsiTheme="minorHAnsi" w:cstheme="minorHAnsi"/>
          <w:b/>
          <w:bCs/>
          <w:sz w:val="22"/>
          <w:szCs w:val="22"/>
        </w:rPr>
      </w:pPr>
      <w:r w:rsidRPr="009958C4">
        <w:rPr>
          <w:rFonts w:asciiTheme="minorHAnsi" w:hAnsiTheme="minorHAnsi" w:cstheme="minorHAnsi"/>
          <w:b/>
          <w:bCs/>
          <w:sz w:val="22"/>
          <w:szCs w:val="22"/>
        </w:rPr>
        <w:t>Obowiązki Zamawiającego</w:t>
      </w:r>
    </w:p>
    <w:p w14:paraId="1D9D857C" w14:textId="77777777" w:rsidR="009958C4" w:rsidRPr="009958C4" w:rsidRDefault="009958C4" w:rsidP="009958C4">
      <w:pPr>
        <w:rPr>
          <w:rFonts w:asciiTheme="minorHAnsi" w:hAnsiTheme="minorHAnsi" w:cstheme="minorHAnsi"/>
          <w:sz w:val="22"/>
          <w:szCs w:val="22"/>
        </w:rPr>
      </w:pPr>
      <w:r w:rsidRPr="009958C4">
        <w:rPr>
          <w:rFonts w:asciiTheme="minorHAnsi" w:hAnsiTheme="minorHAnsi" w:cstheme="minorHAnsi"/>
          <w:sz w:val="22"/>
          <w:szCs w:val="22"/>
        </w:rPr>
        <w:t>Do obowiązków Zamawiającego należy:</w:t>
      </w:r>
    </w:p>
    <w:p w14:paraId="3F16B565" w14:textId="56B60D65" w:rsidR="009958C4" w:rsidRPr="009958C4" w:rsidRDefault="00BD27BC" w:rsidP="009958C4">
      <w:pPr>
        <w:pStyle w:val="Akapitzlist"/>
        <w:numPr>
          <w:ilvl w:val="1"/>
          <w:numId w:val="27"/>
        </w:numPr>
        <w:rPr>
          <w:rFonts w:asciiTheme="minorHAnsi" w:hAnsiTheme="minorHAnsi" w:cstheme="minorHAnsi"/>
          <w:sz w:val="22"/>
          <w:szCs w:val="22"/>
        </w:rPr>
      </w:pPr>
      <w:r>
        <w:rPr>
          <w:rFonts w:asciiTheme="minorHAnsi" w:hAnsiTheme="minorHAnsi" w:cstheme="minorHAnsi"/>
          <w:sz w:val="22"/>
          <w:szCs w:val="22"/>
        </w:rPr>
        <w:t>U</w:t>
      </w:r>
      <w:r w:rsidR="009958C4" w:rsidRPr="009958C4">
        <w:rPr>
          <w:rFonts w:asciiTheme="minorHAnsi" w:hAnsiTheme="minorHAnsi" w:cstheme="minorHAnsi"/>
          <w:sz w:val="22"/>
          <w:szCs w:val="22"/>
        </w:rPr>
        <w:t>dostępnienie posiadanej niezbędnej dokumentacji</w:t>
      </w:r>
      <w:r>
        <w:rPr>
          <w:rFonts w:asciiTheme="minorHAnsi" w:hAnsiTheme="minorHAnsi" w:cstheme="minorHAnsi"/>
          <w:sz w:val="22"/>
          <w:szCs w:val="22"/>
        </w:rPr>
        <w:t>.</w:t>
      </w:r>
    </w:p>
    <w:p w14:paraId="6539CB3E" w14:textId="4C67E6A1" w:rsidR="009958C4" w:rsidRPr="009958C4" w:rsidRDefault="00BD27BC" w:rsidP="009958C4">
      <w:pPr>
        <w:pStyle w:val="Akapitzlist"/>
        <w:numPr>
          <w:ilvl w:val="1"/>
          <w:numId w:val="27"/>
        </w:numPr>
        <w:rPr>
          <w:rFonts w:asciiTheme="minorHAnsi" w:hAnsiTheme="minorHAnsi" w:cstheme="minorHAnsi"/>
          <w:sz w:val="22"/>
          <w:szCs w:val="22"/>
        </w:rPr>
      </w:pPr>
      <w:r>
        <w:rPr>
          <w:rFonts w:asciiTheme="minorHAnsi" w:hAnsiTheme="minorHAnsi" w:cstheme="minorHAnsi"/>
          <w:sz w:val="22"/>
          <w:szCs w:val="22"/>
        </w:rPr>
        <w:t>P</w:t>
      </w:r>
      <w:r w:rsidR="009958C4" w:rsidRPr="009958C4">
        <w:rPr>
          <w:rFonts w:asciiTheme="minorHAnsi" w:hAnsiTheme="minorHAnsi" w:cstheme="minorHAnsi"/>
          <w:sz w:val="22"/>
          <w:szCs w:val="22"/>
        </w:rPr>
        <w:t>rzekazanie Wykonawcy posiadanych informacji i danych koniecznych do realizacji przedmiotu umowy w tym posiadanych materiałów potrzebnych do wykonania przedmiotu umowy</w:t>
      </w:r>
      <w:r>
        <w:rPr>
          <w:rFonts w:asciiTheme="minorHAnsi" w:hAnsiTheme="minorHAnsi" w:cstheme="minorHAnsi"/>
          <w:sz w:val="22"/>
          <w:szCs w:val="22"/>
        </w:rPr>
        <w:t>.</w:t>
      </w:r>
    </w:p>
    <w:p w14:paraId="7536E469" w14:textId="3FF79C58" w:rsidR="009958C4" w:rsidRPr="009958C4" w:rsidRDefault="00BD27BC" w:rsidP="009958C4">
      <w:pPr>
        <w:pStyle w:val="Akapitzlist"/>
        <w:numPr>
          <w:ilvl w:val="1"/>
          <w:numId w:val="27"/>
        </w:numPr>
        <w:rPr>
          <w:rFonts w:asciiTheme="minorHAnsi" w:hAnsiTheme="minorHAnsi" w:cstheme="minorHAnsi"/>
          <w:sz w:val="22"/>
          <w:szCs w:val="22"/>
        </w:rPr>
      </w:pPr>
      <w:r>
        <w:rPr>
          <w:rFonts w:asciiTheme="minorHAnsi" w:hAnsiTheme="minorHAnsi" w:cstheme="minorHAnsi"/>
          <w:sz w:val="22"/>
          <w:szCs w:val="22"/>
        </w:rPr>
        <w:t>W</w:t>
      </w:r>
      <w:r w:rsidR="009958C4" w:rsidRPr="009958C4">
        <w:rPr>
          <w:rFonts w:asciiTheme="minorHAnsi" w:hAnsiTheme="minorHAnsi" w:cstheme="minorHAnsi"/>
          <w:sz w:val="22"/>
          <w:szCs w:val="22"/>
        </w:rPr>
        <w:t>spółdziałanie z Wykonawcą w celu realizacji przedmiotu zamówienia</w:t>
      </w:r>
      <w:r>
        <w:rPr>
          <w:rFonts w:asciiTheme="minorHAnsi" w:hAnsiTheme="minorHAnsi" w:cstheme="minorHAnsi"/>
          <w:sz w:val="22"/>
          <w:szCs w:val="22"/>
        </w:rPr>
        <w:t>.</w:t>
      </w:r>
    </w:p>
    <w:p w14:paraId="55E576A5" w14:textId="3D0B122E" w:rsidR="009958C4" w:rsidRPr="009958C4" w:rsidRDefault="00BD27BC" w:rsidP="009958C4">
      <w:pPr>
        <w:pStyle w:val="Akapitzlist"/>
        <w:numPr>
          <w:ilvl w:val="1"/>
          <w:numId w:val="27"/>
        </w:numPr>
        <w:rPr>
          <w:rFonts w:asciiTheme="minorHAnsi" w:hAnsiTheme="minorHAnsi" w:cstheme="minorHAnsi"/>
          <w:sz w:val="22"/>
          <w:szCs w:val="22"/>
        </w:rPr>
      </w:pPr>
      <w:r>
        <w:rPr>
          <w:rFonts w:asciiTheme="minorHAnsi" w:hAnsiTheme="minorHAnsi" w:cstheme="minorHAnsi"/>
          <w:sz w:val="22"/>
          <w:szCs w:val="22"/>
        </w:rPr>
        <w:t>O</w:t>
      </w:r>
      <w:r w:rsidR="009958C4" w:rsidRPr="009958C4">
        <w:rPr>
          <w:rFonts w:asciiTheme="minorHAnsi" w:hAnsiTheme="minorHAnsi" w:cstheme="minorHAnsi"/>
          <w:sz w:val="22"/>
          <w:szCs w:val="22"/>
        </w:rPr>
        <w:t>dbiór przedmiotu umowy, potwierdzony protokołem odbioru usługi</w:t>
      </w:r>
      <w:r>
        <w:rPr>
          <w:rFonts w:asciiTheme="minorHAnsi" w:hAnsiTheme="minorHAnsi" w:cstheme="minorHAnsi"/>
          <w:sz w:val="22"/>
          <w:szCs w:val="22"/>
        </w:rPr>
        <w:t>.</w:t>
      </w:r>
    </w:p>
    <w:p w14:paraId="587B0626" w14:textId="1E0ECACC" w:rsidR="00A14168" w:rsidRDefault="00BD27BC" w:rsidP="00A14168">
      <w:pPr>
        <w:pStyle w:val="Akapitzlist"/>
        <w:numPr>
          <w:ilvl w:val="1"/>
          <w:numId w:val="27"/>
        </w:numPr>
        <w:rPr>
          <w:rFonts w:asciiTheme="minorHAnsi" w:hAnsiTheme="minorHAnsi" w:cstheme="minorHAnsi"/>
          <w:sz w:val="22"/>
          <w:szCs w:val="22"/>
        </w:rPr>
      </w:pPr>
      <w:r>
        <w:rPr>
          <w:rFonts w:asciiTheme="minorHAnsi" w:hAnsiTheme="minorHAnsi" w:cstheme="minorHAnsi"/>
          <w:sz w:val="22"/>
          <w:szCs w:val="22"/>
        </w:rPr>
        <w:t>Z</w:t>
      </w:r>
      <w:r w:rsidR="009958C4" w:rsidRPr="009958C4">
        <w:rPr>
          <w:rFonts w:asciiTheme="minorHAnsi" w:hAnsiTheme="minorHAnsi" w:cstheme="minorHAnsi"/>
          <w:sz w:val="22"/>
          <w:szCs w:val="22"/>
        </w:rPr>
        <w:t>apłata wynagrodzenia za wykonaną usługę</w:t>
      </w:r>
      <w:r w:rsidR="00447AC1">
        <w:rPr>
          <w:rFonts w:asciiTheme="minorHAnsi" w:hAnsiTheme="minorHAnsi" w:cstheme="minorHAnsi"/>
          <w:sz w:val="22"/>
          <w:szCs w:val="22"/>
        </w:rPr>
        <w:t>.</w:t>
      </w:r>
    </w:p>
    <w:p w14:paraId="54B1FC12" w14:textId="601D5165" w:rsidR="00A14168" w:rsidRDefault="00A14168" w:rsidP="00A14168">
      <w:pPr>
        <w:rPr>
          <w:rFonts w:asciiTheme="minorHAnsi" w:hAnsiTheme="minorHAnsi" w:cstheme="minorHAnsi"/>
          <w:sz w:val="22"/>
          <w:szCs w:val="22"/>
        </w:rPr>
      </w:pPr>
    </w:p>
    <w:p w14:paraId="3BF699FE" w14:textId="77777777" w:rsidR="00A14168" w:rsidRPr="00A14168" w:rsidRDefault="00A14168" w:rsidP="00A14168">
      <w:pPr>
        <w:jc w:val="center"/>
        <w:rPr>
          <w:rFonts w:asciiTheme="minorHAnsi" w:hAnsiTheme="minorHAnsi" w:cstheme="minorHAnsi"/>
          <w:sz w:val="22"/>
          <w:szCs w:val="22"/>
        </w:rPr>
      </w:pPr>
      <w:r w:rsidRPr="00A14168">
        <w:rPr>
          <w:rFonts w:asciiTheme="minorHAnsi" w:hAnsiTheme="minorHAnsi" w:cstheme="minorHAnsi"/>
          <w:sz w:val="22"/>
          <w:szCs w:val="22"/>
        </w:rPr>
        <w:t>§6</w:t>
      </w:r>
    </w:p>
    <w:p w14:paraId="7E7E7ECF" w14:textId="77777777" w:rsidR="00A14168" w:rsidRPr="00A14168" w:rsidRDefault="00A14168" w:rsidP="00A14168">
      <w:pPr>
        <w:jc w:val="center"/>
        <w:rPr>
          <w:rFonts w:asciiTheme="minorHAnsi" w:hAnsiTheme="minorHAnsi" w:cstheme="minorHAnsi"/>
          <w:b/>
          <w:bCs/>
          <w:sz w:val="22"/>
          <w:szCs w:val="22"/>
        </w:rPr>
      </w:pPr>
      <w:r w:rsidRPr="00A14168">
        <w:rPr>
          <w:rFonts w:asciiTheme="minorHAnsi" w:hAnsiTheme="minorHAnsi" w:cstheme="minorHAnsi"/>
          <w:b/>
          <w:bCs/>
          <w:sz w:val="22"/>
          <w:szCs w:val="22"/>
        </w:rPr>
        <w:t>Termin realizacji</w:t>
      </w:r>
    </w:p>
    <w:p w14:paraId="55D3CDB9" w14:textId="7138DC61" w:rsidR="00A14168" w:rsidRPr="00A14168" w:rsidRDefault="00A14168" w:rsidP="00A14168">
      <w:pPr>
        <w:pStyle w:val="Akapitzlist"/>
        <w:numPr>
          <w:ilvl w:val="6"/>
          <w:numId w:val="29"/>
        </w:numPr>
        <w:ind w:left="357" w:hanging="357"/>
        <w:rPr>
          <w:rFonts w:asciiTheme="minorHAnsi" w:hAnsiTheme="minorHAnsi" w:cstheme="minorHAnsi"/>
          <w:sz w:val="22"/>
          <w:szCs w:val="22"/>
        </w:rPr>
      </w:pPr>
      <w:r w:rsidRPr="00A14168">
        <w:rPr>
          <w:rFonts w:asciiTheme="minorHAnsi" w:hAnsiTheme="minorHAnsi" w:cstheme="minorHAnsi"/>
          <w:sz w:val="22"/>
          <w:szCs w:val="22"/>
        </w:rPr>
        <w:t>Wykonawca wykona przedmiot umowy w terminie 2 m-</w:t>
      </w:r>
      <w:proofErr w:type="spellStart"/>
      <w:r w:rsidRPr="00A14168">
        <w:rPr>
          <w:rFonts w:asciiTheme="minorHAnsi" w:hAnsiTheme="minorHAnsi" w:cstheme="minorHAnsi"/>
          <w:sz w:val="22"/>
          <w:szCs w:val="22"/>
        </w:rPr>
        <w:t>cy</w:t>
      </w:r>
      <w:proofErr w:type="spellEnd"/>
      <w:r w:rsidRPr="00A14168">
        <w:rPr>
          <w:rFonts w:asciiTheme="minorHAnsi" w:hAnsiTheme="minorHAnsi" w:cstheme="minorHAnsi"/>
          <w:sz w:val="22"/>
          <w:szCs w:val="22"/>
        </w:rPr>
        <w:t xml:space="preserve"> od dnia podpisania umowy, tj. do dnia …………….. 202</w:t>
      </w:r>
      <w:r>
        <w:rPr>
          <w:rFonts w:asciiTheme="minorHAnsi" w:hAnsiTheme="minorHAnsi" w:cstheme="minorHAnsi"/>
          <w:sz w:val="22"/>
          <w:szCs w:val="22"/>
        </w:rPr>
        <w:t>3</w:t>
      </w:r>
      <w:r w:rsidRPr="00A14168">
        <w:rPr>
          <w:rFonts w:asciiTheme="minorHAnsi" w:hAnsiTheme="minorHAnsi" w:cstheme="minorHAnsi"/>
          <w:sz w:val="22"/>
          <w:szCs w:val="22"/>
        </w:rPr>
        <w:t xml:space="preserve"> r.</w:t>
      </w:r>
      <w:r w:rsidR="00447AC1">
        <w:rPr>
          <w:rFonts w:asciiTheme="minorHAnsi" w:hAnsiTheme="minorHAnsi" w:cstheme="minorHAnsi"/>
          <w:sz w:val="22"/>
          <w:szCs w:val="22"/>
        </w:rPr>
        <w:t xml:space="preserve">, z zastrzeżeniem </w:t>
      </w:r>
      <w:r w:rsidR="00447AC1" w:rsidRPr="00447AC1">
        <w:rPr>
          <w:rFonts w:asciiTheme="minorHAnsi" w:hAnsiTheme="minorHAnsi" w:cstheme="minorHAnsi"/>
          <w:sz w:val="22"/>
          <w:szCs w:val="22"/>
        </w:rPr>
        <w:t>§ 2 ust. 4.</w:t>
      </w:r>
    </w:p>
    <w:p w14:paraId="680EAFA3" w14:textId="26914758" w:rsidR="00E7770C" w:rsidRDefault="00A14168" w:rsidP="00E7770C">
      <w:pPr>
        <w:pStyle w:val="Akapitzlist"/>
        <w:numPr>
          <w:ilvl w:val="6"/>
          <w:numId w:val="29"/>
        </w:numPr>
        <w:ind w:left="357" w:hanging="357"/>
        <w:rPr>
          <w:rFonts w:asciiTheme="minorHAnsi" w:hAnsiTheme="minorHAnsi" w:cstheme="minorHAnsi"/>
          <w:sz w:val="22"/>
          <w:szCs w:val="22"/>
        </w:rPr>
      </w:pPr>
      <w:r w:rsidRPr="00A14168">
        <w:rPr>
          <w:rFonts w:asciiTheme="minorHAnsi" w:hAnsiTheme="minorHAnsi" w:cstheme="minorHAnsi"/>
          <w:sz w:val="22"/>
          <w:szCs w:val="22"/>
        </w:rPr>
        <w:t xml:space="preserve">Za termin wykonania przedmiotu umowy przyjmuje się termin ostatecznego uzgodnienia </w:t>
      </w:r>
      <w:r w:rsidR="00BD27BC" w:rsidRPr="00A14168">
        <w:rPr>
          <w:rFonts w:asciiTheme="minorHAnsi" w:hAnsiTheme="minorHAnsi" w:cstheme="minorHAnsi"/>
          <w:sz w:val="22"/>
          <w:szCs w:val="22"/>
        </w:rPr>
        <w:t>przez Zamawiającego kompletnego PFU</w:t>
      </w:r>
      <w:r w:rsidR="00BD27BC">
        <w:rPr>
          <w:rFonts w:asciiTheme="minorHAnsi" w:hAnsiTheme="minorHAnsi" w:cstheme="minorHAnsi"/>
          <w:sz w:val="22"/>
          <w:szCs w:val="22"/>
        </w:rPr>
        <w:t xml:space="preserve"> i jego przekazania przez Wykonawcę</w:t>
      </w:r>
      <w:r w:rsidRPr="00A14168">
        <w:rPr>
          <w:rFonts w:asciiTheme="minorHAnsi" w:hAnsiTheme="minorHAnsi" w:cstheme="minorHAnsi"/>
          <w:sz w:val="22"/>
          <w:szCs w:val="22"/>
        </w:rPr>
        <w:t xml:space="preserve">, </w:t>
      </w:r>
      <w:r w:rsidRPr="00B71FAE">
        <w:rPr>
          <w:rFonts w:asciiTheme="minorHAnsi" w:hAnsiTheme="minorHAnsi" w:cstheme="minorHAnsi"/>
          <w:sz w:val="22"/>
          <w:szCs w:val="22"/>
        </w:rPr>
        <w:t xml:space="preserve">potwierdzonego </w:t>
      </w:r>
      <w:r w:rsidRPr="00B71FAE">
        <w:rPr>
          <w:rFonts w:asciiTheme="minorHAnsi" w:hAnsiTheme="minorHAnsi" w:cstheme="minorHAnsi"/>
          <w:sz w:val="22"/>
          <w:szCs w:val="22"/>
        </w:rPr>
        <w:lastRenderedPageBreak/>
        <w:t>protokołem odbioru</w:t>
      </w:r>
      <w:r w:rsidR="00B71FAE" w:rsidRPr="00B71FAE">
        <w:rPr>
          <w:rFonts w:asciiTheme="minorHAnsi" w:hAnsiTheme="minorHAnsi" w:cstheme="minorHAnsi"/>
          <w:sz w:val="22"/>
          <w:szCs w:val="22"/>
        </w:rPr>
        <w:t>.</w:t>
      </w:r>
    </w:p>
    <w:p w14:paraId="77DF4674" w14:textId="37CE9488" w:rsidR="00E7770C" w:rsidRDefault="00E7770C" w:rsidP="00E7770C">
      <w:pPr>
        <w:rPr>
          <w:rFonts w:asciiTheme="minorHAnsi" w:hAnsiTheme="minorHAnsi" w:cstheme="minorHAnsi"/>
          <w:sz w:val="22"/>
          <w:szCs w:val="22"/>
        </w:rPr>
      </w:pPr>
    </w:p>
    <w:p w14:paraId="5F16DC8D" w14:textId="77777777" w:rsidR="00E7770C" w:rsidRPr="008A1511" w:rsidRDefault="00E7770C" w:rsidP="00E7770C">
      <w:pPr>
        <w:jc w:val="center"/>
        <w:rPr>
          <w:rFonts w:asciiTheme="minorHAnsi" w:hAnsiTheme="minorHAnsi" w:cstheme="minorHAnsi"/>
          <w:sz w:val="22"/>
          <w:szCs w:val="22"/>
        </w:rPr>
      </w:pPr>
      <w:r w:rsidRPr="008A1511">
        <w:rPr>
          <w:rFonts w:asciiTheme="minorHAnsi" w:hAnsiTheme="minorHAnsi" w:cstheme="minorHAnsi"/>
          <w:sz w:val="22"/>
          <w:szCs w:val="22"/>
        </w:rPr>
        <w:t>§7</w:t>
      </w:r>
    </w:p>
    <w:p w14:paraId="0B17E830" w14:textId="77777777" w:rsidR="00E7770C" w:rsidRPr="00E7770C" w:rsidRDefault="00E7770C" w:rsidP="00E7770C">
      <w:pPr>
        <w:jc w:val="center"/>
        <w:rPr>
          <w:rFonts w:asciiTheme="minorHAnsi" w:hAnsiTheme="minorHAnsi" w:cstheme="minorHAnsi"/>
          <w:b/>
          <w:bCs/>
          <w:sz w:val="22"/>
          <w:szCs w:val="22"/>
        </w:rPr>
      </w:pPr>
      <w:r w:rsidRPr="00E7770C">
        <w:rPr>
          <w:rFonts w:asciiTheme="minorHAnsi" w:hAnsiTheme="minorHAnsi" w:cstheme="minorHAnsi"/>
          <w:b/>
          <w:bCs/>
          <w:sz w:val="22"/>
          <w:szCs w:val="22"/>
        </w:rPr>
        <w:t>Gwarancja i rękojmia</w:t>
      </w:r>
    </w:p>
    <w:p w14:paraId="2F33408C" w14:textId="0B07BAA1" w:rsidR="00E7770C" w:rsidRPr="00E7770C" w:rsidRDefault="00E7770C" w:rsidP="00E7770C">
      <w:pPr>
        <w:pStyle w:val="Akapitzlist"/>
        <w:numPr>
          <w:ilvl w:val="6"/>
          <w:numId w:val="30"/>
        </w:numPr>
        <w:ind w:left="357" w:hanging="357"/>
        <w:rPr>
          <w:rFonts w:asciiTheme="minorHAnsi" w:hAnsiTheme="minorHAnsi" w:cstheme="minorHAnsi"/>
          <w:sz w:val="22"/>
          <w:szCs w:val="22"/>
        </w:rPr>
      </w:pPr>
      <w:r w:rsidRPr="00E7770C">
        <w:rPr>
          <w:rFonts w:asciiTheme="minorHAnsi" w:hAnsiTheme="minorHAnsi" w:cstheme="minorHAnsi"/>
          <w:sz w:val="22"/>
          <w:szCs w:val="22"/>
        </w:rPr>
        <w:t>Wykonanie zobowiązań z tytułu gwarancji i rękojmi należy do przedmiotu umowy.</w:t>
      </w:r>
    </w:p>
    <w:p w14:paraId="5C3FFCCB" w14:textId="0BDC7645" w:rsidR="00E7770C" w:rsidRPr="00E7770C" w:rsidRDefault="00E7770C" w:rsidP="00E7770C">
      <w:pPr>
        <w:pStyle w:val="Akapitzlist"/>
        <w:numPr>
          <w:ilvl w:val="6"/>
          <w:numId w:val="30"/>
        </w:numPr>
        <w:ind w:left="357" w:hanging="357"/>
        <w:rPr>
          <w:rFonts w:asciiTheme="minorHAnsi" w:hAnsiTheme="minorHAnsi" w:cstheme="minorHAnsi"/>
          <w:sz w:val="22"/>
          <w:szCs w:val="22"/>
        </w:rPr>
      </w:pPr>
      <w:r w:rsidRPr="00E7770C">
        <w:rPr>
          <w:rFonts w:asciiTheme="minorHAnsi" w:hAnsiTheme="minorHAnsi" w:cstheme="minorHAnsi"/>
          <w:sz w:val="22"/>
          <w:szCs w:val="22"/>
        </w:rPr>
        <w:t xml:space="preserve">Na przedmiot umowy Wykonawca udziela gwarancji. Okres gwarancji ustala się na </w:t>
      </w:r>
      <w:r w:rsidR="00447AC1">
        <w:rPr>
          <w:rFonts w:asciiTheme="minorHAnsi" w:hAnsiTheme="minorHAnsi" w:cstheme="minorHAnsi"/>
          <w:sz w:val="22"/>
          <w:szCs w:val="22"/>
        </w:rPr>
        <w:t>48</w:t>
      </w:r>
      <w:r w:rsidRPr="00E7770C">
        <w:rPr>
          <w:rFonts w:asciiTheme="minorHAnsi" w:hAnsiTheme="minorHAnsi" w:cstheme="minorHAnsi"/>
          <w:sz w:val="22"/>
          <w:szCs w:val="22"/>
        </w:rPr>
        <w:t xml:space="preserve"> miesięcy od daty podpisania bezusterkowego protokołu odbioru końcowego.</w:t>
      </w:r>
    </w:p>
    <w:p w14:paraId="1DD1F1F5" w14:textId="02880097" w:rsidR="00E7770C" w:rsidRPr="00E7770C" w:rsidRDefault="00E7770C" w:rsidP="00E7770C">
      <w:pPr>
        <w:pStyle w:val="Akapitzlist"/>
        <w:numPr>
          <w:ilvl w:val="6"/>
          <w:numId w:val="30"/>
        </w:numPr>
        <w:ind w:left="357" w:hanging="357"/>
        <w:rPr>
          <w:rFonts w:asciiTheme="minorHAnsi" w:hAnsiTheme="minorHAnsi" w:cstheme="minorHAnsi"/>
          <w:sz w:val="22"/>
          <w:szCs w:val="22"/>
        </w:rPr>
      </w:pPr>
      <w:r w:rsidRPr="00E7770C">
        <w:rPr>
          <w:rFonts w:asciiTheme="minorHAnsi" w:hAnsiTheme="minorHAnsi" w:cstheme="minorHAnsi"/>
          <w:sz w:val="22"/>
          <w:szCs w:val="22"/>
        </w:rPr>
        <w:t>Wykonawca ponosi również wobec Zamawiającego odpowiedzialność z tytułu rękojmi za wady przedmiotu umowy. Okres rękojmi biegnie równolegle z okresem gwarancji.</w:t>
      </w:r>
    </w:p>
    <w:p w14:paraId="1A3C014C" w14:textId="0823A409" w:rsidR="00E7770C" w:rsidRPr="00E7770C" w:rsidRDefault="00E7770C" w:rsidP="00E7770C">
      <w:pPr>
        <w:pStyle w:val="Akapitzlist"/>
        <w:numPr>
          <w:ilvl w:val="6"/>
          <w:numId w:val="30"/>
        </w:numPr>
        <w:ind w:left="357" w:hanging="357"/>
        <w:rPr>
          <w:rFonts w:asciiTheme="minorHAnsi" w:hAnsiTheme="minorHAnsi" w:cstheme="minorHAnsi"/>
          <w:sz w:val="22"/>
          <w:szCs w:val="22"/>
        </w:rPr>
      </w:pPr>
      <w:r w:rsidRPr="00E7770C">
        <w:rPr>
          <w:rFonts w:asciiTheme="minorHAnsi" w:hAnsiTheme="minorHAnsi" w:cstheme="minorHAnsi"/>
          <w:sz w:val="22"/>
          <w:szCs w:val="22"/>
        </w:rPr>
        <w:t>Wykonawca, w okresie rękojmi i gwarancji, jest zobowiązany do aktualizacji opisu przedmiotu zamówienia i jego wartości szacunkowej w przypadku ich dezaktualizacji przed terminem ogłoszenia postępowa</w:t>
      </w:r>
      <w:r w:rsidR="00447AC1">
        <w:rPr>
          <w:rFonts w:asciiTheme="minorHAnsi" w:hAnsiTheme="minorHAnsi" w:cstheme="minorHAnsi"/>
          <w:sz w:val="22"/>
          <w:szCs w:val="22"/>
        </w:rPr>
        <w:t>nia</w:t>
      </w:r>
      <w:r w:rsidRPr="00E7770C">
        <w:rPr>
          <w:rFonts w:asciiTheme="minorHAnsi" w:hAnsiTheme="minorHAnsi" w:cstheme="minorHAnsi"/>
          <w:sz w:val="22"/>
          <w:szCs w:val="22"/>
        </w:rPr>
        <w:t xml:space="preserve"> o udzielenie zamówienia publicznego dotyczącego zaprojektowania i wykonania robót budowlanych.</w:t>
      </w:r>
    </w:p>
    <w:p w14:paraId="0B0A8A6B" w14:textId="37BA09DF" w:rsidR="00E7770C" w:rsidRPr="00E7770C" w:rsidRDefault="00E7770C" w:rsidP="00E7770C">
      <w:pPr>
        <w:pStyle w:val="Akapitzlist"/>
        <w:numPr>
          <w:ilvl w:val="6"/>
          <w:numId w:val="30"/>
        </w:numPr>
        <w:ind w:left="357" w:hanging="357"/>
        <w:rPr>
          <w:rFonts w:asciiTheme="minorHAnsi" w:hAnsiTheme="minorHAnsi" w:cstheme="minorHAnsi"/>
          <w:sz w:val="22"/>
          <w:szCs w:val="22"/>
        </w:rPr>
      </w:pPr>
      <w:r w:rsidRPr="00E7770C">
        <w:rPr>
          <w:rFonts w:asciiTheme="minorHAnsi" w:hAnsiTheme="minorHAnsi" w:cstheme="minorHAnsi"/>
          <w:sz w:val="22"/>
          <w:szCs w:val="22"/>
        </w:rPr>
        <w:t>W okresie rękojmi i gwarancji Wykonawca gwarantuje nieodpłatnie usunięcie wad.</w:t>
      </w:r>
    </w:p>
    <w:p w14:paraId="2E6CDB20" w14:textId="3A5FEAF3" w:rsidR="00E7770C" w:rsidRPr="00E7770C" w:rsidRDefault="00E7770C" w:rsidP="00E7770C">
      <w:pPr>
        <w:pStyle w:val="Akapitzlist"/>
        <w:numPr>
          <w:ilvl w:val="6"/>
          <w:numId w:val="30"/>
        </w:numPr>
        <w:ind w:left="357" w:hanging="357"/>
        <w:rPr>
          <w:rFonts w:asciiTheme="minorHAnsi" w:hAnsiTheme="minorHAnsi" w:cstheme="minorHAnsi"/>
          <w:sz w:val="22"/>
          <w:szCs w:val="22"/>
        </w:rPr>
      </w:pPr>
      <w:r>
        <w:rPr>
          <w:rFonts w:asciiTheme="minorHAnsi" w:hAnsiTheme="minorHAnsi" w:cstheme="minorHAnsi"/>
          <w:sz w:val="22"/>
          <w:szCs w:val="22"/>
        </w:rPr>
        <w:t>O</w:t>
      </w:r>
      <w:r w:rsidRPr="00E7770C">
        <w:rPr>
          <w:rFonts w:asciiTheme="minorHAnsi" w:hAnsiTheme="minorHAnsi" w:cstheme="minorHAnsi"/>
          <w:sz w:val="22"/>
          <w:szCs w:val="22"/>
        </w:rPr>
        <w:t xml:space="preserve"> ujawnieniu wady Zamawiający jest zobowiązany zawiadomić Wykonawcę na piśmie, w terminie 14 dni od daty ich wykrycia.</w:t>
      </w:r>
    </w:p>
    <w:p w14:paraId="211F3391" w14:textId="668FF9EA" w:rsidR="00E7770C" w:rsidRPr="00E7770C" w:rsidRDefault="00E7770C" w:rsidP="00E7770C">
      <w:pPr>
        <w:pStyle w:val="Akapitzlist"/>
        <w:numPr>
          <w:ilvl w:val="6"/>
          <w:numId w:val="30"/>
        </w:numPr>
        <w:ind w:left="357" w:hanging="357"/>
        <w:rPr>
          <w:rFonts w:asciiTheme="minorHAnsi" w:hAnsiTheme="minorHAnsi" w:cstheme="minorHAnsi"/>
          <w:sz w:val="22"/>
          <w:szCs w:val="22"/>
        </w:rPr>
      </w:pPr>
      <w:r w:rsidRPr="00E7770C">
        <w:rPr>
          <w:rFonts w:asciiTheme="minorHAnsi" w:hAnsiTheme="minorHAnsi" w:cstheme="minorHAnsi"/>
          <w:sz w:val="22"/>
          <w:szCs w:val="22"/>
        </w:rPr>
        <w:t>Wady przedmiotu umowy powinny zostać usunięte w terminie uzgodnionym przez Strony, jednak nie później niż w ciągu 7 dni od daty zawiadomienia.</w:t>
      </w:r>
    </w:p>
    <w:p w14:paraId="450A0C74" w14:textId="5B4D2F13" w:rsidR="00E7770C" w:rsidRPr="00E7770C" w:rsidRDefault="00E7770C" w:rsidP="00E7770C">
      <w:pPr>
        <w:pStyle w:val="Akapitzlist"/>
        <w:numPr>
          <w:ilvl w:val="6"/>
          <w:numId w:val="30"/>
        </w:numPr>
        <w:ind w:left="357" w:hanging="357"/>
        <w:rPr>
          <w:rFonts w:asciiTheme="minorHAnsi" w:hAnsiTheme="minorHAnsi" w:cstheme="minorHAnsi"/>
          <w:sz w:val="22"/>
          <w:szCs w:val="22"/>
        </w:rPr>
      </w:pPr>
      <w:r w:rsidRPr="00E7770C">
        <w:rPr>
          <w:rFonts w:asciiTheme="minorHAnsi" w:hAnsiTheme="minorHAnsi" w:cstheme="minorHAnsi"/>
          <w:sz w:val="22"/>
          <w:szCs w:val="22"/>
        </w:rPr>
        <w:t>Wykonawca nie może odmówić usunięcia wady, bez względu na wysokość związanych z tym kosztów.</w:t>
      </w:r>
    </w:p>
    <w:p w14:paraId="0B24F116" w14:textId="394EF410" w:rsidR="00E7770C" w:rsidRDefault="00E7770C" w:rsidP="00E7770C">
      <w:pPr>
        <w:pStyle w:val="Akapitzlist"/>
        <w:numPr>
          <w:ilvl w:val="6"/>
          <w:numId w:val="30"/>
        </w:numPr>
        <w:ind w:left="357" w:hanging="357"/>
        <w:rPr>
          <w:rFonts w:asciiTheme="minorHAnsi" w:hAnsiTheme="minorHAnsi" w:cstheme="minorHAnsi"/>
          <w:sz w:val="22"/>
          <w:szCs w:val="22"/>
        </w:rPr>
      </w:pPr>
      <w:r w:rsidRPr="00E7770C">
        <w:rPr>
          <w:rFonts w:asciiTheme="minorHAnsi" w:hAnsiTheme="minorHAnsi" w:cstheme="minorHAnsi"/>
          <w:sz w:val="22"/>
          <w:szCs w:val="22"/>
        </w:rPr>
        <w:t>Usunięcie wady musi być stwierdzone przez Zamawiającego na piśmie. Rozwiązanie umowy, w tym odstąpienie od umowy nie powoduje wygaśnięcia gwarancji jakości. W razie częściowego odstąpienia od umowy Wykonawca udzieli gwarancji jakości na wykonaną część przedmiotu umowy.</w:t>
      </w:r>
    </w:p>
    <w:p w14:paraId="24F5EC6C" w14:textId="77777777" w:rsidR="0061547E" w:rsidRPr="0061547E" w:rsidRDefault="0061547E" w:rsidP="0061547E">
      <w:pPr>
        <w:rPr>
          <w:rFonts w:asciiTheme="minorHAnsi" w:hAnsiTheme="minorHAnsi" w:cstheme="minorHAnsi"/>
          <w:sz w:val="22"/>
          <w:szCs w:val="22"/>
        </w:rPr>
      </w:pPr>
    </w:p>
    <w:p w14:paraId="31642879" w14:textId="77777777" w:rsidR="0061547E" w:rsidRPr="008A1511" w:rsidRDefault="0061547E" w:rsidP="0061547E">
      <w:pPr>
        <w:jc w:val="center"/>
        <w:rPr>
          <w:rFonts w:asciiTheme="minorHAnsi" w:hAnsiTheme="minorHAnsi" w:cstheme="minorHAnsi"/>
          <w:sz w:val="22"/>
          <w:szCs w:val="22"/>
        </w:rPr>
      </w:pPr>
      <w:r w:rsidRPr="008A1511">
        <w:rPr>
          <w:rFonts w:asciiTheme="minorHAnsi" w:hAnsiTheme="minorHAnsi" w:cstheme="minorHAnsi"/>
          <w:sz w:val="22"/>
          <w:szCs w:val="22"/>
        </w:rPr>
        <w:t>§8</w:t>
      </w:r>
    </w:p>
    <w:p w14:paraId="6A718179" w14:textId="77777777" w:rsidR="0061547E" w:rsidRPr="0061547E" w:rsidRDefault="0061547E" w:rsidP="0061547E">
      <w:pPr>
        <w:jc w:val="center"/>
        <w:rPr>
          <w:rFonts w:asciiTheme="minorHAnsi" w:hAnsiTheme="minorHAnsi" w:cstheme="minorHAnsi"/>
          <w:b/>
          <w:bCs/>
          <w:sz w:val="22"/>
          <w:szCs w:val="22"/>
        </w:rPr>
      </w:pPr>
      <w:r w:rsidRPr="0061547E">
        <w:rPr>
          <w:rFonts w:asciiTheme="minorHAnsi" w:hAnsiTheme="minorHAnsi" w:cstheme="minorHAnsi"/>
          <w:b/>
          <w:bCs/>
          <w:sz w:val="22"/>
          <w:szCs w:val="22"/>
        </w:rPr>
        <w:t>Odpowiedzialność</w:t>
      </w:r>
    </w:p>
    <w:p w14:paraId="2DEFD170" w14:textId="735734D5" w:rsidR="0061547E" w:rsidRPr="00447AC1" w:rsidRDefault="0061547E" w:rsidP="00F00B79">
      <w:pPr>
        <w:pStyle w:val="Akapitzlist"/>
        <w:numPr>
          <w:ilvl w:val="6"/>
          <w:numId w:val="31"/>
        </w:numPr>
        <w:ind w:left="357" w:hanging="357"/>
        <w:rPr>
          <w:rFonts w:asciiTheme="minorHAnsi" w:hAnsiTheme="minorHAnsi" w:cstheme="minorHAnsi"/>
          <w:sz w:val="22"/>
          <w:szCs w:val="22"/>
        </w:rPr>
      </w:pPr>
      <w:r w:rsidRPr="00447AC1">
        <w:rPr>
          <w:rFonts w:asciiTheme="minorHAnsi" w:hAnsiTheme="minorHAnsi" w:cstheme="minorHAnsi"/>
          <w:sz w:val="22"/>
          <w:szCs w:val="22"/>
        </w:rPr>
        <w:t>Wykonawca ponosi odpowiedzialność za szkody wynikłe z niewykonania lub nienależytego wykonania zobowiązań podjętych na podstawie niniejszej umowy na zasadach wynikających z przepisów prawa</w:t>
      </w:r>
      <w:r w:rsidR="00447AC1" w:rsidRPr="00447AC1">
        <w:rPr>
          <w:rFonts w:asciiTheme="minorHAnsi" w:hAnsiTheme="minorHAnsi" w:cstheme="minorHAnsi"/>
          <w:sz w:val="22"/>
          <w:szCs w:val="22"/>
        </w:rPr>
        <w:t>.</w:t>
      </w:r>
    </w:p>
    <w:p w14:paraId="6442784C" w14:textId="7392BDF8" w:rsidR="0061547E" w:rsidRPr="0061547E" w:rsidRDefault="0061547E" w:rsidP="0061547E">
      <w:pPr>
        <w:pStyle w:val="Akapitzlist"/>
        <w:numPr>
          <w:ilvl w:val="6"/>
          <w:numId w:val="31"/>
        </w:numPr>
        <w:ind w:left="357" w:hanging="357"/>
        <w:rPr>
          <w:rFonts w:asciiTheme="minorHAnsi" w:hAnsiTheme="minorHAnsi" w:cstheme="minorHAnsi"/>
          <w:sz w:val="22"/>
          <w:szCs w:val="22"/>
        </w:rPr>
      </w:pPr>
      <w:r w:rsidRPr="0061547E">
        <w:rPr>
          <w:rFonts w:asciiTheme="minorHAnsi" w:hAnsiTheme="minorHAnsi" w:cstheme="minorHAnsi"/>
          <w:sz w:val="22"/>
          <w:szCs w:val="22"/>
        </w:rPr>
        <w:t>Dokonanie odbioru dokumentacji nie zwalnia Wykonawcy z odpowiedzialności za wszelkie braki, błędy i nieprawidłowości w niej zawarte, wykryte po dokonaniu odbioru.</w:t>
      </w:r>
    </w:p>
    <w:p w14:paraId="24066B1C" w14:textId="77777777" w:rsidR="0061547E" w:rsidRPr="0061547E" w:rsidRDefault="0061547E" w:rsidP="0061547E">
      <w:pPr>
        <w:rPr>
          <w:rFonts w:asciiTheme="minorHAnsi" w:hAnsiTheme="minorHAnsi" w:cstheme="minorHAnsi"/>
          <w:sz w:val="22"/>
          <w:szCs w:val="22"/>
        </w:rPr>
      </w:pPr>
    </w:p>
    <w:p w14:paraId="650DE7CE" w14:textId="77777777" w:rsidR="0061547E" w:rsidRPr="008A1511" w:rsidRDefault="0061547E" w:rsidP="0061547E">
      <w:pPr>
        <w:jc w:val="center"/>
        <w:rPr>
          <w:rFonts w:asciiTheme="minorHAnsi" w:hAnsiTheme="minorHAnsi" w:cstheme="minorHAnsi"/>
          <w:sz w:val="22"/>
          <w:szCs w:val="22"/>
        </w:rPr>
      </w:pPr>
      <w:r w:rsidRPr="008A1511">
        <w:rPr>
          <w:rFonts w:asciiTheme="minorHAnsi" w:hAnsiTheme="minorHAnsi" w:cstheme="minorHAnsi"/>
          <w:sz w:val="22"/>
          <w:szCs w:val="22"/>
        </w:rPr>
        <w:t>§9</w:t>
      </w:r>
    </w:p>
    <w:p w14:paraId="6182AEC3" w14:textId="77777777" w:rsidR="0061547E" w:rsidRPr="00E32841" w:rsidRDefault="0061547E" w:rsidP="0061547E">
      <w:pPr>
        <w:jc w:val="center"/>
        <w:rPr>
          <w:rFonts w:asciiTheme="minorHAnsi" w:hAnsiTheme="minorHAnsi" w:cstheme="minorHAnsi"/>
          <w:b/>
          <w:bCs/>
          <w:sz w:val="22"/>
          <w:szCs w:val="22"/>
        </w:rPr>
      </w:pPr>
      <w:r w:rsidRPr="00E32841">
        <w:rPr>
          <w:rFonts w:asciiTheme="minorHAnsi" w:hAnsiTheme="minorHAnsi" w:cstheme="minorHAnsi"/>
          <w:b/>
          <w:bCs/>
          <w:sz w:val="22"/>
          <w:szCs w:val="22"/>
        </w:rPr>
        <w:t>Prawa autorskie</w:t>
      </w:r>
    </w:p>
    <w:p w14:paraId="6D776260" w14:textId="2AD1B295" w:rsidR="0061547E" w:rsidRPr="00E32841" w:rsidRDefault="0061547E" w:rsidP="00E32841">
      <w:pPr>
        <w:pStyle w:val="Akapitzlist"/>
        <w:numPr>
          <w:ilvl w:val="6"/>
          <w:numId w:val="32"/>
        </w:numPr>
        <w:ind w:left="357" w:hanging="357"/>
        <w:rPr>
          <w:rFonts w:asciiTheme="minorHAnsi" w:hAnsiTheme="minorHAnsi" w:cstheme="minorHAnsi"/>
          <w:sz w:val="22"/>
          <w:szCs w:val="22"/>
        </w:rPr>
      </w:pPr>
      <w:r w:rsidRPr="00E32841">
        <w:rPr>
          <w:rFonts w:asciiTheme="minorHAnsi" w:hAnsiTheme="minorHAnsi" w:cstheme="minorHAnsi"/>
          <w:sz w:val="22"/>
          <w:szCs w:val="22"/>
        </w:rPr>
        <w:t xml:space="preserve">Z dniem odbioru PFU przez Zamawiającego Wykonawca przenosi na Zamawiającego, bez obowiązku zapłaty dodatkowego wynagrodzenia, autorskie prawa majątkowe do wszystkich jego elementów, bez ograniczenia czasowego, do korzystania, rozporządzania nią w całości lub we fragmentach w kraju i za granicą </w:t>
      </w:r>
      <w:r w:rsidR="00447AC1" w:rsidRPr="00447AC1">
        <w:rPr>
          <w:rFonts w:asciiTheme="minorHAnsi" w:hAnsiTheme="minorHAnsi" w:cstheme="minorHAnsi"/>
          <w:sz w:val="22"/>
          <w:szCs w:val="22"/>
        </w:rPr>
        <w:t>zgodnie z przepisami ustawy z dnia 4 lutego 1994 r. o prawie autorskim i prawach pokrewnych, w szczególności na następujących polach eksploatacji</w:t>
      </w:r>
      <w:r w:rsidRPr="00E32841">
        <w:rPr>
          <w:rFonts w:asciiTheme="minorHAnsi" w:hAnsiTheme="minorHAnsi" w:cstheme="minorHAnsi"/>
          <w:sz w:val="22"/>
          <w:szCs w:val="22"/>
        </w:rPr>
        <w:t>:</w:t>
      </w:r>
    </w:p>
    <w:p w14:paraId="5BBFEC6C" w14:textId="2B223B27" w:rsidR="00E7770C" w:rsidRDefault="002D1DBA" w:rsidP="00E32841">
      <w:pPr>
        <w:pStyle w:val="Akapitzlist"/>
        <w:numPr>
          <w:ilvl w:val="1"/>
          <w:numId w:val="33"/>
        </w:numPr>
        <w:rPr>
          <w:rFonts w:asciiTheme="minorHAnsi" w:hAnsiTheme="minorHAnsi" w:cstheme="minorHAnsi"/>
          <w:sz w:val="22"/>
          <w:szCs w:val="22"/>
        </w:rPr>
      </w:pPr>
      <w:r>
        <w:rPr>
          <w:rFonts w:asciiTheme="minorHAnsi" w:hAnsiTheme="minorHAnsi" w:cstheme="minorHAnsi"/>
          <w:sz w:val="22"/>
          <w:szCs w:val="22"/>
        </w:rPr>
        <w:t>U</w:t>
      </w:r>
      <w:r w:rsidR="0061547E" w:rsidRPr="00E32841">
        <w:rPr>
          <w:rFonts w:asciiTheme="minorHAnsi" w:hAnsiTheme="minorHAnsi" w:cstheme="minorHAnsi"/>
          <w:sz w:val="22"/>
          <w:szCs w:val="22"/>
        </w:rPr>
        <w:t xml:space="preserve">trwalania i zwielokrotniania dowolną techniką w każdej postaci dokumentacji projektowej, w szczególności </w:t>
      </w:r>
      <w:r w:rsidR="00E32841" w:rsidRPr="00E32841">
        <w:rPr>
          <w:rFonts w:asciiTheme="minorHAnsi" w:hAnsiTheme="minorHAnsi" w:cstheme="minorHAnsi"/>
          <w:sz w:val="22"/>
          <w:szCs w:val="22"/>
        </w:rPr>
        <w:t xml:space="preserve">w pamięci komputerów, w tym spełniających funkcje serwerów, pamięciach typu </w:t>
      </w:r>
      <w:proofErr w:type="spellStart"/>
      <w:r w:rsidR="00E32841" w:rsidRPr="00E32841">
        <w:rPr>
          <w:rFonts w:asciiTheme="minorHAnsi" w:hAnsiTheme="minorHAnsi" w:cstheme="minorHAnsi"/>
          <w:sz w:val="22"/>
          <w:szCs w:val="22"/>
        </w:rPr>
        <w:t>flash</w:t>
      </w:r>
      <w:proofErr w:type="spellEnd"/>
      <w:r>
        <w:rPr>
          <w:rFonts w:asciiTheme="minorHAnsi" w:hAnsiTheme="minorHAnsi" w:cstheme="minorHAnsi"/>
          <w:sz w:val="22"/>
          <w:szCs w:val="22"/>
        </w:rPr>
        <w:t>.</w:t>
      </w:r>
    </w:p>
    <w:p w14:paraId="3D3DC4CC" w14:textId="2CF5B986" w:rsidR="008A1511" w:rsidRPr="008A1511" w:rsidRDefault="002D1DBA" w:rsidP="008A1511">
      <w:pPr>
        <w:pStyle w:val="Akapitzlist"/>
        <w:numPr>
          <w:ilvl w:val="1"/>
          <w:numId w:val="33"/>
        </w:numPr>
        <w:rPr>
          <w:rFonts w:asciiTheme="minorHAnsi" w:hAnsiTheme="minorHAnsi" w:cstheme="minorHAnsi"/>
          <w:sz w:val="22"/>
          <w:szCs w:val="22"/>
        </w:rPr>
      </w:pPr>
      <w:r>
        <w:rPr>
          <w:rFonts w:asciiTheme="minorHAnsi" w:hAnsiTheme="minorHAnsi" w:cstheme="minorHAnsi"/>
          <w:sz w:val="22"/>
          <w:szCs w:val="22"/>
        </w:rPr>
        <w:t>R</w:t>
      </w:r>
      <w:r w:rsidR="008A1511" w:rsidRPr="008A1511">
        <w:rPr>
          <w:rFonts w:asciiTheme="minorHAnsi" w:hAnsiTheme="minorHAnsi" w:cstheme="minorHAnsi"/>
          <w:sz w:val="22"/>
          <w:szCs w:val="22"/>
        </w:rPr>
        <w:t xml:space="preserve">ozpowszechniania dokumentacji projektowej bez żadnych ograniczeń ilościowych, techniką drukarską, w pamięci komputera, pamięci typu </w:t>
      </w:r>
      <w:proofErr w:type="spellStart"/>
      <w:r w:rsidR="008A1511" w:rsidRPr="008A1511">
        <w:rPr>
          <w:rFonts w:asciiTheme="minorHAnsi" w:hAnsiTheme="minorHAnsi" w:cstheme="minorHAnsi"/>
          <w:sz w:val="22"/>
          <w:szCs w:val="22"/>
        </w:rPr>
        <w:t>flash</w:t>
      </w:r>
      <w:proofErr w:type="spellEnd"/>
      <w:r w:rsidR="008A1511" w:rsidRPr="008A1511">
        <w:rPr>
          <w:rFonts w:asciiTheme="minorHAnsi" w:hAnsiTheme="minorHAnsi" w:cstheme="minorHAnsi"/>
          <w:sz w:val="22"/>
          <w:szCs w:val="22"/>
        </w:rPr>
        <w:t>, zapisu cyfrowego, magnetycznego, jak i w sieciach multimedialnych, w tym typu Internet oraz Intranet</w:t>
      </w:r>
      <w:r>
        <w:rPr>
          <w:rFonts w:asciiTheme="minorHAnsi" w:hAnsiTheme="minorHAnsi" w:cstheme="minorHAnsi"/>
          <w:sz w:val="22"/>
          <w:szCs w:val="22"/>
        </w:rPr>
        <w:t>.</w:t>
      </w:r>
    </w:p>
    <w:p w14:paraId="57AFD794" w14:textId="5DB01556" w:rsidR="008A1511" w:rsidRDefault="002D1DBA" w:rsidP="00236413">
      <w:pPr>
        <w:pStyle w:val="Akapitzlist"/>
        <w:numPr>
          <w:ilvl w:val="1"/>
          <w:numId w:val="33"/>
        </w:numPr>
        <w:rPr>
          <w:rFonts w:asciiTheme="minorHAnsi" w:hAnsiTheme="minorHAnsi" w:cstheme="minorHAnsi"/>
          <w:sz w:val="22"/>
          <w:szCs w:val="22"/>
        </w:rPr>
      </w:pPr>
      <w:r>
        <w:rPr>
          <w:rFonts w:asciiTheme="minorHAnsi" w:hAnsiTheme="minorHAnsi" w:cstheme="minorHAnsi"/>
          <w:sz w:val="22"/>
          <w:szCs w:val="22"/>
        </w:rPr>
        <w:t>U</w:t>
      </w:r>
      <w:r w:rsidR="008A1511" w:rsidRPr="00972E83">
        <w:rPr>
          <w:rFonts w:asciiTheme="minorHAnsi" w:hAnsiTheme="minorHAnsi" w:cstheme="minorHAnsi"/>
          <w:sz w:val="22"/>
          <w:szCs w:val="22"/>
        </w:rPr>
        <w:t>dostępnianie dokumentacji projektowej będącej przedmiotem niniejszej umowy za pośrednictwem sieci multimedialnych, w szczególności Internetu oraz Intranetu oraz</w:t>
      </w:r>
      <w:r w:rsidR="00972E83">
        <w:rPr>
          <w:rFonts w:asciiTheme="minorHAnsi" w:hAnsiTheme="minorHAnsi" w:cstheme="minorHAnsi"/>
          <w:sz w:val="22"/>
          <w:szCs w:val="22"/>
        </w:rPr>
        <w:t xml:space="preserve"> </w:t>
      </w:r>
      <w:r w:rsidR="008A1511" w:rsidRPr="00972E83">
        <w:rPr>
          <w:rFonts w:asciiTheme="minorHAnsi" w:hAnsiTheme="minorHAnsi" w:cstheme="minorHAnsi"/>
          <w:sz w:val="22"/>
          <w:szCs w:val="22"/>
        </w:rPr>
        <w:t>komunikacji on-line w ramach komunikacji na życzenie, w tym również publiczne udostępnienie w taki sposób, aby każdy mógł mieć dostęp do utworu czy jego fragmentu w miejscu i czasie przez siebie wybranym.</w:t>
      </w:r>
    </w:p>
    <w:p w14:paraId="0089C29B" w14:textId="7A6FA4DD" w:rsidR="00F6131B" w:rsidRPr="00F6131B" w:rsidRDefault="00F6131B" w:rsidP="00F6131B">
      <w:pPr>
        <w:pStyle w:val="Akapitzlist"/>
        <w:numPr>
          <w:ilvl w:val="1"/>
          <w:numId w:val="33"/>
        </w:numPr>
        <w:rPr>
          <w:rFonts w:asciiTheme="minorHAnsi" w:hAnsiTheme="minorHAnsi" w:cstheme="minorHAnsi"/>
          <w:sz w:val="22"/>
          <w:szCs w:val="22"/>
        </w:rPr>
      </w:pPr>
      <w:r>
        <w:rPr>
          <w:rFonts w:asciiTheme="minorHAnsi" w:hAnsiTheme="minorHAnsi" w:cstheme="minorHAnsi"/>
          <w:sz w:val="22"/>
          <w:szCs w:val="22"/>
        </w:rPr>
        <w:t>T</w:t>
      </w:r>
      <w:r w:rsidRPr="00F6131B">
        <w:rPr>
          <w:rFonts w:asciiTheme="minorHAnsi" w:hAnsiTheme="minorHAnsi" w:cstheme="minorHAnsi"/>
          <w:sz w:val="22"/>
          <w:szCs w:val="22"/>
        </w:rPr>
        <w:t xml:space="preserve">rwałe lub czasowe utrwalanie lub zwielokrotnianie w całości lub w części, jakimikolwiek środkami i w jakiejkolwiek formie, w zakresie, w którym dla wprowadzania, wyświetlania, </w:t>
      </w:r>
      <w:r w:rsidRPr="00F6131B">
        <w:rPr>
          <w:rFonts w:asciiTheme="minorHAnsi" w:hAnsiTheme="minorHAnsi" w:cstheme="minorHAnsi"/>
          <w:sz w:val="22"/>
          <w:szCs w:val="22"/>
        </w:rPr>
        <w:lastRenderedPageBreak/>
        <w:t>stosowania przekazywania i przechowywania przedmiotu Umowy niezbędne jest jego zwielokrotnienie dla realizacji funkcji, jakie przedmiot umowy ma spełniać</w:t>
      </w:r>
      <w:r>
        <w:rPr>
          <w:rFonts w:asciiTheme="minorHAnsi" w:hAnsiTheme="minorHAnsi" w:cstheme="minorHAnsi"/>
          <w:sz w:val="22"/>
          <w:szCs w:val="22"/>
        </w:rPr>
        <w:t>.</w:t>
      </w:r>
    </w:p>
    <w:p w14:paraId="3FFB543A" w14:textId="356B8AB5" w:rsidR="00F6131B" w:rsidRPr="00F6131B" w:rsidRDefault="00F6131B" w:rsidP="00F6131B">
      <w:pPr>
        <w:pStyle w:val="Akapitzlist"/>
        <w:numPr>
          <w:ilvl w:val="1"/>
          <w:numId w:val="33"/>
        </w:numPr>
        <w:rPr>
          <w:rFonts w:asciiTheme="minorHAnsi" w:hAnsiTheme="minorHAnsi" w:cstheme="minorHAnsi"/>
          <w:sz w:val="22"/>
          <w:szCs w:val="22"/>
        </w:rPr>
      </w:pPr>
      <w:r>
        <w:rPr>
          <w:rFonts w:asciiTheme="minorHAnsi" w:hAnsiTheme="minorHAnsi" w:cstheme="minorHAnsi"/>
          <w:sz w:val="22"/>
          <w:szCs w:val="22"/>
        </w:rPr>
        <w:t>T</w:t>
      </w:r>
      <w:r w:rsidRPr="00F6131B">
        <w:rPr>
          <w:rFonts w:asciiTheme="minorHAnsi" w:hAnsiTheme="minorHAnsi" w:cstheme="minorHAnsi"/>
          <w:sz w:val="22"/>
          <w:szCs w:val="22"/>
        </w:rPr>
        <w:t>worzenie nowych wersji i adaptacji (tłumaczenie, przystosowanie, zmiana układu lub jakiekolwiek inne zmiany)</w:t>
      </w:r>
      <w:r>
        <w:rPr>
          <w:rFonts w:asciiTheme="minorHAnsi" w:hAnsiTheme="minorHAnsi" w:cstheme="minorHAnsi"/>
          <w:sz w:val="22"/>
          <w:szCs w:val="22"/>
        </w:rPr>
        <w:t>.</w:t>
      </w:r>
    </w:p>
    <w:p w14:paraId="27DB1D73" w14:textId="1DE0FE88" w:rsidR="00F6131B" w:rsidRPr="00F6131B" w:rsidRDefault="00F6131B" w:rsidP="00F6131B">
      <w:pPr>
        <w:pStyle w:val="Akapitzlist"/>
        <w:numPr>
          <w:ilvl w:val="1"/>
          <w:numId w:val="33"/>
        </w:numPr>
        <w:rPr>
          <w:rFonts w:asciiTheme="minorHAnsi" w:hAnsiTheme="minorHAnsi" w:cstheme="minorHAnsi"/>
          <w:sz w:val="22"/>
          <w:szCs w:val="22"/>
        </w:rPr>
      </w:pPr>
      <w:r>
        <w:rPr>
          <w:rFonts w:asciiTheme="minorHAnsi" w:hAnsiTheme="minorHAnsi" w:cstheme="minorHAnsi"/>
          <w:sz w:val="22"/>
          <w:szCs w:val="22"/>
        </w:rPr>
        <w:t>K</w:t>
      </w:r>
      <w:r w:rsidRPr="00F6131B">
        <w:rPr>
          <w:rFonts w:asciiTheme="minorHAnsi" w:hAnsiTheme="minorHAnsi" w:cstheme="minorHAnsi"/>
          <w:sz w:val="22"/>
          <w:szCs w:val="22"/>
        </w:rPr>
        <w:t>opiowanie przy zastosowaniu odpowiedniej techniki cyfrowej</w:t>
      </w:r>
      <w:r>
        <w:rPr>
          <w:rFonts w:asciiTheme="minorHAnsi" w:hAnsiTheme="minorHAnsi" w:cstheme="minorHAnsi"/>
          <w:sz w:val="22"/>
          <w:szCs w:val="22"/>
        </w:rPr>
        <w:t>.</w:t>
      </w:r>
    </w:p>
    <w:p w14:paraId="1C0584B2" w14:textId="03CA478D" w:rsidR="00F6131B" w:rsidRPr="00F6131B" w:rsidRDefault="00F6131B" w:rsidP="00F6131B">
      <w:pPr>
        <w:pStyle w:val="Akapitzlist"/>
        <w:numPr>
          <w:ilvl w:val="1"/>
          <w:numId w:val="33"/>
        </w:numPr>
        <w:rPr>
          <w:rFonts w:asciiTheme="minorHAnsi" w:hAnsiTheme="minorHAnsi" w:cstheme="minorHAnsi"/>
          <w:sz w:val="22"/>
          <w:szCs w:val="22"/>
        </w:rPr>
      </w:pPr>
      <w:r>
        <w:rPr>
          <w:rFonts w:asciiTheme="minorHAnsi" w:hAnsiTheme="minorHAnsi" w:cstheme="minorHAnsi"/>
          <w:sz w:val="22"/>
          <w:szCs w:val="22"/>
        </w:rPr>
        <w:t>R</w:t>
      </w:r>
      <w:r w:rsidRPr="00F6131B">
        <w:rPr>
          <w:rFonts w:asciiTheme="minorHAnsi" w:hAnsiTheme="minorHAnsi" w:cstheme="minorHAnsi"/>
          <w:sz w:val="22"/>
          <w:szCs w:val="22"/>
        </w:rPr>
        <w:t>ozpowszechnianie przedmiotu umowy w jakiejkolwiek formie i postaci</w:t>
      </w:r>
      <w:r>
        <w:rPr>
          <w:rFonts w:asciiTheme="minorHAnsi" w:hAnsiTheme="minorHAnsi" w:cstheme="minorHAnsi"/>
          <w:sz w:val="22"/>
          <w:szCs w:val="22"/>
        </w:rPr>
        <w:t>.</w:t>
      </w:r>
    </w:p>
    <w:p w14:paraId="1AC051D2" w14:textId="062418E6" w:rsidR="00F6131B" w:rsidRPr="00F6131B" w:rsidRDefault="00F6131B" w:rsidP="00F6131B">
      <w:pPr>
        <w:pStyle w:val="Akapitzlist"/>
        <w:numPr>
          <w:ilvl w:val="1"/>
          <w:numId w:val="33"/>
        </w:numPr>
        <w:rPr>
          <w:rFonts w:asciiTheme="minorHAnsi" w:hAnsiTheme="minorHAnsi" w:cstheme="minorHAnsi"/>
          <w:sz w:val="22"/>
          <w:szCs w:val="22"/>
        </w:rPr>
      </w:pPr>
      <w:r>
        <w:rPr>
          <w:rFonts w:asciiTheme="minorHAnsi" w:hAnsiTheme="minorHAnsi" w:cstheme="minorHAnsi"/>
          <w:sz w:val="22"/>
          <w:szCs w:val="22"/>
        </w:rPr>
        <w:t>P</w:t>
      </w:r>
      <w:r w:rsidRPr="00F6131B">
        <w:rPr>
          <w:rFonts w:asciiTheme="minorHAnsi" w:hAnsiTheme="minorHAnsi" w:cstheme="minorHAnsi"/>
          <w:sz w:val="22"/>
          <w:szCs w:val="22"/>
        </w:rPr>
        <w:t>ubliczne wykonywanie i odtwarzanie</w:t>
      </w:r>
      <w:r>
        <w:rPr>
          <w:rFonts w:asciiTheme="minorHAnsi" w:hAnsiTheme="minorHAnsi" w:cstheme="minorHAnsi"/>
          <w:sz w:val="22"/>
          <w:szCs w:val="22"/>
        </w:rPr>
        <w:t>.</w:t>
      </w:r>
    </w:p>
    <w:p w14:paraId="754A5E87" w14:textId="35958471" w:rsidR="00F6131B" w:rsidRPr="00F6131B" w:rsidRDefault="00F6131B" w:rsidP="008D528B">
      <w:pPr>
        <w:pStyle w:val="Akapitzlist"/>
        <w:numPr>
          <w:ilvl w:val="1"/>
          <w:numId w:val="33"/>
        </w:numPr>
        <w:rPr>
          <w:rFonts w:asciiTheme="minorHAnsi" w:hAnsiTheme="minorHAnsi" w:cstheme="minorHAnsi"/>
          <w:sz w:val="22"/>
          <w:szCs w:val="22"/>
        </w:rPr>
      </w:pPr>
      <w:r w:rsidRPr="00F6131B">
        <w:rPr>
          <w:rFonts w:asciiTheme="minorHAnsi" w:hAnsiTheme="minorHAnsi" w:cstheme="minorHAnsi"/>
          <w:sz w:val="22"/>
          <w:szCs w:val="22"/>
        </w:rPr>
        <w:t>W</w:t>
      </w:r>
      <w:r w:rsidRPr="00F6131B">
        <w:rPr>
          <w:rFonts w:asciiTheme="minorHAnsi" w:hAnsiTheme="minorHAnsi" w:cstheme="minorHAnsi"/>
          <w:sz w:val="22"/>
          <w:szCs w:val="22"/>
        </w:rPr>
        <w:t>prowadzanie dostarczanych materiałów do własnych baz danych, bądź w postaci</w:t>
      </w:r>
      <w:r>
        <w:rPr>
          <w:rFonts w:asciiTheme="minorHAnsi" w:hAnsiTheme="minorHAnsi" w:cstheme="minorHAnsi"/>
          <w:sz w:val="22"/>
          <w:szCs w:val="22"/>
        </w:rPr>
        <w:t xml:space="preserve"> </w:t>
      </w:r>
      <w:r w:rsidRPr="00F6131B">
        <w:rPr>
          <w:rFonts w:asciiTheme="minorHAnsi" w:hAnsiTheme="minorHAnsi" w:cstheme="minorHAnsi"/>
          <w:sz w:val="22"/>
          <w:szCs w:val="22"/>
        </w:rPr>
        <w:t>oryginalnej, bądź w postaci fragmentów, opracowań, wprowadzanie do pamięci komputera i  wykorzystania w Internecie</w:t>
      </w:r>
      <w:r>
        <w:rPr>
          <w:rFonts w:asciiTheme="minorHAnsi" w:hAnsiTheme="minorHAnsi" w:cstheme="minorHAnsi"/>
          <w:sz w:val="22"/>
          <w:szCs w:val="22"/>
        </w:rPr>
        <w:t xml:space="preserve"> w każdej postaci dokumentacji projektowej.</w:t>
      </w:r>
    </w:p>
    <w:p w14:paraId="0FEE1D70" w14:textId="777A5883" w:rsidR="008A1511" w:rsidRPr="008A1511" w:rsidRDefault="008A1511" w:rsidP="00972E83">
      <w:pPr>
        <w:pStyle w:val="Akapitzlist"/>
        <w:numPr>
          <w:ilvl w:val="0"/>
          <w:numId w:val="33"/>
        </w:numPr>
        <w:rPr>
          <w:rFonts w:asciiTheme="minorHAnsi" w:hAnsiTheme="minorHAnsi" w:cstheme="minorHAnsi"/>
          <w:sz w:val="22"/>
          <w:szCs w:val="22"/>
        </w:rPr>
      </w:pPr>
      <w:r w:rsidRPr="008A1511">
        <w:rPr>
          <w:rFonts w:asciiTheme="minorHAnsi" w:hAnsiTheme="minorHAnsi" w:cstheme="minorHAnsi"/>
          <w:sz w:val="22"/>
          <w:szCs w:val="22"/>
        </w:rPr>
        <w:t>Wraz z przeniesieniem autorskich praw majątkowych Zamawiający uzyskuje prawo do korzystania ze wszelkich zwielokrotnień dokumentacji projektowej lub jej części (np. makiet, rysunków, szkiców, fotografii) tak w procesie realizacji inwestycji (do wzniesienia budynków i budowli objętych dokumentacją projektową), jak i po tym etapie dla celów informacji, reklamy lub innych celów związanych z użytkowaniem budynków i budowli.</w:t>
      </w:r>
    </w:p>
    <w:p w14:paraId="3CEC0EE8" w14:textId="35D0A5B3" w:rsidR="008A1511" w:rsidRPr="008A1511" w:rsidRDefault="008A1511" w:rsidP="00972E83">
      <w:pPr>
        <w:pStyle w:val="Akapitzlist"/>
        <w:numPr>
          <w:ilvl w:val="0"/>
          <w:numId w:val="33"/>
        </w:numPr>
        <w:rPr>
          <w:rFonts w:asciiTheme="minorHAnsi" w:hAnsiTheme="minorHAnsi" w:cstheme="minorHAnsi"/>
          <w:sz w:val="22"/>
          <w:szCs w:val="22"/>
        </w:rPr>
      </w:pPr>
      <w:r w:rsidRPr="008A1511">
        <w:rPr>
          <w:rFonts w:asciiTheme="minorHAnsi" w:hAnsiTheme="minorHAnsi" w:cstheme="minorHAnsi"/>
          <w:sz w:val="22"/>
          <w:szCs w:val="22"/>
        </w:rPr>
        <w:t>Zamawiający ponadto uzyskuje:</w:t>
      </w:r>
    </w:p>
    <w:p w14:paraId="47049D1E" w14:textId="35C8266A" w:rsidR="008A1511" w:rsidRPr="008A1511" w:rsidRDefault="00C00259" w:rsidP="008A1511">
      <w:pPr>
        <w:pStyle w:val="Akapitzlist"/>
        <w:numPr>
          <w:ilvl w:val="1"/>
          <w:numId w:val="33"/>
        </w:numPr>
        <w:rPr>
          <w:rFonts w:asciiTheme="minorHAnsi" w:hAnsiTheme="minorHAnsi" w:cstheme="minorHAnsi"/>
          <w:sz w:val="22"/>
          <w:szCs w:val="22"/>
        </w:rPr>
      </w:pPr>
      <w:r>
        <w:rPr>
          <w:rFonts w:asciiTheme="minorHAnsi" w:hAnsiTheme="minorHAnsi" w:cstheme="minorHAnsi"/>
          <w:sz w:val="22"/>
          <w:szCs w:val="22"/>
        </w:rPr>
        <w:t>W</w:t>
      </w:r>
      <w:r w:rsidR="008A1511" w:rsidRPr="008A1511">
        <w:rPr>
          <w:rFonts w:asciiTheme="minorHAnsi" w:hAnsiTheme="minorHAnsi" w:cstheme="minorHAnsi"/>
          <w:sz w:val="22"/>
          <w:szCs w:val="22"/>
        </w:rPr>
        <w:t xml:space="preserve">yłączne prawo do wykonywania zależnych praw autorskich na polach eksploatacji wymienionych w ust. </w:t>
      </w:r>
      <w:r w:rsidR="00972E83">
        <w:rPr>
          <w:rFonts w:asciiTheme="minorHAnsi" w:hAnsiTheme="minorHAnsi" w:cstheme="minorHAnsi"/>
          <w:sz w:val="22"/>
          <w:szCs w:val="22"/>
        </w:rPr>
        <w:t>1</w:t>
      </w:r>
      <w:r>
        <w:rPr>
          <w:rFonts w:asciiTheme="minorHAnsi" w:hAnsiTheme="minorHAnsi" w:cstheme="minorHAnsi"/>
          <w:sz w:val="22"/>
          <w:szCs w:val="22"/>
        </w:rPr>
        <w:t>.</w:t>
      </w:r>
    </w:p>
    <w:p w14:paraId="170C62A4" w14:textId="0F7E3754" w:rsidR="008A1511" w:rsidRPr="008A1511" w:rsidRDefault="00C00259" w:rsidP="008A1511">
      <w:pPr>
        <w:pStyle w:val="Akapitzlist"/>
        <w:numPr>
          <w:ilvl w:val="1"/>
          <w:numId w:val="33"/>
        </w:numPr>
        <w:rPr>
          <w:rFonts w:asciiTheme="minorHAnsi" w:hAnsiTheme="minorHAnsi" w:cstheme="minorHAnsi"/>
          <w:sz w:val="22"/>
          <w:szCs w:val="22"/>
        </w:rPr>
      </w:pPr>
      <w:r>
        <w:rPr>
          <w:rFonts w:asciiTheme="minorHAnsi" w:hAnsiTheme="minorHAnsi" w:cstheme="minorHAnsi"/>
          <w:sz w:val="22"/>
          <w:szCs w:val="22"/>
        </w:rPr>
        <w:t>P</w:t>
      </w:r>
      <w:r w:rsidR="008A1511" w:rsidRPr="008A1511">
        <w:rPr>
          <w:rFonts w:asciiTheme="minorHAnsi" w:hAnsiTheme="minorHAnsi" w:cstheme="minorHAnsi"/>
          <w:sz w:val="22"/>
          <w:szCs w:val="22"/>
        </w:rPr>
        <w:t>rawo wprowadzania zmian nieprowadzących do powstania utworu zależnego.</w:t>
      </w:r>
    </w:p>
    <w:p w14:paraId="5130DFC8" w14:textId="3BDD796B" w:rsidR="008A1511" w:rsidRPr="008A1511" w:rsidRDefault="008A1511" w:rsidP="00972E83">
      <w:pPr>
        <w:pStyle w:val="Akapitzlist"/>
        <w:numPr>
          <w:ilvl w:val="0"/>
          <w:numId w:val="33"/>
        </w:numPr>
        <w:rPr>
          <w:rFonts w:asciiTheme="minorHAnsi" w:hAnsiTheme="minorHAnsi" w:cstheme="minorHAnsi"/>
          <w:sz w:val="22"/>
          <w:szCs w:val="22"/>
        </w:rPr>
      </w:pPr>
      <w:r w:rsidRPr="008A1511">
        <w:rPr>
          <w:rFonts w:asciiTheme="minorHAnsi" w:hAnsiTheme="minorHAnsi" w:cstheme="minorHAnsi"/>
          <w:sz w:val="22"/>
          <w:szCs w:val="22"/>
        </w:rPr>
        <w:t>W ramach uprawnień wynikających z ust. 3 Zamawiający ma prawo także dokonywania osobiście lub zlecania osobom trzecim opracowania w jego imieniu zmian, skrótów, streszczeń, opracowań dokumentacji projektowej będącej przedmiotem niniejszej umowy.</w:t>
      </w:r>
    </w:p>
    <w:p w14:paraId="5B05C9F4" w14:textId="0BECB885" w:rsidR="008A1511" w:rsidRPr="008A1511" w:rsidRDefault="008A1511" w:rsidP="00972E83">
      <w:pPr>
        <w:pStyle w:val="Akapitzlist"/>
        <w:numPr>
          <w:ilvl w:val="0"/>
          <w:numId w:val="33"/>
        </w:numPr>
        <w:rPr>
          <w:rFonts w:asciiTheme="minorHAnsi" w:hAnsiTheme="minorHAnsi" w:cstheme="minorHAnsi"/>
          <w:sz w:val="22"/>
          <w:szCs w:val="22"/>
        </w:rPr>
      </w:pPr>
      <w:r w:rsidRPr="008A1511">
        <w:rPr>
          <w:rFonts w:asciiTheme="minorHAnsi" w:hAnsiTheme="minorHAnsi" w:cstheme="minorHAnsi"/>
          <w:sz w:val="22"/>
          <w:szCs w:val="22"/>
        </w:rPr>
        <w:t>Wykonawca oświadcza, iż nie będzie wykonywał autorskich praw osobistych do utworu w zakresie prawa do zachowania integralności utworu, a także w sposób naruszający uzasadnione interesy Zamawiającego.</w:t>
      </w:r>
    </w:p>
    <w:p w14:paraId="08218EBA" w14:textId="69B6ADF8" w:rsidR="008A1511" w:rsidRPr="008A1511" w:rsidRDefault="008A1511" w:rsidP="00972E83">
      <w:pPr>
        <w:pStyle w:val="Akapitzlist"/>
        <w:numPr>
          <w:ilvl w:val="0"/>
          <w:numId w:val="33"/>
        </w:numPr>
        <w:rPr>
          <w:rFonts w:asciiTheme="minorHAnsi" w:hAnsiTheme="minorHAnsi" w:cstheme="minorHAnsi"/>
          <w:sz w:val="22"/>
          <w:szCs w:val="22"/>
        </w:rPr>
      </w:pPr>
      <w:r w:rsidRPr="008A1511">
        <w:rPr>
          <w:rFonts w:asciiTheme="minorHAnsi" w:hAnsiTheme="minorHAnsi" w:cstheme="minorHAnsi"/>
          <w:sz w:val="22"/>
          <w:szCs w:val="22"/>
        </w:rPr>
        <w:t>Jeżeli Wykonawca nie jest autorem wszystkich elementów dokumentacji projektowej, jego obowiązkiem jest umieszczenie odpowiednich postanowień w zakresie opisanym niniejszą klauzulą w umowach regulujących stosunki prawne między Wykonawcą, a twórcami poszczególnych elementów dokumentacji.</w:t>
      </w:r>
    </w:p>
    <w:p w14:paraId="0A6D3D6E" w14:textId="714A7599" w:rsidR="008A1511" w:rsidRPr="008A1511" w:rsidRDefault="008A1511" w:rsidP="00972E83">
      <w:pPr>
        <w:pStyle w:val="Akapitzlist"/>
        <w:numPr>
          <w:ilvl w:val="0"/>
          <w:numId w:val="33"/>
        </w:numPr>
        <w:rPr>
          <w:rFonts w:asciiTheme="minorHAnsi" w:hAnsiTheme="minorHAnsi" w:cstheme="minorHAnsi"/>
          <w:sz w:val="22"/>
          <w:szCs w:val="22"/>
        </w:rPr>
      </w:pPr>
      <w:r w:rsidRPr="008A1511">
        <w:rPr>
          <w:rFonts w:asciiTheme="minorHAnsi" w:hAnsiTheme="minorHAnsi" w:cstheme="minorHAnsi"/>
          <w:sz w:val="22"/>
          <w:szCs w:val="22"/>
        </w:rPr>
        <w:t>Wykonawca oświadcza, iż dokumentacja projektowa będąca przedmiotem niniejszej umowy w dniu jej wydania Zamawiającemu nie będzie naruszała praw autorskich osób trzecich, dla jej eksploatacji nie będzie konieczne odrębne uzyskanie zgody osób trzecich, a w szczegó</w:t>
      </w:r>
      <w:r w:rsidR="00972E83">
        <w:rPr>
          <w:rFonts w:asciiTheme="minorHAnsi" w:hAnsiTheme="minorHAnsi" w:cstheme="minorHAnsi"/>
          <w:sz w:val="22"/>
          <w:szCs w:val="22"/>
        </w:rPr>
        <w:t>l</w:t>
      </w:r>
      <w:r w:rsidRPr="008A1511">
        <w:rPr>
          <w:rFonts w:asciiTheme="minorHAnsi" w:hAnsiTheme="minorHAnsi" w:cstheme="minorHAnsi"/>
          <w:sz w:val="22"/>
          <w:szCs w:val="22"/>
        </w:rPr>
        <w:t>ności Wykonawca w przypadku skierowania jakichkolwiek uzasadnionych roszczeń z tego tytułu przez osoby trzecie zobowiązuje się do pokrycia wszelkich roszczeń finansowych z tego tytułu.</w:t>
      </w:r>
    </w:p>
    <w:p w14:paraId="01C2ABBC" w14:textId="66508105" w:rsidR="008A1511" w:rsidRDefault="008A1511" w:rsidP="00972E83">
      <w:pPr>
        <w:pStyle w:val="Akapitzlist"/>
        <w:numPr>
          <w:ilvl w:val="0"/>
          <w:numId w:val="33"/>
        </w:numPr>
        <w:rPr>
          <w:rFonts w:asciiTheme="minorHAnsi" w:hAnsiTheme="minorHAnsi" w:cstheme="minorHAnsi"/>
          <w:sz w:val="22"/>
          <w:szCs w:val="22"/>
        </w:rPr>
      </w:pPr>
      <w:r w:rsidRPr="008A1511">
        <w:rPr>
          <w:rFonts w:asciiTheme="minorHAnsi" w:hAnsiTheme="minorHAnsi" w:cstheme="minorHAnsi"/>
          <w:sz w:val="22"/>
          <w:szCs w:val="22"/>
        </w:rPr>
        <w:t>Wraz z przeniesieniem autorskich praw majątkowych na Zamawiającego przeniesiona zostaje własność wydanych przez Wykonawcę egzemplarzy dokumentacji oraz nośników, na których została utrwalona. Rozwiązanie umowy (wypowiedzenie lub odstąpienie) nie ma wpływu na skuteczność przejścia na Zamawiającego majątkowych praw autorskich opisanych niniejszym paragrafem.</w:t>
      </w:r>
    </w:p>
    <w:p w14:paraId="39728531" w14:textId="77777777" w:rsidR="00E75B03" w:rsidRPr="00E32841" w:rsidRDefault="00E75B03" w:rsidP="00E75B03">
      <w:pPr>
        <w:pStyle w:val="Akapitzlist"/>
        <w:ind w:left="360"/>
        <w:rPr>
          <w:rFonts w:asciiTheme="minorHAnsi" w:hAnsiTheme="minorHAnsi" w:cstheme="minorHAnsi"/>
          <w:sz w:val="22"/>
          <w:szCs w:val="22"/>
        </w:rPr>
      </w:pPr>
    </w:p>
    <w:p w14:paraId="349C2A41" w14:textId="77777777" w:rsidR="00E75B03" w:rsidRPr="00E75B03" w:rsidRDefault="00E75B03" w:rsidP="00E75B03">
      <w:pPr>
        <w:jc w:val="center"/>
        <w:rPr>
          <w:rFonts w:asciiTheme="minorHAnsi" w:hAnsiTheme="minorHAnsi" w:cstheme="minorHAnsi"/>
          <w:sz w:val="22"/>
          <w:szCs w:val="22"/>
        </w:rPr>
      </w:pPr>
      <w:r w:rsidRPr="00E75B03">
        <w:rPr>
          <w:rFonts w:asciiTheme="minorHAnsi" w:hAnsiTheme="minorHAnsi" w:cstheme="minorHAnsi"/>
          <w:sz w:val="22"/>
          <w:szCs w:val="22"/>
        </w:rPr>
        <w:t>§ 10</w:t>
      </w:r>
    </w:p>
    <w:p w14:paraId="660DD9C0" w14:textId="77777777" w:rsidR="00E75B03" w:rsidRPr="00E75B03" w:rsidRDefault="00E75B03" w:rsidP="00E75B03">
      <w:pPr>
        <w:jc w:val="center"/>
        <w:rPr>
          <w:rFonts w:asciiTheme="minorHAnsi" w:hAnsiTheme="minorHAnsi" w:cstheme="minorHAnsi"/>
          <w:b/>
          <w:bCs/>
          <w:sz w:val="22"/>
          <w:szCs w:val="22"/>
        </w:rPr>
      </w:pPr>
      <w:r w:rsidRPr="00E75B03">
        <w:rPr>
          <w:rFonts w:asciiTheme="minorHAnsi" w:hAnsiTheme="minorHAnsi" w:cstheme="minorHAnsi"/>
          <w:b/>
          <w:bCs/>
          <w:sz w:val="22"/>
          <w:szCs w:val="22"/>
        </w:rPr>
        <w:t>Wynagrodzenie i warunki płatności</w:t>
      </w:r>
    </w:p>
    <w:p w14:paraId="3C67884C" w14:textId="7E53BA8D" w:rsidR="00E75B03" w:rsidRPr="00E75B03" w:rsidRDefault="00E75B03" w:rsidP="00E75B03">
      <w:pPr>
        <w:pStyle w:val="Akapitzlist"/>
        <w:numPr>
          <w:ilvl w:val="6"/>
          <w:numId w:val="34"/>
        </w:numPr>
        <w:ind w:left="357" w:hanging="357"/>
        <w:rPr>
          <w:rFonts w:asciiTheme="minorHAnsi" w:hAnsiTheme="minorHAnsi" w:cstheme="minorHAnsi"/>
          <w:sz w:val="22"/>
          <w:szCs w:val="22"/>
        </w:rPr>
      </w:pPr>
      <w:r w:rsidRPr="00E75B03">
        <w:rPr>
          <w:rFonts w:asciiTheme="minorHAnsi" w:hAnsiTheme="minorHAnsi" w:cstheme="minorHAnsi"/>
          <w:sz w:val="22"/>
          <w:szCs w:val="22"/>
        </w:rPr>
        <w:t xml:space="preserve">Za wykonanie przedmiotu umowy Zamawiający zapłaci Wykonawcy wynagrodzenie ryczałtowe w wysokości </w:t>
      </w:r>
      <w:r w:rsidRPr="00424FFF">
        <w:rPr>
          <w:rFonts w:asciiTheme="minorHAnsi" w:hAnsiTheme="minorHAnsi" w:cstheme="minorHAnsi"/>
          <w:sz w:val="22"/>
          <w:szCs w:val="22"/>
          <w:highlight w:val="yellow"/>
        </w:rPr>
        <w:t>…………………………</w:t>
      </w:r>
      <w:r w:rsidRPr="00E75B03">
        <w:rPr>
          <w:rFonts w:asciiTheme="minorHAnsi" w:hAnsiTheme="minorHAnsi" w:cstheme="minorHAnsi"/>
          <w:sz w:val="22"/>
          <w:szCs w:val="22"/>
        </w:rPr>
        <w:t xml:space="preserve"> zł netto (słownie:</w:t>
      </w:r>
      <w:r w:rsidR="00424FFF">
        <w:rPr>
          <w:rFonts w:asciiTheme="minorHAnsi" w:hAnsiTheme="minorHAnsi" w:cstheme="minorHAnsi"/>
          <w:sz w:val="22"/>
          <w:szCs w:val="22"/>
        </w:rPr>
        <w:t xml:space="preserve"> </w:t>
      </w:r>
      <w:r w:rsidRPr="00424FFF">
        <w:rPr>
          <w:rFonts w:asciiTheme="minorHAnsi" w:hAnsiTheme="minorHAnsi" w:cstheme="minorHAnsi"/>
          <w:sz w:val="22"/>
          <w:szCs w:val="22"/>
          <w:highlight w:val="yellow"/>
        </w:rPr>
        <w:t>……</w:t>
      </w:r>
      <w:r w:rsidR="00424FFF" w:rsidRPr="00424FFF">
        <w:rPr>
          <w:rFonts w:asciiTheme="minorHAnsi" w:hAnsiTheme="minorHAnsi" w:cstheme="minorHAnsi"/>
          <w:sz w:val="22"/>
          <w:szCs w:val="22"/>
          <w:highlight w:val="yellow"/>
        </w:rPr>
        <w:t>………………..</w:t>
      </w:r>
      <w:r w:rsidRPr="00424FFF">
        <w:rPr>
          <w:rFonts w:asciiTheme="minorHAnsi" w:hAnsiTheme="minorHAnsi" w:cstheme="minorHAnsi"/>
          <w:sz w:val="22"/>
          <w:szCs w:val="22"/>
          <w:highlight w:val="yellow"/>
        </w:rPr>
        <w:t>.</w:t>
      </w:r>
      <w:r w:rsidRPr="00E75B03">
        <w:rPr>
          <w:rFonts w:asciiTheme="minorHAnsi" w:hAnsiTheme="minorHAnsi" w:cstheme="minorHAnsi"/>
          <w:sz w:val="22"/>
          <w:szCs w:val="22"/>
        </w:rPr>
        <w:t>), plus należny podatek VAT.</w:t>
      </w:r>
    </w:p>
    <w:p w14:paraId="6AE49483" w14:textId="5CFF9C8E" w:rsidR="00E75B03" w:rsidRPr="00E75B03" w:rsidRDefault="00E75B03" w:rsidP="00E75B03">
      <w:pPr>
        <w:pStyle w:val="Akapitzlist"/>
        <w:numPr>
          <w:ilvl w:val="6"/>
          <w:numId w:val="34"/>
        </w:numPr>
        <w:ind w:left="357" w:hanging="357"/>
        <w:rPr>
          <w:rFonts w:asciiTheme="minorHAnsi" w:hAnsiTheme="minorHAnsi" w:cstheme="minorHAnsi"/>
          <w:sz w:val="22"/>
          <w:szCs w:val="22"/>
        </w:rPr>
      </w:pPr>
      <w:r w:rsidRPr="00E75B03">
        <w:rPr>
          <w:rFonts w:asciiTheme="minorHAnsi" w:hAnsiTheme="minorHAnsi" w:cstheme="minorHAnsi"/>
          <w:sz w:val="22"/>
          <w:szCs w:val="22"/>
        </w:rPr>
        <w:t>Wynagrodzenie Wykonawcy, o którym mowa w ust. 1, obejmuje wszystkie koszty związane z realizacją przedmiotu umowy oraz wszelkie inne koszty Wykonawcy, opłaty i podatki, w tym podatek od towarów i usług (VAT).</w:t>
      </w:r>
    </w:p>
    <w:p w14:paraId="5E225BAD" w14:textId="71DDDB88" w:rsidR="00E75B03" w:rsidRPr="00E75B03" w:rsidRDefault="00E75B03" w:rsidP="00E75B03">
      <w:pPr>
        <w:pStyle w:val="Akapitzlist"/>
        <w:numPr>
          <w:ilvl w:val="6"/>
          <w:numId w:val="34"/>
        </w:numPr>
        <w:ind w:left="357" w:hanging="357"/>
        <w:rPr>
          <w:rFonts w:asciiTheme="minorHAnsi" w:hAnsiTheme="minorHAnsi" w:cstheme="minorHAnsi"/>
          <w:sz w:val="22"/>
          <w:szCs w:val="22"/>
        </w:rPr>
      </w:pPr>
      <w:r w:rsidRPr="00E75B03">
        <w:rPr>
          <w:rFonts w:asciiTheme="minorHAnsi" w:hAnsiTheme="minorHAnsi" w:cstheme="minorHAnsi"/>
          <w:sz w:val="22"/>
          <w:szCs w:val="22"/>
        </w:rPr>
        <w:t>Wszelkie rozliczenia wynikające z niniejszej umowy będą dokonywane w złotych polskich.</w:t>
      </w:r>
    </w:p>
    <w:p w14:paraId="73A812BF" w14:textId="77777777" w:rsidR="00C461FD" w:rsidRDefault="00E75B03" w:rsidP="00C461FD">
      <w:pPr>
        <w:pStyle w:val="Akapitzlist"/>
        <w:numPr>
          <w:ilvl w:val="6"/>
          <w:numId w:val="34"/>
        </w:numPr>
        <w:ind w:left="357" w:hanging="357"/>
        <w:rPr>
          <w:rFonts w:asciiTheme="minorHAnsi" w:hAnsiTheme="minorHAnsi" w:cstheme="minorHAnsi"/>
          <w:sz w:val="22"/>
          <w:szCs w:val="22"/>
        </w:rPr>
      </w:pPr>
      <w:r w:rsidRPr="00E75B03">
        <w:rPr>
          <w:rFonts w:asciiTheme="minorHAnsi" w:hAnsiTheme="minorHAnsi" w:cstheme="minorHAnsi"/>
          <w:sz w:val="22"/>
          <w:szCs w:val="22"/>
        </w:rPr>
        <w:t>W przypadku konieczności podjęcia dodatkowych działań, nie wskazanych bezpośrednio w umowie, niezbędnych do prawidłowej realizacji przedmiotu umowy, Wykonawca nie będzie z tego tytułu żądał od Zamawiającego dodatkowego wynagrodzenia.</w:t>
      </w:r>
    </w:p>
    <w:p w14:paraId="7E6FAE1C" w14:textId="32409BDC" w:rsidR="00C461FD" w:rsidRPr="00C461FD" w:rsidRDefault="00C461FD" w:rsidP="00C461FD">
      <w:pPr>
        <w:pStyle w:val="Akapitzlist"/>
        <w:numPr>
          <w:ilvl w:val="6"/>
          <w:numId w:val="34"/>
        </w:numPr>
        <w:ind w:left="357" w:hanging="357"/>
        <w:rPr>
          <w:rFonts w:asciiTheme="minorHAnsi" w:hAnsiTheme="minorHAnsi" w:cstheme="minorHAnsi"/>
          <w:sz w:val="22"/>
          <w:szCs w:val="22"/>
        </w:rPr>
      </w:pPr>
      <w:r w:rsidRPr="00C461FD">
        <w:rPr>
          <w:rFonts w:asciiTheme="minorHAnsi" w:hAnsiTheme="minorHAnsi" w:cstheme="minorHAnsi"/>
          <w:sz w:val="22"/>
          <w:szCs w:val="22"/>
        </w:rPr>
        <w:t xml:space="preserve">Zapłata wynagrodzenia nastąpi na podstawie prawidłowo wystawionej przez Wykonawcę i doręczonej Zamawiającemu faktury VAT, na wskazany w niej rachunek bankowy Wykonawcy, w </w:t>
      </w:r>
      <w:r w:rsidRPr="00C461FD">
        <w:rPr>
          <w:rFonts w:asciiTheme="minorHAnsi" w:hAnsiTheme="minorHAnsi" w:cstheme="minorHAnsi"/>
          <w:sz w:val="22"/>
          <w:szCs w:val="22"/>
        </w:rPr>
        <w:lastRenderedPageBreak/>
        <w:t>terminie 30 dni od dnia doręczenia Zamawiającemu prawidłowo wystawionej faktury VAT. Podstawą do wystawienia faktury VAT jest podpisanie przez Zamawiającego bez uwag protokołu odbioru. Jeśli wynika to z przepisów prawa, należności z tytułu faktury rozliczeniowej będą płatne mechanizmem podzielnej płatności (</w:t>
      </w:r>
      <w:proofErr w:type="spellStart"/>
      <w:r w:rsidRPr="00C461FD">
        <w:rPr>
          <w:rFonts w:asciiTheme="minorHAnsi" w:hAnsiTheme="minorHAnsi" w:cstheme="minorHAnsi"/>
          <w:sz w:val="22"/>
          <w:szCs w:val="22"/>
        </w:rPr>
        <w:t>split-payment</w:t>
      </w:r>
      <w:proofErr w:type="spellEnd"/>
      <w:r w:rsidRPr="00C461FD">
        <w:rPr>
          <w:rFonts w:asciiTheme="minorHAnsi" w:hAnsiTheme="minorHAnsi" w:cstheme="minorHAnsi"/>
          <w:sz w:val="22"/>
          <w:szCs w:val="22"/>
        </w:rPr>
        <w:t>).</w:t>
      </w:r>
    </w:p>
    <w:p w14:paraId="1D776E39" w14:textId="0F7C1E8B" w:rsidR="00C461FD" w:rsidRPr="00C461FD" w:rsidRDefault="00C461FD" w:rsidP="00C461FD">
      <w:pPr>
        <w:pStyle w:val="Akapitzlist"/>
        <w:numPr>
          <w:ilvl w:val="6"/>
          <w:numId w:val="34"/>
        </w:numPr>
        <w:ind w:left="357" w:hanging="357"/>
        <w:rPr>
          <w:rFonts w:asciiTheme="minorHAnsi" w:hAnsiTheme="minorHAnsi" w:cstheme="minorHAnsi"/>
          <w:sz w:val="22"/>
          <w:szCs w:val="22"/>
        </w:rPr>
      </w:pPr>
      <w:r w:rsidRPr="00C461FD">
        <w:rPr>
          <w:rFonts w:asciiTheme="minorHAnsi" w:hAnsiTheme="minorHAnsi" w:cstheme="minorHAnsi"/>
          <w:sz w:val="22"/>
          <w:szCs w:val="22"/>
        </w:rPr>
        <w:t>Wykonawca oświadcza, że rachunek bankowy, na który Zamawiający uiści wynagrodzenie będzie zgodny z „białą listą podatników VAT”, o której mowa w art. 96b ustawy z dnia 11 marca 2004 r. o podatku od towarów i usług (Dz. U. z 202</w:t>
      </w:r>
      <w:r w:rsidR="00F6131B">
        <w:rPr>
          <w:rFonts w:asciiTheme="minorHAnsi" w:hAnsiTheme="minorHAnsi" w:cstheme="minorHAnsi"/>
          <w:sz w:val="22"/>
          <w:szCs w:val="22"/>
        </w:rPr>
        <w:t>2</w:t>
      </w:r>
      <w:r w:rsidRPr="00C461FD">
        <w:rPr>
          <w:rFonts w:asciiTheme="minorHAnsi" w:hAnsiTheme="minorHAnsi" w:cstheme="minorHAnsi"/>
          <w:sz w:val="22"/>
          <w:szCs w:val="22"/>
        </w:rPr>
        <w:t xml:space="preserve"> r., poz. </w:t>
      </w:r>
      <w:r w:rsidR="00F6131B">
        <w:rPr>
          <w:rFonts w:asciiTheme="minorHAnsi" w:hAnsiTheme="minorHAnsi" w:cstheme="minorHAnsi"/>
          <w:sz w:val="22"/>
          <w:szCs w:val="22"/>
        </w:rPr>
        <w:t xml:space="preserve">931. Z </w:t>
      </w:r>
      <w:proofErr w:type="spellStart"/>
      <w:r w:rsidR="00F6131B">
        <w:rPr>
          <w:rFonts w:asciiTheme="minorHAnsi" w:hAnsiTheme="minorHAnsi" w:cstheme="minorHAnsi"/>
          <w:sz w:val="22"/>
          <w:szCs w:val="22"/>
        </w:rPr>
        <w:t>późn</w:t>
      </w:r>
      <w:proofErr w:type="spellEnd"/>
      <w:r w:rsidR="00F6131B">
        <w:rPr>
          <w:rFonts w:asciiTheme="minorHAnsi" w:hAnsiTheme="minorHAnsi" w:cstheme="minorHAnsi"/>
          <w:sz w:val="22"/>
          <w:szCs w:val="22"/>
        </w:rPr>
        <w:t>. zm.</w:t>
      </w:r>
      <w:r w:rsidRPr="00C461FD">
        <w:rPr>
          <w:rFonts w:asciiTheme="minorHAnsi" w:hAnsiTheme="minorHAnsi" w:cstheme="minorHAnsi"/>
          <w:sz w:val="22"/>
          <w:szCs w:val="22"/>
        </w:rPr>
        <w:t xml:space="preserve"> ).</w:t>
      </w:r>
      <w:r w:rsidR="00F6131B">
        <w:rPr>
          <w:rFonts w:asciiTheme="minorHAnsi" w:hAnsiTheme="minorHAnsi" w:cstheme="minorHAnsi"/>
          <w:sz w:val="22"/>
          <w:szCs w:val="22"/>
        </w:rPr>
        <w:t xml:space="preserve"> Wykonawca oświadcza, że jest czynnym podatnikiem podatku od towarów i usług, NIP </w:t>
      </w:r>
      <w:r w:rsidR="00F6131B" w:rsidRPr="00F6131B">
        <w:rPr>
          <w:rFonts w:asciiTheme="minorHAnsi" w:hAnsiTheme="minorHAnsi" w:cstheme="minorHAnsi"/>
          <w:sz w:val="22"/>
          <w:szCs w:val="22"/>
          <w:highlight w:val="yellow"/>
        </w:rPr>
        <w:t>……………….</w:t>
      </w:r>
      <w:r w:rsidR="00F6131B">
        <w:rPr>
          <w:rFonts w:asciiTheme="minorHAnsi" w:hAnsiTheme="minorHAnsi" w:cstheme="minorHAnsi"/>
          <w:sz w:val="22"/>
          <w:szCs w:val="22"/>
        </w:rPr>
        <w:t xml:space="preserve"> i jest uprawniony do wystawienia faktury.</w:t>
      </w:r>
    </w:p>
    <w:p w14:paraId="09CC328A" w14:textId="7630F98D" w:rsidR="00C461FD" w:rsidRPr="00C461FD" w:rsidRDefault="00C461FD" w:rsidP="00C461FD">
      <w:pPr>
        <w:pStyle w:val="Akapitzlist"/>
        <w:numPr>
          <w:ilvl w:val="6"/>
          <w:numId w:val="34"/>
        </w:numPr>
        <w:ind w:left="357" w:hanging="357"/>
        <w:rPr>
          <w:rFonts w:asciiTheme="minorHAnsi" w:hAnsiTheme="minorHAnsi" w:cstheme="minorHAnsi"/>
          <w:sz w:val="22"/>
          <w:szCs w:val="22"/>
        </w:rPr>
      </w:pPr>
      <w:r w:rsidRPr="00C461FD">
        <w:rPr>
          <w:rFonts w:asciiTheme="minorHAnsi" w:hAnsiTheme="minorHAnsi" w:cstheme="minorHAnsi"/>
          <w:sz w:val="22"/>
          <w:szCs w:val="22"/>
        </w:rPr>
        <w:t>Za datę płatności wynagrodzenia strony przyjmują dzień obciążenia rachunku bankowego Zamawiającego.</w:t>
      </w:r>
    </w:p>
    <w:p w14:paraId="79BB8397" w14:textId="5138B99C" w:rsidR="00C461FD" w:rsidRPr="00C461FD" w:rsidRDefault="00F83080" w:rsidP="00C461FD">
      <w:pPr>
        <w:pStyle w:val="Akapitzlist"/>
        <w:numPr>
          <w:ilvl w:val="6"/>
          <w:numId w:val="34"/>
        </w:numPr>
        <w:ind w:left="357" w:hanging="357"/>
        <w:rPr>
          <w:rFonts w:asciiTheme="minorHAnsi" w:hAnsiTheme="minorHAnsi" w:cstheme="minorHAnsi"/>
          <w:sz w:val="22"/>
          <w:szCs w:val="22"/>
        </w:rPr>
      </w:pPr>
      <w:r>
        <w:rPr>
          <w:rFonts w:asciiTheme="minorHAnsi" w:hAnsiTheme="minorHAnsi" w:cstheme="minorHAnsi"/>
          <w:sz w:val="22"/>
          <w:szCs w:val="22"/>
        </w:rPr>
        <w:t xml:space="preserve">W przypadku </w:t>
      </w:r>
      <w:r w:rsidRPr="00F83080">
        <w:rPr>
          <w:rFonts w:asciiTheme="minorHAnsi" w:hAnsiTheme="minorHAnsi" w:cstheme="minorHAnsi"/>
          <w:sz w:val="22"/>
          <w:szCs w:val="22"/>
        </w:rPr>
        <w:t>przekazania faktury za pośrednictwem Platformy Elektronicznego Fakturowania (https://efaktura.gov.pl/platforma-PEF) Wykonawca zobowiązany jest do poprawnego wypełnienia pól oznaczonych „numer umowy” oraz „referencje kupującego” w dokumencie e-faktura.</w:t>
      </w:r>
    </w:p>
    <w:p w14:paraId="29B41F2F" w14:textId="14EA6B4C" w:rsidR="00C461FD" w:rsidRPr="00C461FD" w:rsidRDefault="00C461FD" w:rsidP="00C461FD">
      <w:pPr>
        <w:pStyle w:val="Akapitzlist"/>
        <w:numPr>
          <w:ilvl w:val="6"/>
          <w:numId w:val="34"/>
        </w:numPr>
        <w:ind w:left="357" w:hanging="357"/>
        <w:rPr>
          <w:rFonts w:asciiTheme="minorHAnsi" w:hAnsiTheme="minorHAnsi" w:cstheme="minorHAnsi"/>
          <w:sz w:val="22"/>
          <w:szCs w:val="22"/>
        </w:rPr>
      </w:pPr>
      <w:r w:rsidRPr="00C461FD">
        <w:rPr>
          <w:rFonts w:asciiTheme="minorHAnsi" w:hAnsiTheme="minorHAnsi" w:cstheme="minorHAnsi"/>
          <w:sz w:val="22"/>
          <w:szCs w:val="22"/>
        </w:rPr>
        <w:t>Za dzień zapłaty przyjmuje się dzień obciążenia rachunku bankowego Zamawiającego.</w:t>
      </w:r>
      <w:r w:rsidR="00F83080" w:rsidRPr="00F83080">
        <w:rPr>
          <w:rFonts w:asciiTheme="minorHAnsi" w:hAnsiTheme="minorHAnsi" w:cstheme="minorHAnsi"/>
          <w:sz w:val="22"/>
          <w:szCs w:val="22"/>
        </w:rPr>
        <w:t xml:space="preserve"> W przypadku wskazania przez Wykonawcę niewłaściwego rachunku bankowego w fakturze skutkującego zwrotem dokonanej płatności na rachunek Zamawiającego, Zamawiający nie ponosi odpowiedzialności za wszelkie skutki z tego wynikające w tym skutki odsetkowe z tytułu nieterminowej płatności faktur.</w:t>
      </w:r>
    </w:p>
    <w:p w14:paraId="3C9A2FD2" w14:textId="4529D1D0" w:rsidR="00C461FD" w:rsidRPr="00C461FD" w:rsidRDefault="00C461FD" w:rsidP="00C461FD">
      <w:pPr>
        <w:pStyle w:val="Akapitzlist"/>
        <w:numPr>
          <w:ilvl w:val="6"/>
          <w:numId w:val="34"/>
        </w:numPr>
        <w:ind w:left="357" w:hanging="357"/>
        <w:rPr>
          <w:rFonts w:asciiTheme="minorHAnsi" w:hAnsiTheme="minorHAnsi" w:cstheme="minorHAnsi"/>
          <w:sz w:val="22"/>
          <w:szCs w:val="22"/>
        </w:rPr>
      </w:pPr>
      <w:r w:rsidRPr="00C461FD">
        <w:rPr>
          <w:rFonts w:asciiTheme="minorHAnsi" w:hAnsiTheme="minorHAnsi" w:cstheme="minorHAnsi"/>
          <w:sz w:val="22"/>
          <w:szCs w:val="22"/>
        </w:rPr>
        <w:t>W przypadku opóźnienia zapłaty wynagrodzenia Wykonawcy przysługują odsetki za opóźnienie w wysokości określonej w kodeksie cywilnym.</w:t>
      </w:r>
    </w:p>
    <w:p w14:paraId="0229729F" w14:textId="5ACD3E6E" w:rsidR="00C461FD" w:rsidRPr="00C461FD" w:rsidRDefault="00C461FD" w:rsidP="00C461FD">
      <w:pPr>
        <w:pStyle w:val="Akapitzlist"/>
        <w:numPr>
          <w:ilvl w:val="6"/>
          <w:numId w:val="34"/>
        </w:numPr>
        <w:ind w:left="357" w:hanging="357"/>
        <w:rPr>
          <w:rFonts w:asciiTheme="minorHAnsi" w:hAnsiTheme="minorHAnsi" w:cstheme="minorHAnsi"/>
          <w:sz w:val="22"/>
          <w:szCs w:val="22"/>
        </w:rPr>
      </w:pPr>
      <w:r w:rsidRPr="00C461FD">
        <w:rPr>
          <w:rFonts w:asciiTheme="minorHAnsi" w:hAnsiTheme="minorHAnsi" w:cstheme="minorHAnsi"/>
          <w:sz w:val="22"/>
          <w:szCs w:val="22"/>
        </w:rPr>
        <w:t>W protokole odbioru Wykonawca składa oświadczenie, że przedmiot umowy został wykonany zgodnie z umową i że nie posiada wad fizycznych i prawnych.</w:t>
      </w:r>
    </w:p>
    <w:p w14:paraId="18F64590" w14:textId="7C22EE82" w:rsidR="00E7770C" w:rsidRDefault="00E7770C" w:rsidP="00E7770C">
      <w:pPr>
        <w:rPr>
          <w:rFonts w:asciiTheme="minorHAnsi" w:hAnsiTheme="minorHAnsi" w:cstheme="minorHAnsi"/>
          <w:sz w:val="22"/>
          <w:szCs w:val="22"/>
        </w:rPr>
      </w:pPr>
    </w:p>
    <w:p w14:paraId="79D9C851" w14:textId="77777777" w:rsidR="00E27E35" w:rsidRPr="00E27E35" w:rsidRDefault="00E27E35" w:rsidP="00E27E35">
      <w:pPr>
        <w:jc w:val="center"/>
        <w:rPr>
          <w:rFonts w:asciiTheme="minorHAnsi" w:hAnsiTheme="minorHAnsi" w:cstheme="minorHAnsi"/>
          <w:sz w:val="22"/>
          <w:szCs w:val="22"/>
        </w:rPr>
      </w:pPr>
      <w:r w:rsidRPr="00E27E35">
        <w:rPr>
          <w:rFonts w:asciiTheme="minorHAnsi" w:hAnsiTheme="minorHAnsi" w:cstheme="minorHAnsi"/>
          <w:sz w:val="22"/>
          <w:szCs w:val="22"/>
        </w:rPr>
        <w:t>§ 11</w:t>
      </w:r>
    </w:p>
    <w:p w14:paraId="32E6B513" w14:textId="77777777" w:rsidR="00E27E35" w:rsidRPr="00E27E35" w:rsidRDefault="00E27E35" w:rsidP="00E27E35">
      <w:pPr>
        <w:jc w:val="center"/>
        <w:rPr>
          <w:rFonts w:asciiTheme="minorHAnsi" w:hAnsiTheme="minorHAnsi" w:cstheme="minorHAnsi"/>
          <w:b/>
          <w:bCs/>
          <w:sz w:val="22"/>
          <w:szCs w:val="22"/>
        </w:rPr>
      </w:pPr>
      <w:r w:rsidRPr="00E27E35">
        <w:rPr>
          <w:rFonts w:asciiTheme="minorHAnsi" w:hAnsiTheme="minorHAnsi" w:cstheme="minorHAnsi"/>
          <w:b/>
          <w:bCs/>
          <w:sz w:val="22"/>
          <w:szCs w:val="22"/>
        </w:rPr>
        <w:t>Kary umowne</w:t>
      </w:r>
    </w:p>
    <w:p w14:paraId="2817F036" w14:textId="77777777" w:rsidR="00424FFF" w:rsidRPr="00424FFF" w:rsidRDefault="00424FFF" w:rsidP="00424FFF">
      <w:pPr>
        <w:pStyle w:val="Akapitzlist"/>
        <w:numPr>
          <w:ilvl w:val="0"/>
          <w:numId w:val="36"/>
        </w:numPr>
        <w:rPr>
          <w:rFonts w:asciiTheme="minorHAnsi" w:hAnsiTheme="minorHAnsi" w:cstheme="minorHAnsi"/>
          <w:sz w:val="22"/>
          <w:szCs w:val="22"/>
        </w:rPr>
      </w:pPr>
      <w:r w:rsidRPr="00424FFF">
        <w:rPr>
          <w:rFonts w:asciiTheme="minorHAnsi" w:hAnsiTheme="minorHAnsi" w:cstheme="minorHAnsi"/>
          <w:sz w:val="22"/>
          <w:szCs w:val="22"/>
        </w:rPr>
        <w:t>Zamawiający ma prawo naliczyć Wykonawcy niżej wymienione kary umowne:</w:t>
      </w:r>
    </w:p>
    <w:p w14:paraId="39671625" w14:textId="607F8420" w:rsidR="00424FFF" w:rsidRPr="00424FFF" w:rsidRDefault="00424FFF" w:rsidP="00424FFF">
      <w:pPr>
        <w:pStyle w:val="Akapitzlist"/>
        <w:numPr>
          <w:ilvl w:val="1"/>
          <w:numId w:val="36"/>
        </w:numPr>
        <w:rPr>
          <w:rFonts w:asciiTheme="minorHAnsi" w:hAnsiTheme="minorHAnsi" w:cstheme="minorHAnsi"/>
          <w:sz w:val="22"/>
          <w:szCs w:val="22"/>
        </w:rPr>
      </w:pPr>
      <w:r>
        <w:rPr>
          <w:rFonts w:asciiTheme="minorHAnsi" w:hAnsiTheme="minorHAnsi" w:cstheme="minorHAnsi"/>
          <w:sz w:val="22"/>
          <w:szCs w:val="22"/>
        </w:rPr>
        <w:t>Z</w:t>
      </w:r>
      <w:r w:rsidRPr="00424FFF">
        <w:rPr>
          <w:rFonts w:asciiTheme="minorHAnsi" w:hAnsiTheme="minorHAnsi" w:cstheme="minorHAnsi"/>
          <w:sz w:val="22"/>
          <w:szCs w:val="22"/>
        </w:rPr>
        <w:t xml:space="preserve"> tytułu zwłoki w wykonaniu lub należytym wykonaniu  Przedmiotu Umowy w wysokości 0,5 %  wynagrodzenia brutto określonego w § 10 ust. 1, za każdy rozpoczęty dzień zwłoki, licząc odpowiednio od upływu terminów określonych w § 2 ust. 4 lub § 6 ust.1</w:t>
      </w:r>
      <w:r>
        <w:rPr>
          <w:rFonts w:asciiTheme="minorHAnsi" w:hAnsiTheme="minorHAnsi" w:cstheme="minorHAnsi"/>
          <w:sz w:val="22"/>
          <w:szCs w:val="22"/>
        </w:rPr>
        <w:t>.</w:t>
      </w:r>
    </w:p>
    <w:p w14:paraId="42C94AB4" w14:textId="741EF9CF" w:rsidR="00424FFF" w:rsidRPr="00424FFF" w:rsidRDefault="00424FFF" w:rsidP="00424FFF">
      <w:pPr>
        <w:pStyle w:val="Akapitzlist"/>
        <w:numPr>
          <w:ilvl w:val="1"/>
          <w:numId w:val="36"/>
        </w:numPr>
        <w:rPr>
          <w:rFonts w:asciiTheme="minorHAnsi" w:hAnsiTheme="minorHAnsi" w:cstheme="minorHAnsi"/>
          <w:sz w:val="22"/>
          <w:szCs w:val="22"/>
        </w:rPr>
      </w:pPr>
      <w:r>
        <w:rPr>
          <w:rFonts w:asciiTheme="minorHAnsi" w:hAnsiTheme="minorHAnsi" w:cstheme="minorHAnsi"/>
          <w:sz w:val="22"/>
          <w:szCs w:val="22"/>
        </w:rPr>
        <w:t>Z</w:t>
      </w:r>
      <w:r w:rsidRPr="00424FFF">
        <w:rPr>
          <w:rFonts w:asciiTheme="minorHAnsi" w:hAnsiTheme="minorHAnsi" w:cstheme="minorHAnsi"/>
          <w:sz w:val="22"/>
          <w:szCs w:val="22"/>
        </w:rPr>
        <w:t xml:space="preserve"> tytułu zwłoki w usunięciu wad ujawnionych w protokole odbioru końcowego i w okresie rękojmi/gwarancji, w wysokości 0,5% wynagrodzenia brutto określonego w § 10 ust. 1, za każdy rozpoczęty dzień zwłoki, licząc od upływu terminu usunięcia wad,</w:t>
      </w:r>
    </w:p>
    <w:p w14:paraId="3F43BD3F" w14:textId="5354FAB8" w:rsidR="00424FFF" w:rsidRPr="00424FFF" w:rsidRDefault="00424FFF" w:rsidP="00424FFF">
      <w:pPr>
        <w:pStyle w:val="Akapitzlist"/>
        <w:numPr>
          <w:ilvl w:val="1"/>
          <w:numId w:val="36"/>
        </w:numPr>
        <w:rPr>
          <w:rFonts w:asciiTheme="minorHAnsi" w:hAnsiTheme="minorHAnsi" w:cstheme="minorHAnsi"/>
          <w:sz w:val="22"/>
          <w:szCs w:val="22"/>
        </w:rPr>
      </w:pPr>
      <w:r>
        <w:rPr>
          <w:rFonts w:asciiTheme="minorHAnsi" w:hAnsiTheme="minorHAnsi" w:cstheme="minorHAnsi"/>
          <w:sz w:val="22"/>
          <w:szCs w:val="22"/>
        </w:rPr>
        <w:t>Z</w:t>
      </w:r>
      <w:r w:rsidRPr="00424FFF">
        <w:rPr>
          <w:rFonts w:asciiTheme="minorHAnsi" w:hAnsiTheme="minorHAnsi" w:cstheme="minorHAnsi"/>
          <w:sz w:val="22"/>
          <w:szCs w:val="22"/>
        </w:rPr>
        <w:t xml:space="preserve"> tytułu rozwiązania/odstąpienia od umowy przez którąkolwiek ze stron – z przyczyn leżących po stronie Wykonawcy – w wysokości 40% wynagrodzenia brutto określonego w § 10 ust. 1.</w:t>
      </w:r>
    </w:p>
    <w:p w14:paraId="24BFFC45" w14:textId="77777777" w:rsidR="00424FFF" w:rsidRPr="00424FFF" w:rsidRDefault="00424FFF" w:rsidP="00424FFF">
      <w:pPr>
        <w:pStyle w:val="Akapitzlist"/>
        <w:numPr>
          <w:ilvl w:val="0"/>
          <w:numId w:val="36"/>
        </w:numPr>
        <w:rPr>
          <w:rFonts w:asciiTheme="minorHAnsi" w:hAnsiTheme="minorHAnsi" w:cstheme="minorHAnsi"/>
          <w:sz w:val="22"/>
          <w:szCs w:val="22"/>
        </w:rPr>
      </w:pPr>
      <w:r w:rsidRPr="00424FFF">
        <w:rPr>
          <w:rFonts w:asciiTheme="minorHAnsi" w:hAnsiTheme="minorHAnsi" w:cstheme="minorHAnsi"/>
          <w:sz w:val="22"/>
          <w:szCs w:val="22"/>
        </w:rPr>
        <w:t>Łączna wysokość naliczonych Wykonawcy kar umownych nie może przekroczyć 60 % wynagrodzenia brutto określonego w § 10 ust. 1.</w:t>
      </w:r>
    </w:p>
    <w:p w14:paraId="743DA97F" w14:textId="77777777" w:rsidR="00424FFF" w:rsidRPr="00424FFF" w:rsidRDefault="00424FFF" w:rsidP="00424FFF">
      <w:pPr>
        <w:pStyle w:val="Akapitzlist"/>
        <w:numPr>
          <w:ilvl w:val="0"/>
          <w:numId w:val="36"/>
        </w:numPr>
        <w:rPr>
          <w:rFonts w:asciiTheme="minorHAnsi" w:hAnsiTheme="minorHAnsi" w:cstheme="minorHAnsi"/>
          <w:sz w:val="22"/>
          <w:szCs w:val="22"/>
        </w:rPr>
      </w:pPr>
      <w:r w:rsidRPr="00424FFF">
        <w:rPr>
          <w:rFonts w:asciiTheme="minorHAnsi" w:hAnsiTheme="minorHAnsi" w:cstheme="minorHAnsi"/>
          <w:sz w:val="22"/>
          <w:szCs w:val="22"/>
        </w:rPr>
        <w:t>Kary umowne mogą podlegać sumowaniu, co oznacza, że naliczenie kary umownej z jednego tytułu nie wyłącza prawa Zamawiającego do naliczenia kary umownej z innego tytułu, jeżeli istnieją ku temu podstawy faktyczne. W przypadku niezapłacenia przez Wykonawcę kar umownych w terminie 7 dni od daty otrzymania wezwania do dobrowolnej zapłaty Zamawiający zastrzega sobie prawo do potrącenia kar umownych z bieżących należności Wykonawcy. Zapłata części należnego wynagrodzenia (bieżących należności Wykonawcy) oznacza, że Zamawiający skutecznie potrącił karę umowną z pozostałym wynagrodzeniem (bieżącymi należnościami Wykonawcy) bez potrzeby składania dodatkowego materialnego oświadczenia. Zapłata lub potrącenie kary umownej za niedotrzymanie terminu realizacji Umowy nie zwalnia Wykonawcy z obowiązku wykonywania pozostałych zobowiązań umownych.</w:t>
      </w:r>
    </w:p>
    <w:p w14:paraId="7C9C6372" w14:textId="77777777" w:rsidR="00424FFF" w:rsidRPr="00424FFF" w:rsidRDefault="00424FFF" w:rsidP="00424FFF">
      <w:pPr>
        <w:pStyle w:val="Akapitzlist"/>
        <w:numPr>
          <w:ilvl w:val="0"/>
          <w:numId w:val="36"/>
        </w:numPr>
        <w:rPr>
          <w:rFonts w:asciiTheme="minorHAnsi" w:hAnsiTheme="minorHAnsi" w:cstheme="minorHAnsi"/>
          <w:sz w:val="22"/>
          <w:szCs w:val="22"/>
        </w:rPr>
      </w:pPr>
      <w:r w:rsidRPr="00424FFF">
        <w:rPr>
          <w:rFonts w:asciiTheme="minorHAnsi" w:hAnsiTheme="minorHAnsi" w:cstheme="minorHAnsi"/>
          <w:sz w:val="22"/>
          <w:szCs w:val="22"/>
        </w:rPr>
        <w:t>Postanowienia dotyczące kar umownych nie wyłączają prawa Zamawiającego do dochodzenia odszkodowania uzupełniającego na zasadach ogólnych, wynikających</w:t>
      </w:r>
    </w:p>
    <w:p w14:paraId="5273F6B3" w14:textId="5900B07B" w:rsidR="00424FFF" w:rsidRPr="00424FFF" w:rsidRDefault="00424FFF" w:rsidP="00AF3A8A">
      <w:pPr>
        <w:pStyle w:val="Akapitzlist"/>
        <w:numPr>
          <w:ilvl w:val="0"/>
          <w:numId w:val="36"/>
        </w:numPr>
        <w:rPr>
          <w:rFonts w:asciiTheme="minorHAnsi" w:hAnsiTheme="minorHAnsi" w:cstheme="minorHAnsi"/>
          <w:sz w:val="22"/>
          <w:szCs w:val="22"/>
        </w:rPr>
      </w:pPr>
      <w:r w:rsidRPr="00424FFF">
        <w:rPr>
          <w:rFonts w:asciiTheme="minorHAnsi" w:hAnsiTheme="minorHAnsi" w:cstheme="minorHAnsi"/>
          <w:sz w:val="22"/>
          <w:szCs w:val="22"/>
        </w:rPr>
        <w:t xml:space="preserve">z Kodeksu cywilnego. </w:t>
      </w:r>
    </w:p>
    <w:p w14:paraId="27574B01" w14:textId="5C6A66DF" w:rsidR="00E7770C" w:rsidRDefault="00E7770C" w:rsidP="00E7770C">
      <w:pPr>
        <w:rPr>
          <w:rFonts w:asciiTheme="minorHAnsi" w:hAnsiTheme="minorHAnsi" w:cstheme="minorHAnsi"/>
          <w:sz w:val="22"/>
          <w:szCs w:val="22"/>
        </w:rPr>
      </w:pPr>
    </w:p>
    <w:p w14:paraId="5488BE0D" w14:textId="77777777" w:rsidR="00E80E1F" w:rsidRPr="00E80E1F" w:rsidRDefault="00E80E1F" w:rsidP="00E80E1F">
      <w:pPr>
        <w:jc w:val="center"/>
        <w:rPr>
          <w:rFonts w:asciiTheme="minorHAnsi" w:hAnsiTheme="minorHAnsi" w:cstheme="minorHAnsi"/>
          <w:sz w:val="22"/>
          <w:szCs w:val="22"/>
        </w:rPr>
      </w:pPr>
      <w:r w:rsidRPr="00E80E1F">
        <w:rPr>
          <w:rFonts w:asciiTheme="minorHAnsi" w:hAnsiTheme="minorHAnsi" w:cstheme="minorHAnsi"/>
          <w:sz w:val="22"/>
          <w:szCs w:val="22"/>
        </w:rPr>
        <w:t>§ 12</w:t>
      </w:r>
    </w:p>
    <w:p w14:paraId="1CEFCD2B" w14:textId="77777777" w:rsidR="00E80E1F" w:rsidRPr="00E80E1F" w:rsidRDefault="00E80E1F" w:rsidP="00E80E1F">
      <w:pPr>
        <w:jc w:val="center"/>
        <w:rPr>
          <w:rFonts w:asciiTheme="minorHAnsi" w:hAnsiTheme="minorHAnsi" w:cstheme="minorHAnsi"/>
          <w:b/>
          <w:bCs/>
          <w:sz w:val="22"/>
          <w:szCs w:val="22"/>
        </w:rPr>
      </w:pPr>
      <w:r w:rsidRPr="00E80E1F">
        <w:rPr>
          <w:rFonts w:asciiTheme="minorHAnsi" w:hAnsiTheme="minorHAnsi" w:cstheme="minorHAnsi"/>
          <w:b/>
          <w:bCs/>
          <w:sz w:val="22"/>
          <w:szCs w:val="22"/>
        </w:rPr>
        <w:lastRenderedPageBreak/>
        <w:t>Zmiany umowy</w:t>
      </w:r>
    </w:p>
    <w:p w14:paraId="369EB94C" w14:textId="5B70609C" w:rsidR="00E80E1F" w:rsidRPr="00E80E1F" w:rsidRDefault="00E80E1F" w:rsidP="00E80E1F">
      <w:pPr>
        <w:pStyle w:val="Akapitzlist"/>
        <w:numPr>
          <w:ilvl w:val="6"/>
          <w:numId w:val="38"/>
        </w:numPr>
        <w:ind w:left="357" w:hanging="357"/>
        <w:rPr>
          <w:rFonts w:asciiTheme="minorHAnsi" w:hAnsiTheme="minorHAnsi" w:cstheme="minorHAnsi"/>
          <w:sz w:val="22"/>
          <w:szCs w:val="22"/>
        </w:rPr>
      </w:pPr>
      <w:r w:rsidRPr="00E80E1F">
        <w:rPr>
          <w:rFonts w:asciiTheme="minorHAnsi" w:hAnsiTheme="minorHAnsi" w:cstheme="minorHAnsi"/>
          <w:sz w:val="22"/>
          <w:szCs w:val="22"/>
        </w:rPr>
        <w:t>Zmiana umowy może nastąpić za zgodą obu Stron i wymaga zachowania formy pisemnej pod rygorem nieważności z § 15 ust. 3 umowy.</w:t>
      </w:r>
    </w:p>
    <w:p w14:paraId="27C277A2" w14:textId="77777777" w:rsidR="00E80E1F" w:rsidRDefault="00E80E1F" w:rsidP="00AD2A7B">
      <w:pPr>
        <w:pStyle w:val="Akapitzlist"/>
        <w:numPr>
          <w:ilvl w:val="6"/>
          <w:numId w:val="38"/>
        </w:numPr>
        <w:ind w:left="357" w:hanging="357"/>
        <w:rPr>
          <w:rFonts w:asciiTheme="minorHAnsi" w:hAnsiTheme="minorHAnsi" w:cstheme="minorHAnsi"/>
          <w:sz w:val="22"/>
          <w:szCs w:val="22"/>
        </w:rPr>
      </w:pPr>
      <w:r w:rsidRPr="00E80E1F">
        <w:rPr>
          <w:rFonts w:asciiTheme="minorHAnsi" w:hAnsiTheme="minorHAnsi" w:cstheme="minorHAnsi"/>
          <w:sz w:val="22"/>
          <w:szCs w:val="22"/>
        </w:rPr>
        <w:t>Zamawiający przewiduje możliwość dokonania istotnych zmian umowy w stosunku do treści oferty, na podstawie której dokonano wyboru najkorzystniejszej oferty, w szczególności:</w:t>
      </w:r>
    </w:p>
    <w:p w14:paraId="229649D1" w14:textId="70F142BB" w:rsidR="00E80E1F" w:rsidRPr="00E80E1F" w:rsidRDefault="00C00259" w:rsidP="00E80E1F">
      <w:pPr>
        <w:pStyle w:val="Akapitzlist"/>
        <w:numPr>
          <w:ilvl w:val="1"/>
          <w:numId w:val="39"/>
        </w:numPr>
        <w:rPr>
          <w:rFonts w:asciiTheme="minorHAnsi" w:hAnsiTheme="minorHAnsi" w:cstheme="minorHAnsi"/>
          <w:sz w:val="22"/>
          <w:szCs w:val="22"/>
        </w:rPr>
      </w:pPr>
      <w:r>
        <w:rPr>
          <w:rFonts w:asciiTheme="minorHAnsi" w:hAnsiTheme="minorHAnsi" w:cstheme="minorHAnsi"/>
          <w:sz w:val="22"/>
          <w:szCs w:val="22"/>
        </w:rPr>
        <w:t>Z</w:t>
      </w:r>
      <w:r w:rsidR="00E80E1F" w:rsidRPr="00E80E1F">
        <w:rPr>
          <w:rFonts w:asciiTheme="minorHAnsi" w:hAnsiTheme="minorHAnsi" w:cstheme="minorHAnsi"/>
          <w:sz w:val="22"/>
          <w:szCs w:val="22"/>
        </w:rPr>
        <w:t>mianę terminu wykonania umowy</w:t>
      </w:r>
      <w:r w:rsidR="00424FFF">
        <w:rPr>
          <w:rFonts w:asciiTheme="minorHAnsi" w:hAnsiTheme="minorHAnsi" w:cstheme="minorHAnsi"/>
          <w:sz w:val="22"/>
          <w:szCs w:val="22"/>
        </w:rPr>
        <w:t xml:space="preserve"> gdy </w:t>
      </w:r>
      <w:r w:rsidR="00424FFF" w:rsidRPr="00424FFF">
        <w:rPr>
          <w:rFonts w:asciiTheme="minorHAnsi" w:hAnsiTheme="minorHAnsi" w:cstheme="minorHAnsi"/>
          <w:sz w:val="22"/>
          <w:szCs w:val="22"/>
        </w:rPr>
        <w:t>zaszła konieczność uzyskania niemożliwych do przewidzenia: danych, opinii, decyzji, zgód, oświadczeń lub pozwoleń podmiotów lub osób trzecich lub właściwych organów administracji.</w:t>
      </w:r>
    </w:p>
    <w:p w14:paraId="7A9A93B1" w14:textId="1270FB79" w:rsidR="00E80E1F" w:rsidRPr="00E80E1F" w:rsidRDefault="00C00259" w:rsidP="00E80E1F">
      <w:pPr>
        <w:pStyle w:val="Akapitzlist"/>
        <w:numPr>
          <w:ilvl w:val="1"/>
          <w:numId w:val="39"/>
        </w:numPr>
        <w:rPr>
          <w:rFonts w:asciiTheme="minorHAnsi" w:hAnsiTheme="minorHAnsi" w:cstheme="minorHAnsi"/>
          <w:sz w:val="22"/>
          <w:szCs w:val="22"/>
        </w:rPr>
      </w:pPr>
      <w:r>
        <w:rPr>
          <w:rFonts w:asciiTheme="minorHAnsi" w:hAnsiTheme="minorHAnsi" w:cstheme="minorHAnsi"/>
          <w:sz w:val="22"/>
          <w:szCs w:val="22"/>
        </w:rPr>
        <w:t>Z</w:t>
      </w:r>
      <w:r w:rsidR="00E80E1F" w:rsidRPr="00E80E1F">
        <w:rPr>
          <w:rFonts w:asciiTheme="minorHAnsi" w:hAnsiTheme="minorHAnsi" w:cstheme="minorHAnsi"/>
          <w:sz w:val="22"/>
          <w:szCs w:val="22"/>
        </w:rPr>
        <w:t>mianę osób, przy pomocy których Wykonawca realizuje przedmiot umowy</w:t>
      </w:r>
      <w:r>
        <w:rPr>
          <w:rFonts w:asciiTheme="minorHAnsi" w:hAnsiTheme="minorHAnsi" w:cstheme="minorHAnsi"/>
          <w:sz w:val="22"/>
          <w:szCs w:val="22"/>
        </w:rPr>
        <w:t>.</w:t>
      </w:r>
    </w:p>
    <w:p w14:paraId="1720EA0F" w14:textId="35EC7A37" w:rsidR="00E80E1F" w:rsidRPr="00E80E1F" w:rsidRDefault="00C00259" w:rsidP="00E80E1F">
      <w:pPr>
        <w:pStyle w:val="Akapitzlist"/>
        <w:numPr>
          <w:ilvl w:val="1"/>
          <w:numId w:val="39"/>
        </w:numPr>
        <w:rPr>
          <w:rFonts w:asciiTheme="minorHAnsi" w:hAnsiTheme="minorHAnsi" w:cstheme="minorHAnsi"/>
          <w:sz w:val="22"/>
          <w:szCs w:val="22"/>
        </w:rPr>
      </w:pPr>
      <w:r>
        <w:rPr>
          <w:rFonts w:asciiTheme="minorHAnsi" w:hAnsiTheme="minorHAnsi" w:cstheme="minorHAnsi"/>
          <w:sz w:val="22"/>
          <w:szCs w:val="22"/>
        </w:rPr>
        <w:t>W</w:t>
      </w:r>
      <w:r w:rsidR="00E80E1F" w:rsidRPr="00E80E1F">
        <w:rPr>
          <w:rFonts w:asciiTheme="minorHAnsi" w:hAnsiTheme="minorHAnsi" w:cstheme="minorHAnsi"/>
          <w:sz w:val="22"/>
          <w:szCs w:val="22"/>
        </w:rPr>
        <w:t xml:space="preserve"> przypadku zmiany obowiązujących przepisów mających wpływ na świadczone usługi skutkujące niemożliwością zrealizowania przedmiotu zamówienia na dotychczasowych warunkach</w:t>
      </w:r>
      <w:r>
        <w:rPr>
          <w:rFonts w:asciiTheme="minorHAnsi" w:hAnsiTheme="minorHAnsi" w:cstheme="minorHAnsi"/>
          <w:sz w:val="22"/>
          <w:szCs w:val="22"/>
        </w:rPr>
        <w:t>.</w:t>
      </w:r>
    </w:p>
    <w:p w14:paraId="64C0058F" w14:textId="7B7818A5" w:rsidR="00E80E1F" w:rsidRPr="00E80E1F" w:rsidRDefault="00C00259" w:rsidP="00E80E1F">
      <w:pPr>
        <w:pStyle w:val="Akapitzlist"/>
        <w:numPr>
          <w:ilvl w:val="1"/>
          <w:numId w:val="39"/>
        </w:numPr>
        <w:rPr>
          <w:rFonts w:asciiTheme="minorHAnsi" w:hAnsiTheme="minorHAnsi" w:cstheme="minorHAnsi"/>
          <w:sz w:val="22"/>
          <w:szCs w:val="22"/>
        </w:rPr>
      </w:pPr>
      <w:r>
        <w:rPr>
          <w:rFonts w:asciiTheme="minorHAnsi" w:hAnsiTheme="minorHAnsi" w:cstheme="minorHAnsi"/>
          <w:sz w:val="22"/>
          <w:szCs w:val="22"/>
        </w:rPr>
        <w:t>Z</w:t>
      </w:r>
      <w:r w:rsidR="00E80E1F" w:rsidRPr="00E80E1F">
        <w:rPr>
          <w:rFonts w:asciiTheme="minorHAnsi" w:hAnsiTheme="minorHAnsi" w:cstheme="minorHAnsi"/>
          <w:sz w:val="22"/>
          <w:szCs w:val="22"/>
        </w:rPr>
        <w:t>mianę warunków płatności</w:t>
      </w:r>
      <w:r>
        <w:rPr>
          <w:rFonts w:asciiTheme="minorHAnsi" w:hAnsiTheme="minorHAnsi" w:cstheme="minorHAnsi"/>
          <w:sz w:val="22"/>
          <w:szCs w:val="22"/>
        </w:rPr>
        <w:t>.</w:t>
      </w:r>
    </w:p>
    <w:p w14:paraId="2741A7AF" w14:textId="487A4AB7" w:rsidR="00E80E1F" w:rsidRPr="00E80E1F" w:rsidRDefault="00C00259" w:rsidP="00E80E1F">
      <w:pPr>
        <w:pStyle w:val="Akapitzlist"/>
        <w:numPr>
          <w:ilvl w:val="1"/>
          <w:numId w:val="39"/>
        </w:numPr>
        <w:rPr>
          <w:rFonts w:asciiTheme="minorHAnsi" w:hAnsiTheme="minorHAnsi" w:cstheme="minorHAnsi"/>
          <w:sz w:val="22"/>
          <w:szCs w:val="22"/>
        </w:rPr>
      </w:pPr>
      <w:r>
        <w:rPr>
          <w:rFonts w:asciiTheme="minorHAnsi" w:hAnsiTheme="minorHAnsi" w:cstheme="minorHAnsi"/>
          <w:sz w:val="22"/>
          <w:szCs w:val="22"/>
        </w:rPr>
        <w:t>W</w:t>
      </w:r>
      <w:r w:rsidR="00E80E1F" w:rsidRPr="00E80E1F">
        <w:rPr>
          <w:rFonts w:asciiTheme="minorHAnsi" w:hAnsiTheme="minorHAnsi" w:cstheme="minorHAnsi"/>
          <w:sz w:val="22"/>
          <w:szCs w:val="22"/>
        </w:rPr>
        <w:t>ystąpienia siły wyższej - w zakresie dostosowania Umowy do tych zmian</w:t>
      </w:r>
      <w:r>
        <w:rPr>
          <w:rFonts w:asciiTheme="minorHAnsi" w:hAnsiTheme="minorHAnsi" w:cstheme="minorHAnsi"/>
          <w:sz w:val="22"/>
          <w:szCs w:val="22"/>
        </w:rPr>
        <w:t>.</w:t>
      </w:r>
    </w:p>
    <w:p w14:paraId="43150816" w14:textId="449086FF" w:rsidR="007B278A" w:rsidRDefault="007B278A" w:rsidP="007B278A">
      <w:pPr>
        <w:rPr>
          <w:rFonts w:asciiTheme="minorHAnsi" w:hAnsiTheme="minorHAnsi" w:cstheme="minorHAnsi"/>
          <w:sz w:val="22"/>
          <w:szCs w:val="22"/>
        </w:rPr>
      </w:pPr>
    </w:p>
    <w:p w14:paraId="2D0D9FF2" w14:textId="77777777" w:rsidR="007B278A" w:rsidRPr="007B278A" w:rsidRDefault="007B278A" w:rsidP="007B278A">
      <w:pPr>
        <w:jc w:val="center"/>
        <w:rPr>
          <w:rFonts w:asciiTheme="minorHAnsi" w:hAnsiTheme="minorHAnsi" w:cstheme="minorHAnsi"/>
          <w:sz w:val="22"/>
          <w:szCs w:val="22"/>
        </w:rPr>
      </w:pPr>
      <w:r w:rsidRPr="007B278A">
        <w:rPr>
          <w:rFonts w:asciiTheme="minorHAnsi" w:hAnsiTheme="minorHAnsi" w:cstheme="minorHAnsi"/>
          <w:sz w:val="22"/>
          <w:szCs w:val="22"/>
        </w:rPr>
        <w:t>§ 13</w:t>
      </w:r>
    </w:p>
    <w:p w14:paraId="7EBDCBB2" w14:textId="77777777" w:rsidR="007B278A" w:rsidRPr="007B278A" w:rsidRDefault="007B278A" w:rsidP="007B278A">
      <w:pPr>
        <w:jc w:val="center"/>
        <w:rPr>
          <w:rFonts w:asciiTheme="minorHAnsi" w:hAnsiTheme="minorHAnsi" w:cstheme="minorHAnsi"/>
          <w:b/>
          <w:bCs/>
          <w:sz w:val="22"/>
          <w:szCs w:val="22"/>
        </w:rPr>
      </w:pPr>
      <w:r w:rsidRPr="007B278A">
        <w:rPr>
          <w:rFonts w:asciiTheme="minorHAnsi" w:hAnsiTheme="minorHAnsi" w:cstheme="minorHAnsi"/>
          <w:b/>
          <w:bCs/>
          <w:sz w:val="22"/>
          <w:szCs w:val="22"/>
        </w:rPr>
        <w:t>Rozwiązanie umowy</w:t>
      </w:r>
    </w:p>
    <w:p w14:paraId="736DA32C" w14:textId="7041D505" w:rsidR="007B278A" w:rsidRPr="007B278A" w:rsidRDefault="007B278A" w:rsidP="007B278A">
      <w:pPr>
        <w:pStyle w:val="Akapitzlist"/>
        <w:numPr>
          <w:ilvl w:val="0"/>
          <w:numId w:val="41"/>
        </w:numPr>
        <w:rPr>
          <w:rFonts w:asciiTheme="minorHAnsi" w:hAnsiTheme="minorHAnsi" w:cstheme="minorHAnsi"/>
          <w:sz w:val="22"/>
          <w:szCs w:val="22"/>
        </w:rPr>
      </w:pPr>
      <w:r w:rsidRPr="007B278A">
        <w:rPr>
          <w:rFonts w:asciiTheme="minorHAnsi" w:hAnsiTheme="minorHAnsi" w:cstheme="minorHAnsi"/>
          <w:sz w:val="22"/>
          <w:szCs w:val="22"/>
        </w:rPr>
        <w:t>Zamawiający może rozwiązać umowy ze skutkiem natychmiastowym w przypadku wystąpienia co najmniej jednej z niżej wymienionych okoliczności:</w:t>
      </w:r>
    </w:p>
    <w:p w14:paraId="5019B70F" w14:textId="5DF0E429" w:rsidR="007B278A" w:rsidRPr="007B278A" w:rsidRDefault="007B278A" w:rsidP="007B278A">
      <w:pPr>
        <w:pStyle w:val="Akapitzlist"/>
        <w:numPr>
          <w:ilvl w:val="1"/>
          <w:numId w:val="43"/>
        </w:numPr>
        <w:rPr>
          <w:rFonts w:asciiTheme="minorHAnsi" w:hAnsiTheme="minorHAnsi" w:cstheme="minorHAnsi"/>
          <w:sz w:val="22"/>
          <w:szCs w:val="22"/>
        </w:rPr>
      </w:pPr>
      <w:r w:rsidRPr="007B278A">
        <w:rPr>
          <w:rFonts w:asciiTheme="minorHAnsi" w:hAnsiTheme="minorHAnsi" w:cstheme="minorHAnsi"/>
          <w:sz w:val="22"/>
          <w:szCs w:val="22"/>
        </w:rPr>
        <w:t>Wykonawca faktycznie zaprzestanie prowadzenia działalności gospodarczej</w:t>
      </w:r>
      <w:r w:rsidR="00C00259">
        <w:rPr>
          <w:rFonts w:asciiTheme="minorHAnsi" w:hAnsiTheme="minorHAnsi" w:cstheme="minorHAnsi"/>
          <w:sz w:val="22"/>
          <w:szCs w:val="22"/>
        </w:rPr>
        <w:t>.</w:t>
      </w:r>
    </w:p>
    <w:p w14:paraId="05909FD5" w14:textId="7EE26154" w:rsidR="007B278A" w:rsidRPr="007B278A" w:rsidRDefault="00C00259" w:rsidP="007B278A">
      <w:pPr>
        <w:pStyle w:val="Akapitzlist"/>
        <w:numPr>
          <w:ilvl w:val="1"/>
          <w:numId w:val="43"/>
        </w:numPr>
        <w:rPr>
          <w:rFonts w:asciiTheme="minorHAnsi" w:hAnsiTheme="minorHAnsi" w:cstheme="minorHAnsi"/>
          <w:sz w:val="22"/>
          <w:szCs w:val="22"/>
        </w:rPr>
      </w:pPr>
      <w:r>
        <w:rPr>
          <w:rFonts w:asciiTheme="minorHAnsi" w:hAnsiTheme="minorHAnsi" w:cstheme="minorHAnsi"/>
          <w:sz w:val="22"/>
          <w:szCs w:val="22"/>
        </w:rPr>
        <w:t>N</w:t>
      </w:r>
      <w:r w:rsidR="007B278A" w:rsidRPr="007B278A">
        <w:rPr>
          <w:rFonts w:asciiTheme="minorHAnsi" w:hAnsiTheme="minorHAnsi" w:cstheme="minorHAnsi"/>
          <w:sz w:val="22"/>
          <w:szCs w:val="22"/>
        </w:rPr>
        <w:t>iezastosowania się Wykonawcy do terminów określonych w umowie, bez uzasadnionych przyczyn lub nieprzystąpienia do wykonania przedmiotu umowy - pomimo wezwania Zamawiającego złożonego na piśmie.</w:t>
      </w:r>
    </w:p>
    <w:p w14:paraId="185058A4" w14:textId="6653BCCF" w:rsidR="007B278A" w:rsidRPr="007B278A" w:rsidRDefault="007B278A" w:rsidP="001E59F7">
      <w:pPr>
        <w:pStyle w:val="Akapitzlist"/>
        <w:numPr>
          <w:ilvl w:val="0"/>
          <w:numId w:val="46"/>
        </w:numPr>
        <w:rPr>
          <w:rFonts w:asciiTheme="minorHAnsi" w:hAnsiTheme="minorHAnsi" w:cstheme="minorHAnsi"/>
          <w:sz w:val="22"/>
          <w:szCs w:val="22"/>
        </w:rPr>
      </w:pPr>
      <w:r w:rsidRPr="007B278A">
        <w:rPr>
          <w:rFonts w:asciiTheme="minorHAnsi" w:hAnsiTheme="minorHAnsi" w:cstheme="minorHAnsi"/>
          <w:sz w:val="22"/>
          <w:szCs w:val="22"/>
        </w:rPr>
        <w:t>Poza przypadkami określonymi w Kodeksie Cywilnym - Zamawiający może odstąpić od umowy w razie wystąpienia istotnej zmiany okoliczności powodującej, że wykonanie umowy nie leży w interesie publicznym, czego nie można było przewidzieć w chwili zawarcia umowy. Wykonawcy nie przysługuje z tego tytułu żadne odszkodowanie.</w:t>
      </w:r>
    </w:p>
    <w:p w14:paraId="25498A2D" w14:textId="77777777" w:rsidR="007B278A" w:rsidRDefault="007B278A" w:rsidP="007B278A">
      <w:pPr>
        <w:rPr>
          <w:rFonts w:asciiTheme="minorHAnsi" w:hAnsiTheme="minorHAnsi" w:cstheme="minorHAnsi"/>
          <w:sz w:val="22"/>
          <w:szCs w:val="22"/>
        </w:rPr>
      </w:pPr>
    </w:p>
    <w:p w14:paraId="5D655023" w14:textId="52C68783" w:rsidR="007B278A" w:rsidRPr="007B278A" w:rsidRDefault="007B278A" w:rsidP="00AB544D">
      <w:pPr>
        <w:jc w:val="center"/>
        <w:rPr>
          <w:rFonts w:asciiTheme="minorHAnsi" w:hAnsiTheme="minorHAnsi" w:cstheme="minorHAnsi"/>
          <w:sz w:val="22"/>
          <w:szCs w:val="22"/>
        </w:rPr>
      </w:pPr>
      <w:r w:rsidRPr="007B278A">
        <w:rPr>
          <w:rFonts w:asciiTheme="minorHAnsi" w:hAnsiTheme="minorHAnsi" w:cstheme="minorHAnsi"/>
          <w:sz w:val="22"/>
          <w:szCs w:val="22"/>
        </w:rPr>
        <w:t>§ 14</w:t>
      </w:r>
    </w:p>
    <w:p w14:paraId="12C03046" w14:textId="77777777" w:rsidR="007B278A" w:rsidRPr="00AB544D" w:rsidRDefault="007B278A" w:rsidP="00AB544D">
      <w:pPr>
        <w:jc w:val="center"/>
        <w:rPr>
          <w:rFonts w:asciiTheme="minorHAnsi" w:hAnsiTheme="minorHAnsi" w:cstheme="minorHAnsi"/>
          <w:b/>
          <w:bCs/>
          <w:sz w:val="22"/>
          <w:szCs w:val="22"/>
        </w:rPr>
      </w:pPr>
      <w:r w:rsidRPr="00AB544D">
        <w:rPr>
          <w:rFonts w:asciiTheme="minorHAnsi" w:hAnsiTheme="minorHAnsi" w:cstheme="minorHAnsi"/>
          <w:b/>
          <w:bCs/>
          <w:sz w:val="22"/>
          <w:szCs w:val="22"/>
        </w:rPr>
        <w:t>Klauzula poufności</w:t>
      </w:r>
    </w:p>
    <w:p w14:paraId="7797CB5C" w14:textId="1CB2709A" w:rsidR="007B278A" w:rsidRPr="00AB544D" w:rsidRDefault="007B278A" w:rsidP="00AB544D">
      <w:pPr>
        <w:pStyle w:val="Akapitzlist"/>
        <w:numPr>
          <w:ilvl w:val="6"/>
          <w:numId w:val="47"/>
        </w:numPr>
        <w:ind w:left="357" w:hanging="357"/>
        <w:rPr>
          <w:rFonts w:asciiTheme="minorHAnsi" w:hAnsiTheme="minorHAnsi" w:cstheme="minorHAnsi"/>
          <w:sz w:val="22"/>
          <w:szCs w:val="22"/>
        </w:rPr>
      </w:pPr>
      <w:r w:rsidRPr="00AB544D">
        <w:rPr>
          <w:rFonts w:asciiTheme="minorHAnsi" w:hAnsiTheme="minorHAnsi" w:cstheme="minorHAnsi"/>
          <w:sz w:val="22"/>
          <w:szCs w:val="22"/>
        </w:rPr>
        <w:t>Wykonawca zobowiązuje się, do zachowania w tajemnicy wszelkich informacji i danych otrzymanych i uzyskanych od Zamawiającego w związku z wykonaniem zobowiązań wynikających z Umowy.</w:t>
      </w:r>
    </w:p>
    <w:p w14:paraId="582CE348" w14:textId="5FCAF6AA" w:rsidR="00AB544D" w:rsidRPr="00AB544D" w:rsidRDefault="00AB544D" w:rsidP="00AB544D">
      <w:pPr>
        <w:pStyle w:val="Akapitzlist"/>
        <w:numPr>
          <w:ilvl w:val="6"/>
          <w:numId w:val="47"/>
        </w:numPr>
        <w:ind w:left="357" w:hanging="357"/>
        <w:rPr>
          <w:rFonts w:asciiTheme="minorHAnsi" w:hAnsiTheme="minorHAnsi" w:cstheme="minorHAnsi"/>
          <w:sz w:val="22"/>
          <w:szCs w:val="22"/>
        </w:rPr>
      </w:pPr>
      <w:r w:rsidRPr="00AB544D">
        <w:rPr>
          <w:rFonts w:asciiTheme="minorHAnsi" w:hAnsiTheme="minorHAnsi" w:cstheme="minorHAnsi"/>
          <w:sz w:val="22"/>
          <w:szCs w:val="22"/>
        </w:rPr>
        <w:t>Strony zobowiązują się do przestrzegania przy wykonywaniu Umowy wszystkich postanowień zawartych w obowiązujących przepisach prawnych związanych z ochroną informacji niejawnych oraz danych osobowych.</w:t>
      </w:r>
    </w:p>
    <w:p w14:paraId="4D1837B1" w14:textId="7335C65F" w:rsidR="00AB544D" w:rsidRPr="00AB544D" w:rsidRDefault="00AB544D" w:rsidP="00AB544D">
      <w:pPr>
        <w:pStyle w:val="Akapitzlist"/>
        <w:numPr>
          <w:ilvl w:val="6"/>
          <w:numId w:val="47"/>
        </w:numPr>
        <w:ind w:left="357" w:hanging="357"/>
        <w:rPr>
          <w:rFonts w:asciiTheme="minorHAnsi" w:hAnsiTheme="minorHAnsi" w:cstheme="minorHAnsi"/>
          <w:sz w:val="22"/>
          <w:szCs w:val="22"/>
        </w:rPr>
      </w:pPr>
      <w:r w:rsidRPr="00AB544D">
        <w:rPr>
          <w:rFonts w:asciiTheme="minorHAnsi" w:hAnsiTheme="minorHAnsi" w:cstheme="minorHAnsi"/>
          <w:sz w:val="22"/>
          <w:szCs w:val="22"/>
        </w:rPr>
        <w:t>Wykonawca zobowiązuje się do zachowania w ścisłej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14:paraId="351D68C7" w14:textId="4C0E38FF" w:rsidR="00AB544D" w:rsidRPr="00AB544D" w:rsidRDefault="00AB544D" w:rsidP="00AB544D">
      <w:pPr>
        <w:pStyle w:val="Akapitzlist"/>
        <w:numPr>
          <w:ilvl w:val="6"/>
          <w:numId w:val="47"/>
        </w:numPr>
        <w:ind w:left="357" w:hanging="357"/>
        <w:rPr>
          <w:rFonts w:asciiTheme="minorHAnsi" w:hAnsiTheme="minorHAnsi" w:cstheme="minorHAnsi"/>
          <w:sz w:val="22"/>
          <w:szCs w:val="22"/>
        </w:rPr>
      </w:pPr>
      <w:r w:rsidRPr="00AB544D">
        <w:rPr>
          <w:rFonts w:asciiTheme="minorHAnsi" w:hAnsiTheme="minorHAnsi" w:cstheme="minorHAnsi"/>
          <w:sz w:val="22"/>
          <w:szCs w:val="22"/>
        </w:rPr>
        <w:t>W przypadkach konieczności udostępnienia Wykonawcy informacji niejawnych, Wykonawca zapewni ze swojej strony udział w realizacji umowy osób posiadających odpowiednie poświadczenie bezpieczeństwa, wydane zgodnie z ustawą z dnia 5 sierpnia 2010 r. o ochronie informacji niejawnych (Dz. U. z 2019 r., poz. 742</w:t>
      </w:r>
      <w:r w:rsidR="001E59F7">
        <w:rPr>
          <w:rFonts w:asciiTheme="minorHAnsi" w:hAnsiTheme="minorHAnsi" w:cstheme="minorHAnsi"/>
          <w:sz w:val="22"/>
          <w:szCs w:val="22"/>
        </w:rPr>
        <w:t xml:space="preserve">, z </w:t>
      </w:r>
      <w:proofErr w:type="spellStart"/>
      <w:r w:rsidR="001E59F7">
        <w:rPr>
          <w:rFonts w:asciiTheme="minorHAnsi" w:hAnsiTheme="minorHAnsi" w:cstheme="minorHAnsi"/>
          <w:sz w:val="22"/>
          <w:szCs w:val="22"/>
        </w:rPr>
        <w:t>póżn</w:t>
      </w:r>
      <w:proofErr w:type="spellEnd"/>
      <w:r w:rsidR="001E59F7">
        <w:rPr>
          <w:rFonts w:asciiTheme="minorHAnsi" w:hAnsiTheme="minorHAnsi" w:cstheme="minorHAnsi"/>
          <w:sz w:val="22"/>
          <w:szCs w:val="22"/>
        </w:rPr>
        <w:t>. zm.</w:t>
      </w:r>
      <w:r w:rsidRPr="00AB544D">
        <w:rPr>
          <w:rFonts w:asciiTheme="minorHAnsi" w:hAnsiTheme="minorHAnsi" w:cstheme="minorHAnsi"/>
          <w:sz w:val="22"/>
          <w:szCs w:val="22"/>
        </w:rPr>
        <w:t>).</w:t>
      </w:r>
    </w:p>
    <w:p w14:paraId="44496E36" w14:textId="0873B943" w:rsidR="00AB544D" w:rsidRPr="00AB544D" w:rsidRDefault="00AB544D" w:rsidP="00AB544D">
      <w:pPr>
        <w:pStyle w:val="Akapitzlist"/>
        <w:numPr>
          <w:ilvl w:val="6"/>
          <w:numId w:val="47"/>
        </w:numPr>
        <w:ind w:left="357" w:hanging="357"/>
        <w:rPr>
          <w:rFonts w:asciiTheme="minorHAnsi" w:hAnsiTheme="minorHAnsi" w:cstheme="minorHAnsi"/>
          <w:sz w:val="22"/>
          <w:szCs w:val="22"/>
        </w:rPr>
      </w:pPr>
      <w:r w:rsidRPr="00AB544D">
        <w:rPr>
          <w:rFonts w:asciiTheme="minorHAnsi" w:hAnsiTheme="minorHAnsi" w:cstheme="minorHAnsi"/>
          <w:sz w:val="22"/>
          <w:szCs w:val="22"/>
        </w:rPr>
        <w:t>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w:t>
      </w:r>
    </w:p>
    <w:p w14:paraId="5015F83D" w14:textId="188DA598" w:rsidR="00AB544D" w:rsidRPr="00AB544D" w:rsidRDefault="00AB544D" w:rsidP="00AB544D">
      <w:pPr>
        <w:pStyle w:val="Akapitzlist"/>
        <w:numPr>
          <w:ilvl w:val="6"/>
          <w:numId w:val="47"/>
        </w:numPr>
        <w:ind w:left="357" w:hanging="357"/>
        <w:rPr>
          <w:rFonts w:asciiTheme="minorHAnsi" w:hAnsiTheme="minorHAnsi" w:cstheme="minorHAnsi"/>
          <w:sz w:val="22"/>
          <w:szCs w:val="22"/>
        </w:rPr>
      </w:pPr>
      <w:r w:rsidRPr="00AB544D">
        <w:rPr>
          <w:rFonts w:asciiTheme="minorHAnsi" w:hAnsiTheme="minorHAnsi" w:cstheme="minorHAnsi"/>
          <w:sz w:val="22"/>
          <w:szCs w:val="22"/>
        </w:rPr>
        <w:t>Wykonawca ponosi odpowiedzialność za zachowanie tajemnicy przez swoich pracowników i wszelkie inne osoby, którymi będzie się posługiwać przy wykonywaniu Umowy.</w:t>
      </w:r>
    </w:p>
    <w:p w14:paraId="75E12834" w14:textId="2E4AE625" w:rsidR="00AB544D" w:rsidRPr="00AB544D" w:rsidRDefault="00AB544D" w:rsidP="00AB544D">
      <w:pPr>
        <w:pStyle w:val="Akapitzlist"/>
        <w:numPr>
          <w:ilvl w:val="6"/>
          <w:numId w:val="47"/>
        </w:numPr>
        <w:ind w:left="357" w:hanging="357"/>
        <w:rPr>
          <w:rFonts w:asciiTheme="minorHAnsi" w:hAnsiTheme="minorHAnsi" w:cstheme="minorHAnsi"/>
          <w:sz w:val="22"/>
          <w:szCs w:val="22"/>
        </w:rPr>
      </w:pPr>
      <w:r w:rsidRPr="00AB544D">
        <w:rPr>
          <w:rFonts w:asciiTheme="minorHAnsi" w:hAnsiTheme="minorHAnsi" w:cstheme="minorHAnsi"/>
          <w:sz w:val="22"/>
          <w:szCs w:val="22"/>
        </w:rPr>
        <w:t xml:space="preserve">Wykonawca zobowiązuje się do przekazania Zamawiającemu w ciągu </w:t>
      </w:r>
      <w:r w:rsidRPr="00AB544D">
        <w:rPr>
          <w:rFonts w:asciiTheme="minorHAnsi" w:hAnsiTheme="minorHAnsi" w:cstheme="minorHAnsi"/>
          <w:sz w:val="22"/>
          <w:szCs w:val="22"/>
          <w:highlight w:val="yellow"/>
        </w:rPr>
        <w:t>[…….]</w:t>
      </w:r>
      <w:r w:rsidRPr="00AB544D">
        <w:rPr>
          <w:rFonts w:asciiTheme="minorHAnsi" w:hAnsiTheme="minorHAnsi" w:cstheme="minorHAnsi"/>
          <w:sz w:val="22"/>
          <w:szCs w:val="22"/>
        </w:rPr>
        <w:t xml:space="preserve"> dni od dnia zawarcia Umowy wykazu pracowników i osób trzecich biorących udział w realizacji umowy po stronie Wykonawcy wraz z oświadczeniem Wykonawcy o ochronie informacji.</w:t>
      </w:r>
    </w:p>
    <w:p w14:paraId="59D0503F" w14:textId="21D703BD" w:rsidR="00AB544D" w:rsidRPr="00AB544D" w:rsidRDefault="00AB544D" w:rsidP="00AB544D">
      <w:pPr>
        <w:pStyle w:val="Akapitzlist"/>
        <w:numPr>
          <w:ilvl w:val="6"/>
          <w:numId w:val="47"/>
        </w:numPr>
        <w:ind w:left="357" w:hanging="357"/>
        <w:rPr>
          <w:rFonts w:asciiTheme="minorHAnsi" w:hAnsiTheme="minorHAnsi" w:cstheme="minorHAnsi"/>
          <w:sz w:val="22"/>
          <w:szCs w:val="22"/>
        </w:rPr>
      </w:pPr>
      <w:r w:rsidRPr="00AB544D">
        <w:rPr>
          <w:rFonts w:asciiTheme="minorHAnsi" w:hAnsiTheme="minorHAnsi" w:cstheme="minorHAnsi"/>
          <w:sz w:val="22"/>
          <w:szCs w:val="22"/>
        </w:rPr>
        <w:t xml:space="preserve">Każdorazowa zmiana osób uczestniczących w realizacji przedmiotu umowy w stosunku do osób </w:t>
      </w:r>
      <w:r w:rsidRPr="00AB544D">
        <w:rPr>
          <w:rFonts w:asciiTheme="minorHAnsi" w:hAnsiTheme="minorHAnsi" w:cstheme="minorHAnsi"/>
          <w:sz w:val="22"/>
          <w:szCs w:val="22"/>
        </w:rPr>
        <w:lastRenderedPageBreak/>
        <w:t>wyszczególnionych w wykazie przekazanym wraz z oświadczeniem Wykonawcy, o którym mowa w ust. 7 lub wskazanych później, wymaga przed przystąpieniem tych osób do realizacji przedmiotu umowy pisemnego powiadomienia o tym Zamawiającego, poprzez przekazanie podpisanego przez Wykonawcy aktualnego wykazu osób uczestniczących w realizacji przedmiotu umowy ze wskazaniem daty, od której osoby dotychczas nie wymienione przystępują do realizacji zadania. Przekazanie nowego wykazu jest równoznaczne z tym, ze każda z osób przystępujących do realizacji przedmiotu umowy zobowiązała się wobec Wykonawcy nie ujawniać żadnych informacji, z którymi zapozna się podczas wykonywania czynności zleconych do realizacji oraz zapoznała się z treścią zobowiązania co do zachowania poufności informacji.</w:t>
      </w:r>
    </w:p>
    <w:p w14:paraId="27A35662" w14:textId="75D7398A" w:rsidR="00AB544D" w:rsidRPr="00AB544D" w:rsidRDefault="00AB544D" w:rsidP="00AB544D">
      <w:pPr>
        <w:pStyle w:val="Akapitzlist"/>
        <w:numPr>
          <w:ilvl w:val="6"/>
          <w:numId w:val="47"/>
        </w:numPr>
        <w:ind w:left="357" w:hanging="357"/>
        <w:rPr>
          <w:rFonts w:asciiTheme="minorHAnsi" w:hAnsiTheme="minorHAnsi" w:cstheme="minorHAnsi"/>
          <w:sz w:val="22"/>
          <w:szCs w:val="22"/>
        </w:rPr>
      </w:pPr>
      <w:r w:rsidRPr="00AB544D">
        <w:rPr>
          <w:rFonts w:asciiTheme="minorHAnsi" w:hAnsiTheme="minorHAnsi" w:cstheme="minorHAnsi"/>
          <w:sz w:val="22"/>
          <w:szCs w:val="22"/>
        </w:rPr>
        <w:t>Wykonawca odpowiada za szkody wyrządzone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przyczyny i podlega wygaśnięciu według zasad określonych w przepisach dotyczących zabezpieczania informacji niejawnych i innych tajemnic prawnie chronionych.</w:t>
      </w:r>
    </w:p>
    <w:p w14:paraId="1013869D" w14:textId="0FDDDA3C" w:rsidR="00AB544D" w:rsidRDefault="00AB544D" w:rsidP="00AB544D">
      <w:pPr>
        <w:pStyle w:val="Akapitzlist"/>
        <w:numPr>
          <w:ilvl w:val="6"/>
          <w:numId w:val="47"/>
        </w:numPr>
        <w:ind w:left="357" w:hanging="357"/>
        <w:rPr>
          <w:rFonts w:asciiTheme="minorHAnsi" w:hAnsiTheme="minorHAnsi" w:cstheme="minorHAnsi"/>
          <w:sz w:val="22"/>
          <w:szCs w:val="22"/>
        </w:rPr>
      </w:pPr>
      <w:r w:rsidRPr="00AB544D">
        <w:rPr>
          <w:rFonts w:asciiTheme="minorHAnsi" w:hAnsiTheme="minorHAnsi" w:cstheme="minorHAnsi"/>
          <w:sz w:val="22"/>
          <w:szCs w:val="22"/>
        </w:rPr>
        <w:t>Wykonawca zobowiązuje się do odnotowywania i zgłaszania wszelkich zaobserwowanych lub podejrzewanych słabości związanych z bezpieczeństwem informacji w systemach lub usługach.</w:t>
      </w:r>
    </w:p>
    <w:p w14:paraId="4D09E213" w14:textId="6487F77B" w:rsidR="00AB544D" w:rsidRDefault="00AB544D" w:rsidP="00AB544D">
      <w:pPr>
        <w:jc w:val="center"/>
        <w:rPr>
          <w:rFonts w:asciiTheme="minorHAnsi" w:hAnsiTheme="minorHAnsi" w:cstheme="minorHAnsi"/>
          <w:sz w:val="22"/>
          <w:szCs w:val="22"/>
        </w:rPr>
      </w:pPr>
    </w:p>
    <w:p w14:paraId="6507AA90" w14:textId="77777777" w:rsidR="00AB544D" w:rsidRPr="00AB544D" w:rsidRDefault="00AB544D" w:rsidP="00AB544D">
      <w:pPr>
        <w:jc w:val="center"/>
        <w:rPr>
          <w:rFonts w:asciiTheme="minorHAnsi" w:hAnsiTheme="minorHAnsi" w:cstheme="minorHAnsi"/>
          <w:sz w:val="22"/>
          <w:szCs w:val="22"/>
        </w:rPr>
      </w:pPr>
      <w:r w:rsidRPr="00AB544D">
        <w:rPr>
          <w:rFonts w:asciiTheme="minorHAnsi" w:hAnsiTheme="minorHAnsi" w:cstheme="minorHAnsi"/>
          <w:sz w:val="22"/>
          <w:szCs w:val="22"/>
        </w:rPr>
        <w:t>§ 15</w:t>
      </w:r>
    </w:p>
    <w:p w14:paraId="72274F9E" w14:textId="77777777" w:rsidR="00AB544D" w:rsidRPr="00AB544D" w:rsidRDefault="00AB544D" w:rsidP="00AB544D">
      <w:pPr>
        <w:jc w:val="center"/>
        <w:rPr>
          <w:rFonts w:asciiTheme="minorHAnsi" w:hAnsiTheme="minorHAnsi" w:cstheme="minorHAnsi"/>
          <w:b/>
          <w:bCs/>
          <w:sz w:val="22"/>
          <w:szCs w:val="22"/>
        </w:rPr>
      </w:pPr>
      <w:r w:rsidRPr="00AB544D">
        <w:rPr>
          <w:rFonts w:asciiTheme="minorHAnsi" w:hAnsiTheme="minorHAnsi" w:cstheme="minorHAnsi"/>
          <w:b/>
          <w:bCs/>
          <w:sz w:val="22"/>
          <w:szCs w:val="22"/>
        </w:rPr>
        <w:t>Nadzór nad pracami</w:t>
      </w:r>
    </w:p>
    <w:p w14:paraId="69266385" w14:textId="6007C14B" w:rsidR="00AB544D" w:rsidRPr="00AB544D" w:rsidRDefault="00AB544D" w:rsidP="00AB544D">
      <w:pPr>
        <w:pStyle w:val="Akapitzlist"/>
        <w:numPr>
          <w:ilvl w:val="6"/>
          <w:numId w:val="48"/>
        </w:numPr>
        <w:ind w:left="357" w:hanging="357"/>
        <w:rPr>
          <w:rFonts w:asciiTheme="minorHAnsi" w:hAnsiTheme="minorHAnsi" w:cstheme="minorHAnsi"/>
          <w:sz w:val="22"/>
          <w:szCs w:val="22"/>
        </w:rPr>
      </w:pPr>
      <w:r w:rsidRPr="00AB544D">
        <w:rPr>
          <w:rFonts w:asciiTheme="minorHAnsi" w:hAnsiTheme="minorHAnsi" w:cstheme="minorHAnsi"/>
          <w:sz w:val="22"/>
          <w:szCs w:val="22"/>
        </w:rPr>
        <w:t>Przedstawicielem Wykonawcy przy realizacji przedmiotu umowy będzie:</w:t>
      </w:r>
    </w:p>
    <w:p w14:paraId="00C4E0BA" w14:textId="77777777" w:rsidR="00AB544D" w:rsidRPr="00AB544D" w:rsidRDefault="00AB544D" w:rsidP="00AB544D">
      <w:pPr>
        <w:pStyle w:val="Akapitzlist"/>
        <w:ind w:left="357"/>
        <w:rPr>
          <w:rFonts w:asciiTheme="minorHAnsi" w:hAnsiTheme="minorHAnsi" w:cstheme="minorHAnsi"/>
          <w:sz w:val="22"/>
          <w:szCs w:val="22"/>
        </w:rPr>
      </w:pPr>
      <w:r w:rsidRPr="00AB544D">
        <w:rPr>
          <w:rFonts w:asciiTheme="minorHAnsi" w:hAnsiTheme="minorHAnsi" w:cstheme="minorHAnsi"/>
          <w:sz w:val="22"/>
          <w:szCs w:val="22"/>
        </w:rPr>
        <w:t>……………………., tel. ……………..e-mail: ……………………..</w:t>
      </w:r>
    </w:p>
    <w:p w14:paraId="4F2E0745" w14:textId="5F9840A7" w:rsidR="00AB544D" w:rsidRDefault="00AB544D" w:rsidP="00AB544D">
      <w:pPr>
        <w:pStyle w:val="Akapitzlist"/>
        <w:numPr>
          <w:ilvl w:val="0"/>
          <w:numId w:val="48"/>
        </w:numPr>
        <w:ind w:left="357" w:hanging="357"/>
        <w:rPr>
          <w:rFonts w:asciiTheme="minorHAnsi" w:hAnsiTheme="minorHAnsi" w:cstheme="minorHAnsi"/>
          <w:sz w:val="22"/>
          <w:szCs w:val="22"/>
        </w:rPr>
      </w:pPr>
      <w:r w:rsidRPr="00AB544D">
        <w:rPr>
          <w:rFonts w:asciiTheme="minorHAnsi" w:hAnsiTheme="minorHAnsi" w:cstheme="minorHAnsi"/>
          <w:sz w:val="22"/>
          <w:szCs w:val="22"/>
        </w:rPr>
        <w:t>Przedstawicielem Zamawiającego przy realizacji przedmiotu umowy będzie: ………………………..,tel. ………………., e-mail: ………………………</w:t>
      </w:r>
    </w:p>
    <w:p w14:paraId="4F899561" w14:textId="77777777" w:rsidR="00EF4CFA" w:rsidRPr="00EF4CFA" w:rsidRDefault="00EF4CFA" w:rsidP="00EF4CFA">
      <w:pPr>
        <w:pStyle w:val="Akapitzlist"/>
        <w:numPr>
          <w:ilvl w:val="0"/>
          <w:numId w:val="48"/>
        </w:numPr>
        <w:ind w:left="357" w:hanging="357"/>
        <w:rPr>
          <w:rFonts w:asciiTheme="minorHAnsi" w:hAnsiTheme="minorHAnsi" w:cstheme="minorHAnsi"/>
          <w:sz w:val="22"/>
          <w:szCs w:val="22"/>
        </w:rPr>
      </w:pPr>
      <w:r w:rsidRPr="00EF4CFA">
        <w:rPr>
          <w:rFonts w:asciiTheme="minorHAnsi" w:hAnsiTheme="minorHAnsi" w:cstheme="minorHAnsi"/>
          <w:sz w:val="22"/>
          <w:szCs w:val="22"/>
        </w:rPr>
        <w:t>Strony mają prawo do zmiany osób wymienionych w ust. 1 i 2, w czasie trwania umowy, informując o tym pisemnie drugą stronę, bez konieczności sporządzania aneksu do umowy.</w:t>
      </w:r>
    </w:p>
    <w:p w14:paraId="6C349B27" w14:textId="5D39A2A4" w:rsidR="00EF4CFA" w:rsidRPr="00EF4CFA" w:rsidRDefault="00EF4CFA" w:rsidP="00EF4CFA">
      <w:pPr>
        <w:pStyle w:val="Akapitzlist"/>
        <w:numPr>
          <w:ilvl w:val="0"/>
          <w:numId w:val="48"/>
        </w:numPr>
        <w:ind w:left="357" w:hanging="357"/>
        <w:rPr>
          <w:rFonts w:asciiTheme="minorHAnsi" w:hAnsiTheme="minorHAnsi" w:cstheme="minorHAnsi"/>
          <w:sz w:val="22"/>
          <w:szCs w:val="22"/>
        </w:rPr>
      </w:pPr>
      <w:r w:rsidRPr="00EF4CFA">
        <w:rPr>
          <w:rFonts w:asciiTheme="minorHAnsi" w:hAnsiTheme="minorHAnsi" w:cstheme="minorHAnsi"/>
          <w:sz w:val="22"/>
          <w:szCs w:val="22"/>
        </w:rPr>
        <w:t>Doręczanie pism odbywa się przesyłką rejestrowaną na adres Zamawiającego Instytut Hodowli i Aklimatyzacji Roślin – Państwowy Instytut Badawczy</w:t>
      </w:r>
      <w:r>
        <w:rPr>
          <w:rFonts w:asciiTheme="minorHAnsi" w:hAnsiTheme="minorHAnsi" w:cstheme="minorHAnsi"/>
          <w:sz w:val="22"/>
          <w:szCs w:val="22"/>
        </w:rPr>
        <w:t>,</w:t>
      </w:r>
      <w:r w:rsidRPr="00EF4CFA">
        <w:rPr>
          <w:rFonts w:asciiTheme="minorHAnsi" w:hAnsiTheme="minorHAnsi" w:cstheme="minorHAnsi"/>
          <w:sz w:val="22"/>
          <w:szCs w:val="22"/>
        </w:rPr>
        <w:t xml:space="preserve"> Radzik</w:t>
      </w:r>
      <w:r>
        <w:rPr>
          <w:rFonts w:asciiTheme="minorHAnsi" w:hAnsiTheme="minorHAnsi" w:cstheme="minorHAnsi"/>
          <w:sz w:val="22"/>
          <w:szCs w:val="22"/>
        </w:rPr>
        <w:t>ów,</w:t>
      </w:r>
      <w:r w:rsidRPr="00EF4CFA">
        <w:rPr>
          <w:rFonts w:asciiTheme="minorHAnsi" w:hAnsiTheme="minorHAnsi" w:cstheme="minorHAnsi"/>
          <w:sz w:val="22"/>
          <w:szCs w:val="22"/>
        </w:rPr>
        <w:t xml:space="preserve"> 05-870 Błonie lub na adres email podany ust. 1 i 2.</w:t>
      </w:r>
    </w:p>
    <w:p w14:paraId="6EF53B8E" w14:textId="0DF3160E" w:rsidR="00EF4CFA" w:rsidRDefault="00EF4CFA" w:rsidP="00EF4CFA">
      <w:pPr>
        <w:pStyle w:val="Akapitzlist"/>
        <w:numPr>
          <w:ilvl w:val="0"/>
          <w:numId w:val="48"/>
        </w:numPr>
        <w:ind w:left="357" w:hanging="357"/>
        <w:rPr>
          <w:rFonts w:asciiTheme="minorHAnsi" w:hAnsiTheme="minorHAnsi" w:cstheme="minorHAnsi"/>
          <w:sz w:val="22"/>
          <w:szCs w:val="22"/>
        </w:rPr>
      </w:pPr>
      <w:r w:rsidRPr="00EF4CFA">
        <w:rPr>
          <w:rFonts w:asciiTheme="minorHAnsi" w:hAnsiTheme="minorHAnsi" w:cstheme="minorHAnsi"/>
          <w:sz w:val="22"/>
          <w:szCs w:val="22"/>
        </w:rPr>
        <w:t>W przypadku zmiany adresu bez zawiadomienia drugiej strony, pismo wysłane na wskazany w umowie adres uznaje się za doręczone.</w:t>
      </w:r>
    </w:p>
    <w:p w14:paraId="41A1C29F" w14:textId="12B99024" w:rsidR="00206C1B" w:rsidRDefault="00206C1B" w:rsidP="00206C1B">
      <w:pPr>
        <w:rPr>
          <w:rFonts w:asciiTheme="minorHAnsi" w:hAnsiTheme="minorHAnsi" w:cstheme="minorHAnsi"/>
          <w:sz w:val="22"/>
          <w:szCs w:val="22"/>
        </w:rPr>
      </w:pPr>
    </w:p>
    <w:p w14:paraId="22C1E8DB" w14:textId="77777777" w:rsidR="00206C1B" w:rsidRPr="00206C1B" w:rsidRDefault="00206C1B" w:rsidP="00206C1B">
      <w:pPr>
        <w:jc w:val="center"/>
        <w:rPr>
          <w:rFonts w:asciiTheme="minorHAnsi" w:hAnsiTheme="minorHAnsi" w:cstheme="minorHAnsi"/>
          <w:sz w:val="22"/>
          <w:szCs w:val="22"/>
        </w:rPr>
      </w:pPr>
      <w:r w:rsidRPr="00206C1B">
        <w:rPr>
          <w:rFonts w:asciiTheme="minorHAnsi" w:hAnsiTheme="minorHAnsi" w:cstheme="minorHAnsi"/>
          <w:sz w:val="22"/>
          <w:szCs w:val="22"/>
        </w:rPr>
        <w:t>§ 16</w:t>
      </w:r>
    </w:p>
    <w:p w14:paraId="040EDAD3" w14:textId="77777777" w:rsidR="00206C1B" w:rsidRPr="00206C1B" w:rsidRDefault="00206C1B" w:rsidP="00206C1B">
      <w:pPr>
        <w:jc w:val="center"/>
        <w:rPr>
          <w:rFonts w:asciiTheme="minorHAnsi" w:hAnsiTheme="minorHAnsi" w:cstheme="minorHAnsi"/>
          <w:b/>
          <w:bCs/>
          <w:sz w:val="22"/>
          <w:szCs w:val="22"/>
        </w:rPr>
      </w:pPr>
      <w:r w:rsidRPr="00206C1B">
        <w:rPr>
          <w:rFonts w:asciiTheme="minorHAnsi" w:hAnsiTheme="minorHAnsi" w:cstheme="minorHAnsi"/>
          <w:b/>
          <w:bCs/>
          <w:sz w:val="22"/>
          <w:szCs w:val="22"/>
        </w:rPr>
        <w:t>Postanowienia końcowe</w:t>
      </w:r>
    </w:p>
    <w:p w14:paraId="48ED8C25" w14:textId="71E60053" w:rsidR="00206C1B" w:rsidRPr="00206C1B" w:rsidRDefault="00206C1B" w:rsidP="00206C1B">
      <w:pPr>
        <w:pStyle w:val="Akapitzlist"/>
        <w:numPr>
          <w:ilvl w:val="6"/>
          <w:numId w:val="49"/>
        </w:numPr>
        <w:ind w:left="357" w:hanging="357"/>
        <w:rPr>
          <w:rFonts w:asciiTheme="minorHAnsi" w:hAnsiTheme="minorHAnsi" w:cstheme="minorHAnsi"/>
          <w:sz w:val="22"/>
          <w:szCs w:val="22"/>
        </w:rPr>
      </w:pPr>
      <w:r w:rsidRPr="00206C1B">
        <w:rPr>
          <w:rFonts w:asciiTheme="minorHAnsi" w:hAnsiTheme="minorHAnsi" w:cstheme="minorHAnsi"/>
          <w:sz w:val="22"/>
          <w:szCs w:val="22"/>
        </w:rPr>
        <w:t>W sprawach nieuregulowanych niniejszą umowa mają zastosowanie w szczególności przepisy Kodeksu Cywilnego i Praw</w:t>
      </w:r>
      <w:r w:rsidR="001E59F7">
        <w:rPr>
          <w:rFonts w:asciiTheme="minorHAnsi" w:hAnsiTheme="minorHAnsi" w:cstheme="minorHAnsi"/>
          <w:sz w:val="22"/>
          <w:szCs w:val="22"/>
        </w:rPr>
        <w:t>a</w:t>
      </w:r>
      <w:r w:rsidRPr="00206C1B">
        <w:rPr>
          <w:rFonts w:asciiTheme="minorHAnsi" w:hAnsiTheme="minorHAnsi" w:cstheme="minorHAnsi"/>
          <w:sz w:val="22"/>
          <w:szCs w:val="22"/>
        </w:rPr>
        <w:t xml:space="preserve"> Budowlane</w:t>
      </w:r>
      <w:r w:rsidR="001E59F7">
        <w:rPr>
          <w:rFonts w:asciiTheme="minorHAnsi" w:hAnsiTheme="minorHAnsi" w:cstheme="minorHAnsi"/>
          <w:sz w:val="22"/>
          <w:szCs w:val="22"/>
        </w:rPr>
        <w:t>go</w:t>
      </w:r>
      <w:r w:rsidRPr="00206C1B">
        <w:rPr>
          <w:rFonts w:asciiTheme="minorHAnsi" w:hAnsiTheme="minorHAnsi" w:cstheme="minorHAnsi"/>
          <w:sz w:val="22"/>
          <w:szCs w:val="22"/>
        </w:rPr>
        <w:t>.</w:t>
      </w:r>
    </w:p>
    <w:p w14:paraId="5C2649D2" w14:textId="100C950A" w:rsidR="00206C1B" w:rsidRPr="00206C1B" w:rsidRDefault="00206C1B" w:rsidP="00206C1B">
      <w:pPr>
        <w:pStyle w:val="Akapitzlist"/>
        <w:numPr>
          <w:ilvl w:val="6"/>
          <w:numId w:val="49"/>
        </w:numPr>
        <w:ind w:left="357" w:hanging="357"/>
        <w:rPr>
          <w:rFonts w:asciiTheme="minorHAnsi" w:hAnsiTheme="minorHAnsi" w:cstheme="minorHAnsi"/>
          <w:sz w:val="22"/>
          <w:szCs w:val="22"/>
        </w:rPr>
      </w:pPr>
      <w:r w:rsidRPr="00206C1B">
        <w:rPr>
          <w:rFonts w:asciiTheme="minorHAnsi" w:hAnsiTheme="minorHAnsi" w:cstheme="minorHAnsi"/>
          <w:sz w:val="22"/>
          <w:szCs w:val="22"/>
        </w:rPr>
        <w:t>Spory, jakie mogą wynikać z realizacji niniejszej umowy, Strony poddają rozstrzygnięciu sądu miejscowo właściwemu dla Zamawiającego.</w:t>
      </w:r>
    </w:p>
    <w:p w14:paraId="26231DF1" w14:textId="1FA7530F" w:rsidR="00206C1B" w:rsidRDefault="00206C1B" w:rsidP="00206C1B">
      <w:pPr>
        <w:pStyle w:val="Akapitzlist"/>
        <w:numPr>
          <w:ilvl w:val="6"/>
          <w:numId w:val="49"/>
        </w:numPr>
        <w:ind w:left="357" w:hanging="357"/>
        <w:rPr>
          <w:rFonts w:asciiTheme="minorHAnsi" w:hAnsiTheme="minorHAnsi" w:cstheme="minorHAnsi"/>
          <w:sz w:val="22"/>
          <w:szCs w:val="22"/>
        </w:rPr>
      </w:pPr>
      <w:r w:rsidRPr="00206C1B">
        <w:rPr>
          <w:rFonts w:asciiTheme="minorHAnsi" w:hAnsiTheme="minorHAnsi" w:cstheme="minorHAnsi"/>
          <w:sz w:val="22"/>
          <w:szCs w:val="22"/>
        </w:rPr>
        <w:t>Umowy sporządzono w trzech jednobrzmiących egzemplarzach, jeden egzemplarz dla Wykonawcy i dwa egzemplarze dla Zamawiającego.</w:t>
      </w:r>
    </w:p>
    <w:p w14:paraId="712A374B" w14:textId="199A1B03" w:rsidR="001E59F7" w:rsidRPr="00206C1B" w:rsidRDefault="001E59F7" w:rsidP="00206C1B">
      <w:pPr>
        <w:pStyle w:val="Akapitzlist"/>
        <w:numPr>
          <w:ilvl w:val="6"/>
          <w:numId w:val="49"/>
        </w:numPr>
        <w:ind w:left="357" w:hanging="357"/>
        <w:rPr>
          <w:rFonts w:asciiTheme="minorHAnsi" w:hAnsiTheme="minorHAnsi" w:cstheme="minorHAnsi"/>
          <w:sz w:val="22"/>
          <w:szCs w:val="22"/>
        </w:rPr>
      </w:pPr>
      <w:r>
        <w:rPr>
          <w:rFonts w:asciiTheme="minorHAnsi" w:hAnsiTheme="minorHAnsi" w:cstheme="minorHAnsi"/>
          <w:sz w:val="22"/>
          <w:szCs w:val="22"/>
        </w:rPr>
        <w:t>Integralną część Umowy stanowią załączniki:</w:t>
      </w:r>
    </w:p>
    <w:p w14:paraId="40737A8B" w14:textId="2EE54298" w:rsidR="00206C1B" w:rsidRPr="00B71FAE" w:rsidRDefault="00206C1B" w:rsidP="001E59F7">
      <w:pPr>
        <w:pStyle w:val="Akapitzlist"/>
        <w:numPr>
          <w:ilvl w:val="1"/>
          <w:numId w:val="50"/>
        </w:numPr>
        <w:rPr>
          <w:rFonts w:asciiTheme="minorHAnsi" w:hAnsiTheme="minorHAnsi" w:cstheme="minorHAnsi"/>
          <w:sz w:val="22"/>
          <w:szCs w:val="22"/>
        </w:rPr>
      </w:pPr>
      <w:r w:rsidRPr="00B71FAE">
        <w:rPr>
          <w:rFonts w:asciiTheme="minorHAnsi" w:hAnsiTheme="minorHAnsi" w:cstheme="minorHAnsi"/>
          <w:sz w:val="22"/>
          <w:szCs w:val="22"/>
        </w:rPr>
        <w:t xml:space="preserve">Załącznik nr 1 – </w:t>
      </w:r>
      <w:r w:rsidR="00930156" w:rsidRPr="00B71FAE">
        <w:rPr>
          <w:rFonts w:asciiTheme="minorHAnsi" w:hAnsiTheme="minorHAnsi" w:cstheme="minorHAnsi"/>
          <w:sz w:val="22"/>
          <w:szCs w:val="22"/>
        </w:rPr>
        <w:t>Wstępne założenia funkcjonalno-użytkowe</w:t>
      </w:r>
    </w:p>
    <w:p w14:paraId="29310FFF" w14:textId="1750265A" w:rsidR="00206C1B" w:rsidRPr="00B71FAE" w:rsidRDefault="00206C1B" w:rsidP="001E59F7">
      <w:pPr>
        <w:pStyle w:val="Akapitzlist"/>
        <w:numPr>
          <w:ilvl w:val="1"/>
          <w:numId w:val="50"/>
        </w:numPr>
        <w:rPr>
          <w:rFonts w:asciiTheme="minorHAnsi" w:hAnsiTheme="minorHAnsi" w:cstheme="minorHAnsi"/>
          <w:sz w:val="22"/>
          <w:szCs w:val="22"/>
        </w:rPr>
      </w:pPr>
      <w:r w:rsidRPr="00B71FAE">
        <w:rPr>
          <w:rFonts w:asciiTheme="minorHAnsi" w:hAnsiTheme="minorHAnsi" w:cstheme="minorHAnsi"/>
          <w:sz w:val="22"/>
          <w:szCs w:val="22"/>
        </w:rPr>
        <w:t>Załącznik nr 2 – Oferta Wykonawcy</w:t>
      </w:r>
    </w:p>
    <w:p w14:paraId="5A3F79E2" w14:textId="58FFE2C3" w:rsidR="00206C1B" w:rsidRPr="00B71FAE" w:rsidRDefault="00206C1B" w:rsidP="001E59F7">
      <w:pPr>
        <w:pStyle w:val="Akapitzlist"/>
        <w:numPr>
          <w:ilvl w:val="1"/>
          <w:numId w:val="50"/>
        </w:numPr>
        <w:rPr>
          <w:rFonts w:asciiTheme="minorHAnsi" w:hAnsiTheme="minorHAnsi" w:cstheme="minorHAnsi"/>
          <w:sz w:val="22"/>
          <w:szCs w:val="22"/>
        </w:rPr>
      </w:pPr>
      <w:r w:rsidRPr="00B71FAE">
        <w:rPr>
          <w:rFonts w:asciiTheme="minorHAnsi" w:hAnsiTheme="minorHAnsi" w:cstheme="minorHAnsi"/>
          <w:sz w:val="22"/>
          <w:szCs w:val="22"/>
        </w:rPr>
        <w:t>Załącznik nr 3 - Wydruk z CEIDG/KRS</w:t>
      </w:r>
    </w:p>
    <w:p w14:paraId="6C94E7A8" w14:textId="41CBFAD0" w:rsidR="00206C1B" w:rsidRPr="00B71FAE" w:rsidRDefault="00206C1B" w:rsidP="001E59F7">
      <w:pPr>
        <w:pStyle w:val="Akapitzlist"/>
        <w:numPr>
          <w:ilvl w:val="1"/>
          <w:numId w:val="50"/>
        </w:numPr>
        <w:rPr>
          <w:rFonts w:asciiTheme="minorHAnsi" w:hAnsiTheme="minorHAnsi" w:cstheme="minorHAnsi"/>
          <w:sz w:val="22"/>
          <w:szCs w:val="22"/>
        </w:rPr>
      </w:pPr>
      <w:r w:rsidRPr="00B71FAE">
        <w:rPr>
          <w:rFonts w:asciiTheme="minorHAnsi" w:hAnsiTheme="minorHAnsi" w:cstheme="minorHAnsi"/>
          <w:sz w:val="22"/>
          <w:szCs w:val="22"/>
        </w:rPr>
        <w:t xml:space="preserve">Załącznik nr </w:t>
      </w:r>
      <w:r w:rsidR="00B71FAE" w:rsidRPr="00B71FAE">
        <w:rPr>
          <w:rFonts w:asciiTheme="minorHAnsi" w:hAnsiTheme="minorHAnsi" w:cstheme="minorHAnsi"/>
          <w:sz w:val="22"/>
          <w:szCs w:val="22"/>
        </w:rPr>
        <w:t>4</w:t>
      </w:r>
      <w:r w:rsidRPr="00B71FAE">
        <w:rPr>
          <w:rFonts w:asciiTheme="minorHAnsi" w:hAnsiTheme="minorHAnsi" w:cstheme="minorHAnsi"/>
          <w:sz w:val="22"/>
          <w:szCs w:val="22"/>
        </w:rPr>
        <w:t xml:space="preserve"> – Pełnomocnictwo / jeżeli dotyczy/</w:t>
      </w:r>
    </w:p>
    <w:p w14:paraId="7C6E5530" w14:textId="77777777" w:rsidR="00206C1B" w:rsidRDefault="00206C1B" w:rsidP="00206C1B">
      <w:pPr>
        <w:rPr>
          <w:rFonts w:asciiTheme="minorHAnsi" w:hAnsiTheme="minorHAnsi" w:cstheme="minorHAnsi"/>
          <w:sz w:val="22"/>
          <w:szCs w:val="22"/>
        </w:rPr>
      </w:pPr>
    </w:p>
    <w:p w14:paraId="00431070" w14:textId="57802397" w:rsidR="00206C1B" w:rsidRDefault="00206C1B" w:rsidP="00206C1B">
      <w:pPr>
        <w:rPr>
          <w:rFonts w:asciiTheme="minorHAnsi" w:hAnsiTheme="minorHAnsi" w:cstheme="minorHAnsi"/>
          <w:sz w:val="22"/>
          <w:szCs w:val="22"/>
        </w:rPr>
      </w:pPr>
    </w:p>
    <w:p w14:paraId="69E22A6D" w14:textId="77777777" w:rsidR="00206C1B" w:rsidRDefault="00206C1B" w:rsidP="00206C1B">
      <w:pPr>
        <w:rPr>
          <w:rFonts w:asciiTheme="minorHAnsi" w:hAnsiTheme="minorHAnsi" w:cstheme="minorHAnsi"/>
          <w:sz w:val="22"/>
          <w:szCs w:val="22"/>
        </w:rPr>
      </w:pPr>
    </w:p>
    <w:p w14:paraId="7AC2EEC9" w14:textId="77777777" w:rsidR="00206C1B" w:rsidRDefault="00206C1B" w:rsidP="00206C1B">
      <w:pPr>
        <w:rPr>
          <w:rFonts w:asciiTheme="minorHAnsi" w:hAnsiTheme="minorHAnsi" w:cstheme="minorHAnsi"/>
          <w:sz w:val="22"/>
          <w:szCs w:val="22"/>
        </w:rPr>
      </w:pPr>
    </w:p>
    <w:p w14:paraId="73DB78BC" w14:textId="18B79FF4" w:rsidR="00206C1B" w:rsidRPr="00206C1B" w:rsidRDefault="00206C1B" w:rsidP="00206C1B">
      <w:pPr>
        <w:ind w:firstLine="708"/>
        <w:rPr>
          <w:rFonts w:asciiTheme="minorHAnsi" w:hAnsiTheme="minorHAnsi" w:cstheme="minorHAnsi"/>
          <w:sz w:val="22"/>
          <w:szCs w:val="22"/>
        </w:rPr>
      </w:pPr>
      <w:r w:rsidRPr="00206C1B">
        <w:rPr>
          <w:rFonts w:asciiTheme="minorHAnsi" w:hAnsiTheme="minorHAnsi" w:cstheme="minorHAnsi"/>
          <w:sz w:val="22"/>
          <w:szCs w:val="22"/>
        </w:rPr>
        <w:t>WYKONAWCA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06C1B">
        <w:rPr>
          <w:rFonts w:asciiTheme="minorHAnsi" w:hAnsiTheme="minorHAnsi" w:cstheme="minorHAnsi"/>
          <w:sz w:val="22"/>
          <w:szCs w:val="22"/>
        </w:rPr>
        <w:t>ZAMAWIAJĄ</w:t>
      </w:r>
      <w:r>
        <w:rPr>
          <w:rFonts w:asciiTheme="minorHAnsi" w:hAnsiTheme="minorHAnsi" w:cstheme="minorHAnsi"/>
          <w:sz w:val="22"/>
          <w:szCs w:val="22"/>
        </w:rPr>
        <w:t>CY</w:t>
      </w:r>
    </w:p>
    <w:sectPr w:rsidR="00206C1B" w:rsidRPr="00206C1B" w:rsidSect="00FE2DA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2" w15:restartNumberingAfterBreak="0">
    <w:nsid w:val="00000010"/>
    <w:multiLevelType w:val="multilevel"/>
    <w:tmpl w:val="00000010"/>
    <w:name w:val="WW8Num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3" w15:restartNumberingAfterBreak="0">
    <w:nsid w:val="00137B4A"/>
    <w:multiLevelType w:val="multilevel"/>
    <w:tmpl w:val="FFC48F2C"/>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1F74AC"/>
    <w:multiLevelType w:val="hybridMultilevel"/>
    <w:tmpl w:val="8EF0283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F72DB7"/>
    <w:multiLevelType w:val="multilevel"/>
    <w:tmpl w:val="E842DC94"/>
    <w:lvl w:ilvl="0">
      <w:start w:val="2"/>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833AD9"/>
    <w:multiLevelType w:val="multilevel"/>
    <w:tmpl w:val="89AAA298"/>
    <w:lvl w:ilvl="0">
      <w:start w:val="1"/>
      <w:numFmt w:val="ordinal"/>
      <w:lvlText w:val="%1"/>
      <w:lvlJc w:val="left"/>
      <w:pPr>
        <w:ind w:left="360" w:hanging="360"/>
      </w:pPr>
      <w:rPr>
        <w:rFonts w:asciiTheme="minorHAnsi" w:hAnsiTheme="minorHAnsi" w:hint="default"/>
        <w:color w:val="auto"/>
      </w:rPr>
    </w:lvl>
    <w:lvl w:ilvl="1">
      <w:start w:val="7"/>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E60C65"/>
    <w:multiLevelType w:val="multilevel"/>
    <w:tmpl w:val="A43C257C"/>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B7326"/>
    <w:multiLevelType w:val="multilevel"/>
    <w:tmpl w:val="A43C257C"/>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622448"/>
    <w:multiLevelType w:val="multilevel"/>
    <w:tmpl w:val="D50E30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89021D"/>
    <w:multiLevelType w:val="multilevel"/>
    <w:tmpl w:val="F4341D0A"/>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0D1649"/>
    <w:multiLevelType w:val="multilevel"/>
    <w:tmpl w:val="6B24C5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B57A0"/>
    <w:multiLevelType w:val="multilevel"/>
    <w:tmpl w:val="F4341D0A"/>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400A2D"/>
    <w:multiLevelType w:val="hybridMultilevel"/>
    <w:tmpl w:val="2BA850E0"/>
    <w:lvl w:ilvl="0" w:tplc="735886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B00C4B"/>
    <w:multiLevelType w:val="multilevel"/>
    <w:tmpl w:val="0415001D"/>
    <w:numStyleLink w:val="Styl3"/>
  </w:abstractNum>
  <w:abstractNum w:abstractNumId="15" w15:restartNumberingAfterBreak="0">
    <w:nsid w:val="2A02462A"/>
    <w:multiLevelType w:val="hybridMultilevel"/>
    <w:tmpl w:val="191E18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135EA0"/>
    <w:multiLevelType w:val="multilevel"/>
    <w:tmpl w:val="89AAA298"/>
    <w:lvl w:ilvl="0">
      <w:start w:val="1"/>
      <w:numFmt w:val="ordinal"/>
      <w:lvlText w:val="%1"/>
      <w:lvlJc w:val="left"/>
      <w:pPr>
        <w:ind w:left="360" w:hanging="360"/>
      </w:pPr>
      <w:rPr>
        <w:rFonts w:asciiTheme="minorHAnsi" w:hAnsiTheme="minorHAnsi" w:hint="default"/>
        <w:color w:val="auto"/>
      </w:rPr>
    </w:lvl>
    <w:lvl w:ilvl="1">
      <w:start w:val="7"/>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2503C9"/>
    <w:multiLevelType w:val="multilevel"/>
    <w:tmpl w:val="D50E30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1548FA"/>
    <w:multiLevelType w:val="multilevel"/>
    <w:tmpl w:val="F4341D0A"/>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984BE6"/>
    <w:multiLevelType w:val="multilevel"/>
    <w:tmpl w:val="0415001D"/>
    <w:numStyleLink w:val="Styl3"/>
  </w:abstractNum>
  <w:abstractNum w:abstractNumId="20" w15:restartNumberingAfterBreak="0">
    <w:nsid w:val="34D207D9"/>
    <w:multiLevelType w:val="multilevel"/>
    <w:tmpl w:val="F4341D0A"/>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C5154F"/>
    <w:multiLevelType w:val="multilevel"/>
    <w:tmpl w:val="0415001D"/>
    <w:numStyleLink w:val="Styl3"/>
  </w:abstractNum>
  <w:abstractNum w:abstractNumId="22" w15:restartNumberingAfterBreak="0">
    <w:nsid w:val="388B5CC1"/>
    <w:multiLevelType w:val="multilevel"/>
    <w:tmpl w:val="A43C257C"/>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E7102B"/>
    <w:multiLevelType w:val="multilevel"/>
    <w:tmpl w:val="0415001D"/>
    <w:numStyleLink w:val="Styl3"/>
  </w:abstractNum>
  <w:abstractNum w:abstractNumId="24" w15:restartNumberingAfterBreak="0">
    <w:nsid w:val="42142E95"/>
    <w:multiLevelType w:val="hybridMultilevel"/>
    <w:tmpl w:val="9B32535E"/>
    <w:lvl w:ilvl="0" w:tplc="4DF29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9D1BC4"/>
    <w:multiLevelType w:val="hybridMultilevel"/>
    <w:tmpl w:val="EBC8F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260D8E"/>
    <w:multiLevelType w:val="multilevel"/>
    <w:tmpl w:val="F4341D0A"/>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CE2220"/>
    <w:multiLevelType w:val="hybridMultilevel"/>
    <w:tmpl w:val="72628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AF79DA"/>
    <w:multiLevelType w:val="multilevel"/>
    <w:tmpl w:val="A43C257C"/>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921369A"/>
    <w:multiLevelType w:val="multilevel"/>
    <w:tmpl w:val="324E5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FC008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C62981"/>
    <w:multiLevelType w:val="multilevel"/>
    <w:tmpl w:val="6DDE48C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E125EF4"/>
    <w:multiLevelType w:val="hybridMultilevel"/>
    <w:tmpl w:val="0A20BE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E149D1"/>
    <w:multiLevelType w:val="multilevel"/>
    <w:tmpl w:val="0415001D"/>
    <w:numStyleLink w:val="Styl3"/>
  </w:abstractNum>
  <w:abstractNum w:abstractNumId="34" w15:restartNumberingAfterBreak="0">
    <w:nsid w:val="4F594CC3"/>
    <w:multiLevelType w:val="hybridMultilevel"/>
    <w:tmpl w:val="24064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050AD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02C5D6D"/>
    <w:multiLevelType w:val="multilevel"/>
    <w:tmpl w:val="D50E30DC"/>
    <w:styleLink w:val="Styl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07C7CFB"/>
    <w:multiLevelType w:val="multilevel"/>
    <w:tmpl w:val="FFC48F2C"/>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363549B"/>
    <w:multiLevelType w:val="multilevel"/>
    <w:tmpl w:val="BE92671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4580327"/>
    <w:multiLevelType w:val="multilevel"/>
    <w:tmpl w:val="7FD0DA2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C3366E6"/>
    <w:multiLevelType w:val="multilevel"/>
    <w:tmpl w:val="A43C257C"/>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03C3A6B"/>
    <w:multiLevelType w:val="multilevel"/>
    <w:tmpl w:val="D50E30DC"/>
    <w:numStyleLink w:val="Styl1"/>
  </w:abstractNum>
  <w:abstractNum w:abstractNumId="42" w15:restartNumberingAfterBreak="0">
    <w:nsid w:val="653C03B2"/>
    <w:multiLevelType w:val="hybridMultilevel"/>
    <w:tmpl w:val="ABC07350"/>
    <w:lvl w:ilvl="0" w:tplc="48C298D6">
      <w:start w:val="1"/>
      <w:numFmt w:val="decimal"/>
      <w:lvlText w:val="%1."/>
      <w:lvlJc w:val="left"/>
      <w:pPr>
        <w:ind w:left="540" w:hanging="360"/>
      </w:pPr>
      <w:rPr>
        <w:rFonts w:hint="default"/>
        <w:b/>
        <w:bCs/>
      </w:rPr>
    </w:lvl>
    <w:lvl w:ilvl="1" w:tplc="8A94DD88">
      <w:start w:val="1"/>
      <w:numFmt w:val="decimal"/>
      <w:lvlText w:val="%2)"/>
      <w:lvlJc w:val="left"/>
      <w:rPr>
        <w:rFonts w:hint="default"/>
        <w:color w:val="000000"/>
        <w:u w:val="none"/>
      </w:rPr>
    </w:lvl>
    <w:lvl w:ilvl="2" w:tplc="0415001B">
      <w:start w:val="1"/>
      <w:numFmt w:val="lowerRoman"/>
      <w:lvlText w:val="%3."/>
      <w:lvlJc w:val="right"/>
      <w:pPr>
        <w:ind w:left="2160" w:hanging="180"/>
      </w:pPr>
    </w:lvl>
    <w:lvl w:ilvl="3" w:tplc="8398C552">
      <w:start w:val="1"/>
      <w:numFmt w:val="lowerLetter"/>
      <w:lvlText w:val="%4)"/>
      <w:lvlJc w:val="left"/>
      <w:pPr>
        <w:ind w:left="2880" w:hanging="360"/>
      </w:pPr>
      <w:rPr>
        <w:rFonts w:hint="default"/>
        <w:color w:val="auto"/>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4A3263"/>
    <w:multiLevelType w:val="multilevel"/>
    <w:tmpl w:val="A43C257C"/>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DD00F04"/>
    <w:multiLevelType w:val="multilevel"/>
    <w:tmpl w:val="0415001D"/>
    <w:numStyleLink w:val="Styl3"/>
  </w:abstractNum>
  <w:abstractNum w:abstractNumId="45" w15:restartNumberingAfterBreak="0">
    <w:nsid w:val="6F107C41"/>
    <w:multiLevelType w:val="multilevel"/>
    <w:tmpl w:val="0415001D"/>
    <w:numStyleLink w:val="Styl3"/>
  </w:abstractNum>
  <w:abstractNum w:abstractNumId="46" w15:restartNumberingAfterBreak="0">
    <w:nsid w:val="732232C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5D5005"/>
    <w:multiLevelType w:val="multilevel"/>
    <w:tmpl w:val="A43C257C"/>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CDB2215"/>
    <w:multiLevelType w:val="multilevel"/>
    <w:tmpl w:val="A43C257C"/>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E7B00AD"/>
    <w:multiLevelType w:val="multilevel"/>
    <w:tmpl w:val="0415001D"/>
    <w:styleLink w:val="Styl3"/>
    <w:lvl w:ilvl="0">
      <w:start w:val="1"/>
      <w:numFmt w:val="ordinal"/>
      <w:lvlText w:val="%1"/>
      <w:lvlJc w:val="left"/>
      <w:pPr>
        <w:ind w:left="360" w:hanging="360"/>
      </w:pPr>
      <w:rPr>
        <w:rFonts w:asciiTheme="minorHAnsi" w:hAnsiTheme="minorHAnsi" w:hint="default"/>
        <w:color w:val="auto"/>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0404229">
    <w:abstractNumId w:val="0"/>
  </w:num>
  <w:num w:numId="2" w16cid:durableId="992413109">
    <w:abstractNumId w:val="1"/>
  </w:num>
  <w:num w:numId="3" w16cid:durableId="249387812">
    <w:abstractNumId w:val="2"/>
  </w:num>
  <w:num w:numId="4" w16cid:durableId="738016058">
    <w:abstractNumId w:val="4"/>
  </w:num>
  <w:num w:numId="5" w16cid:durableId="1498766319">
    <w:abstractNumId w:val="32"/>
  </w:num>
  <w:num w:numId="6" w16cid:durableId="734670792">
    <w:abstractNumId w:val="42"/>
  </w:num>
  <w:num w:numId="7" w16cid:durableId="1842117854">
    <w:abstractNumId w:val="39"/>
  </w:num>
  <w:num w:numId="8" w16cid:durableId="480314779">
    <w:abstractNumId w:val="19"/>
  </w:num>
  <w:num w:numId="9" w16cid:durableId="1683973035">
    <w:abstractNumId w:val="46"/>
  </w:num>
  <w:num w:numId="10" w16cid:durableId="1967853455">
    <w:abstractNumId w:val="24"/>
  </w:num>
  <w:num w:numId="11" w16cid:durableId="2080515272">
    <w:abstractNumId w:val="31"/>
  </w:num>
  <w:num w:numId="12" w16cid:durableId="976033404">
    <w:abstractNumId w:val="30"/>
  </w:num>
  <w:num w:numId="13" w16cid:durableId="139156787">
    <w:abstractNumId w:val="27"/>
  </w:num>
  <w:num w:numId="14" w16cid:durableId="1053575975">
    <w:abstractNumId w:val="35"/>
  </w:num>
  <w:num w:numId="15" w16cid:durableId="1686009250">
    <w:abstractNumId w:val="17"/>
  </w:num>
  <w:num w:numId="16" w16cid:durableId="417291073">
    <w:abstractNumId w:val="11"/>
  </w:num>
  <w:num w:numId="17" w16cid:durableId="1674646827">
    <w:abstractNumId w:val="29"/>
  </w:num>
  <w:num w:numId="18" w16cid:durableId="673609604">
    <w:abstractNumId w:val="38"/>
  </w:num>
  <w:num w:numId="19" w16cid:durableId="1645163603">
    <w:abstractNumId w:val="3"/>
  </w:num>
  <w:num w:numId="20" w16cid:durableId="1992825856">
    <w:abstractNumId w:val="37"/>
  </w:num>
  <w:num w:numId="21" w16cid:durableId="1544444238">
    <w:abstractNumId w:val="36"/>
  </w:num>
  <w:num w:numId="22" w16cid:durableId="489831796">
    <w:abstractNumId w:val="49"/>
  </w:num>
  <w:num w:numId="23" w16cid:durableId="796023548">
    <w:abstractNumId w:val="21"/>
  </w:num>
  <w:num w:numId="24" w16cid:durableId="809520777">
    <w:abstractNumId w:val="8"/>
  </w:num>
  <w:num w:numId="25" w16cid:durableId="867067842">
    <w:abstractNumId w:val="23"/>
  </w:num>
  <w:num w:numId="26" w16cid:durableId="570891882">
    <w:abstractNumId w:val="48"/>
  </w:num>
  <w:num w:numId="27" w16cid:durableId="1800100305">
    <w:abstractNumId w:val="47"/>
  </w:num>
  <w:num w:numId="28" w16cid:durableId="1011956563">
    <w:abstractNumId w:val="14"/>
  </w:num>
  <w:num w:numId="29" w16cid:durableId="1726677322">
    <w:abstractNumId w:val="7"/>
  </w:num>
  <w:num w:numId="30" w16cid:durableId="1829638509">
    <w:abstractNumId w:val="22"/>
  </w:num>
  <w:num w:numId="31" w16cid:durableId="1440875855">
    <w:abstractNumId w:val="40"/>
  </w:num>
  <w:num w:numId="32" w16cid:durableId="876503591">
    <w:abstractNumId w:val="28"/>
  </w:num>
  <w:num w:numId="33" w16cid:durableId="998584340">
    <w:abstractNumId w:val="20"/>
  </w:num>
  <w:num w:numId="34" w16cid:durableId="1446998214">
    <w:abstractNumId w:val="10"/>
  </w:num>
  <w:num w:numId="35" w16cid:durableId="205988466">
    <w:abstractNumId w:val="18"/>
  </w:num>
  <w:num w:numId="36" w16cid:durableId="1716927769">
    <w:abstractNumId w:val="12"/>
  </w:num>
  <w:num w:numId="37" w16cid:durableId="2068647113">
    <w:abstractNumId w:val="13"/>
  </w:num>
  <w:num w:numId="38" w16cid:durableId="147522438">
    <w:abstractNumId w:val="43"/>
  </w:num>
  <w:num w:numId="39" w16cid:durableId="1345395521">
    <w:abstractNumId w:val="26"/>
  </w:num>
  <w:num w:numId="40" w16cid:durableId="500435658">
    <w:abstractNumId w:val="6"/>
  </w:num>
  <w:num w:numId="41" w16cid:durableId="367923455">
    <w:abstractNumId w:val="16"/>
  </w:num>
  <w:num w:numId="42" w16cid:durableId="1170827722">
    <w:abstractNumId w:val="15"/>
  </w:num>
  <w:num w:numId="43" w16cid:durableId="1400053183">
    <w:abstractNumId w:val="41"/>
  </w:num>
  <w:num w:numId="44" w16cid:durableId="1927610925">
    <w:abstractNumId w:val="9"/>
  </w:num>
  <w:num w:numId="45" w16cid:durableId="2119447184">
    <w:abstractNumId w:val="44"/>
  </w:num>
  <w:num w:numId="46" w16cid:durableId="1098597723">
    <w:abstractNumId w:val="5"/>
  </w:num>
  <w:num w:numId="47" w16cid:durableId="1042562510">
    <w:abstractNumId w:val="25"/>
  </w:num>
  <w:num w:numId="48" w16cid:durableId="1350790423">
    <w:abstractNumId w:val="34"/>
  </w:num>
  <w:num w:numId="49" w16cid:durableId="688722579">
    <w:abstractNumId w:val="33"/>
  </w:num>
  <w:num w:numId="50" w16cid:durableId="124669362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4F"/>
    <w:rsid w:val="00002435"/>
    <w:rsid w:val="00004214"/>
    <w:rsid w:val="0001287A"/>
    <w:rsid w:val="00012EAC"/>
    <w:rsid w:val="00022CAA"/>
    <w:rsid w:val="00047646"/>
    <w:rsid w:val="00064087"/>
    <w:rsid w:val="00074958"/>
    <w:rsid w:val="00081824"/>
    <w:rsid w:val="00082A85"/>
    <w:rsid w:val="000954E1"/>
    <w:rsid w:val="000B320A"/>
    <w:rsid w:val="000D0A07"/>
    <w:rsid w:val="000D3D28"/>
    <w:rsid w:val="000E6659"/>
    <w:rsid w:val="000F4FB5"/>
    <w:rsid w:val="00112E41"/>
    <w:rsid w:val="00113C00"/>
    <w:rsid w:val="00114AA5"/>
    <w:rsid w:val="001618CA"/>
    <w:rsid w:val="00164EC3"/>
    <w:rsid w:val="00183807"/>
    <w:rsid w:val="00185094"/>
    <w:rsid w:val="00190353"/>
    <w:rsid w:val="001B106C"/>
    <w:rsid w:val="001E59F7"/>
    <w:rsid w:val="001F0FA4"/>
    <w:rsid w:val="002019DD"/>
    <w:rsid w:val="00202D04"/>
    <w:rsid w:val="00206C1B"/>
    <w:rsid w:val="00207D31"/>
    <w:rsid w:val="00237DDF"/>
    <w:rsid w:val="00240B05"/>
    <w:rsid w:val="002519DA"/>
    <w:rsid w:val="00252EA9"/>
    <w:rsid w:val="002941B3"/>
    <w:rsid w:val="0029455C"/>
    <w:rsid w:val="0029554C"/>
    <w:rsid w:val="002A0A5A"/>
    <w:rsid w:val="002A4DE0"/>
    <w:rsid w:val="002D1DBA"/>
    <w:rsid w:val="002D49EF"/>
    <w:rsid w:val="002E5BF5"/>
    <w:rsid w:val="00306797"/>
    <w:rsid w:val="00317F52"/>
    <w:rsid w:val="0032324E"/>
    <w:rsid w:val="00332D5A"/>
    <w:rsid w:val="00333E02"/>
    <w:rsid w:val="003367BF"/>
    <w:rsid w:val="00337297"/>
    <w:rsid w:val="00350DF2"/>
    <w:rsid w:val="00372604"/>
    <w:rsid w:val="00390931"/>
    <w:rsid w:val="0039519A"/>
    <w:rsid w:val="003969CE"/>
    <w:rsid w:val="003971CB"/>
    <w:rsid w:val="003B588D"/>
    <w:rsid w:val="003D3BE1"/>
    <w:rsid w:val="003D4501"/>
    <w:rsid w:val="003D496E"/>
    <w:rsid w:val="00403DA7"/>
    <w:rsid w:val="00424FFF"/>
    <w:rsid w:val="00447AC1"/>
    <w:rsid w:val="00473DC0"/>
    <w:rsid w:val="00480894"/>
    <w:rsid w:val="00486C70"/>
    <w:rsid w:val="004961D2"/>
    <w:rsid w:val="004A3606"/>
    <w:rsid w:val="004C6683"/>
    <w:rsid w:val="004E7331"/>
    <w:rsid w:val="00503F23"/>
    <w:rsid w:val="0051648E"/>
    <w:rsid w:val="00524287"/>
    <w:rsid w:val="00525E08"/>
    <w:rsid w:val="0053310C"/>
    <w:rsid w:val="005347C6"/>
    <w:rsid w:val="005549AE"/>
    <w:rsid w:val="0057371C"/>
    <w:rsid w:val="00583A41"/>
    <w:rsid w:val="00586545"/>
    <w:rsid w:val="00592BE8"/>
    <w:rsid w:val="00593A1B"/>
    <w:rsid w:val="005B2A24"/>
    <w:rsid w:val="005B6AEB"/>
    <w:rsid w:val="005C5CDA"/>
    <w:rsid w:val="005D44C2"/>
    <w:rsid w:val="00604027"/>
    <w:rsid w:val="006072A6"/>
    <w:rsid w:val="006152DB"/>
    <w:rsid w:val="0061547E"/>
    <w:rsid w:val="0062097F"/>
    <w:rsid w:val="0062202F"/>
    <w:rsid w:val="006229E8"/>
    <w:rsid w:val="006457FA"/>
    <w:rsid w:val="0066670D"/>
    <w:rsid w:val="0069656D"/>
    <w:rsid w:val="006A2D4A"/>
    <w:rsid w:val="006B08EF"/>
    <w:rsid w:val="006B199F"/>
    <w:rsid w:val="006D79F8"/>
    <w:rsid w:val="006E36D0"/>
    <w:rsid w:val="006E36FD"/>
    <w:rsid w:val="0070676A"/>
    <w:rsid w:val="00710C21"/>
    <w:rsid w:val="007117D5"/>
    <w:rsid w:val="007152E0"/>
    <w:rsid w:val="00752AD8"/>
    <w:rsid w:val="00780BFC"/>
    <w:rsid w:val="00790ABF"/>
    <w:rsid w:val="007967C2"/>
    <w:rsid w:val="007A75C6"/>
    <w:rsid w:val="007B01B4"/>
    <w:rsid w:val="007B278A"/>
    <w:rsid w:val="007B4880"/>
    <w:rsid w:val="007D06B9"/>
    <w:rsid w:val="007E08E0"/>
    <w:rsid w:val="007F014D"/>
    <w:rsid w:val="00810989"/>
    <w:rsid w:val="00813BAC"/>
    <w:rsid w:val="008300A4"/>
    <w:rsid w:val="00856A1F"/>
    <w:rsid w:val="0085762B"/>
    <w:rsid w:val="008879D2"/>
    <w:rsid w:val="00897BAE"/>
    <w:rsid w:val="008A1511"/>
    <w:rsid w:val="008A5957"/>
    <w:rsid w:val="008B04D7"/>
    <w:rsid w:val="008B3216"/>
    <w:rsid w:val="008B7918"/>
    <w:rsid w:val="008C2D59"/>
    <w:rsid w:val="008C5825"/>
    <w:rsid w:val="008D5AF9"/>
    <w:rsid w:val="008D78F2"/>
    <w:rsid w:val="008F5BB2"/>
    <w:rsid w:val="009002F8"/>
    <w:rsid w:val="0090616D"/>
    <w:rsid w:val="00930156"/>
    <w:rsid w:val="0094348E"/>
    <w:rsid w:val="00957778"/>
    <w:rsid w:val="00967BB7"/>
    <w:rsid w:val="00972E83"/>
    <w:rsid w:val="00986065"/>
    <w:rsid w:val="009958C4"/>
    <w:rsid w:val="009A4184"/>
    <w:rsid w:val="009B2451"/>
    <w:rsid w:val="009C7E85"/>
    <w:rsid w:val="009D0FCC"/>
    <w:rsid w:val="009F710A"/>
    <w:rsid w:val="00A00DBA"/>
    <w:rsid w:val="00A04671"/>
    <w:rsid w:val="00A14168"/>
    <w:rsid w:val="00A57186"/>
    <w:rsid w:val="00A62F92"/>
    <w:rsid w:val="00A72F8F"/>
    <w:rsid w:val="00A80BB6"/>
    <w:rsid w:val="00AA2D04"/>
    <w:rsid w:val="00AA3C38"/>
    <w:rsid w:val="00AA67A6"/>
    <w:rsid w:val="00AB2C2D"/>
    <w:rsid w:val="00AB544D"/>
    <w:rsid w:val="00AD0C78"/>
    <w:rsid w:val="00AE4162"/>
    <w:rsid w:val="00AE6965"/>
    <w:rsid w:val="00AF364F"/>
    <w:rsid w:val="00AF6AC6"/>
    <w:rsid w:val="00B22227"/>
    <w:rsid w:val="00B26B2B"/>
    <w:rsid w:val="00B27998"/>
    <w:rsid w:val="00B44053"/>
    <w:rsid w:val="00B446FF"/>
    <w:rsid w:val="00B5629A"/>
    <w:rsid w:val="00B71FAE"/>
    <w:rsid w:val="00BC00E0"/>
    <w:rsid w:val="00BC1542"/>
    <w:rsid w:val="00BD27BC"/>
    <w:rsid w:val="00C00259"/>
    <w:rsid w:val="00C24A0E"/>
    <w:rsid w:val="00C32247"/>
    <w:rsid w:val="00C41B01"/>
    <w:rsid w:val="00C461FD"/>
    <w:rsid w:val="00C55ABC"/>
    <w:rsid w:val="00C61515"/>
    <w:rsid w:val="00C644B2"/>
    <w:rsid w:val="00C8619B"/>
    <w:rsid w:val="00CB2F6D"/>
    <w:rsid w:val="00CC0F82"/>
    <w:rsid w:val="00CC55E4"/>
    <w:rsid w:val="00D0677A"/>
    <w:rsid w:val="00D1142B"/>
    <w:rsid w:val="00D2518E"/>
    <w:rsid w:val="00D7056A"/>
    <w:rsid w:val="00D85AFF"/>
    <w:rsid w:val="00D942BA"/>
    <w:rsid w:val="00DA786E"/>
    <w:rsid w:val="00DB633B"/>
    <w:rsid w:val="00DC2E23"/>
    <w:rsid w:val="00DE6092"/>
    <w:rsid w:val="00E129B8"/>
    <w:rsid w:val="00E168CB"/>
    <w:rsid w:val="00E210EC"/>
    <w:rsid w:val="00E27E35"/>
    <w:rsid w:val="00E32841"/>
    <w:rsid w:val="00E34F1D"/>
    <w:rsid w:val="00E4303F"/>
    <w:rsid w:val="00E63D06"/>
    <w:rsid w:val="00E71594"/>
    <w:rsid w:val="00E72B5D"/>
    <w:rsid w:val="00E7397D"/>
    <w:rsid w:val="00E75B03"/>
    <w:rsid w:val="00E7770C"/>
    <w:rsid w:val="00E80E1F"/>
    <w:rsid w:val="00E815A0"/>
    <w:rsid w:val="00E8196E"/>
    <w:rsid w:val="00E87345"/>
    <w:rsid w:val="00EA2C07"/>
    <w:rsid w:val="00EB1A7F"/>
    <w:rsid w:val="00EB200D"/>
    <w:rsid w:val="00EB222C"/>
    <w:rsid w:val="00ED5439"/>
    <w:rsid w:val="00EE2371"/>
    <w:rsid w:val="00EF0D11"/>
    <w:rsid w:val="00EF387B"/>
    <w:rsid w:val="00EF39E6"/>
    <w:rsid w:val="00EF4CFA"/>
    <w:rsid w:val="00F152D2"/>
    <w:rsid w:val="00F1605F"/>
    <w:rsid w:val="00F16CBC"/>
    <w:rsid w:val="00F25B18"/>
    <w:rsid w:val="00F540E7"/>
    <w:rsid w:val="00F546FF"/>
    <w:rsid w:val="00F5624A"/>
    <w:rsid w:val="00F6131B"/>
    <w:rsid w:val="00F61582"/>
    <w:rsid w:val="00F63A08"/>
    <w:rsid w:val="00F748BE"/>
    <w:rsid w:val="00F77594"/>
    <w:rsid w:val="00F83080"/>
    <w:rsid w:val="00FC7E35"/>
    <w:rsid w:val="00FD1C64"/>
    <w:rsid w:val="00FD5B37"/>
    <w:rsid w:val="00FE2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64AB5"/>
  <w15:chartTrackingRefBased/>
  <w15:docId w15:val="{2E7749E1-F024-4286-9B28-FB42D16E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310C"/>
    <w:pPr>
      <w:widowControl w:val="0"/>
      <w:suppressAutoHyphens/>
    </w:pPr>
    <w:rPr>
      <w:rFonts w:eastAsia="Lucida Sans Unicode"/>
      <w:color w:val="000000"/>
      <w:sz w:val="24"/>
      <w:szCs w:val="24"/>
    </w:rPr>
  </w:style>
  <w:style w:type="paragraph" w:styleId="Nagwek1">
    <w:name w:val="heading 1"/>
    <w:basedOn w:val="Normalny"/>
    <w:next w:val="Normalny"/>
    <w:qFormat/>
    <w:rsid w:val="00AF364F"/>
    <w:pPr>
      <w:keepNext/>
      <w:tabs>
        <w:tab w:val="num" w:pos="0"/>
      </w:tabs>
      <w:outlineLvl w:val="0"/>
    </w:pPr>
    <w:rPr>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240B05"/>
    <w:rPr>
      <w:rFonts w:eastAsia="Lucida Sans Unicode"/>
      <w:color w:val="000000"/>
      <w:sz w:val="24"/>
      <w:szCs w:val="24"/>
    </w:rPr>
  </w:style>
  <w:style w:type="paragraph" w:styleId="Akapitzlist">
    <w:name w:val="List Paragraph"/>
    <w:basedOn w:val="Normalny"/>
    <w:uiPriority w:val="34"/>
    <w:qFormat/>
    <w:rsid w:val="00240B05"/>
    <w:pPr>
      <w:tabs>
        <w:tab w:val="left" w:pos="510"/>
      </w:tabs>
      <w:suppressAutoHyphens w:val="0"/>
      <w:ind w:left="720"/>
      <w:contextualSpacing/>
      <w:jc w:val="both"/>
    </w:pPr>
    <w:rPr>
      <w:rFonts w:eastAsia="Times New Roman"/>
      <w:color w:val="auto"/>
      <w:szCs w:val="20"/>
    </w:rPr>
  </w:style>
  <w:style w:type="numbering" w:customStyle="1" w:styleId="Styl1">
    <w:name w:val="Styl1"/>
    <w:uiPriority w:val="99"/>
    <w:rsid w:val="0001287A"/>
    <w:pPr>
      <w:numPr>
        <w:numId w:val="21"/>
      </w:numPr>
    </w:pPr>
  </w:style>
  <w:style w:type="numbering" w:customStyle="1" w:styleId="Styl3">
    <w:name w:val="Styl3"/>
    <w:uiPriority w:val="99"/>
    <w:rsid w:val="0001287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7844">
      <w:bodyDiv w:val="1"/>
      <w:marLeft w:val="0"/>
      <w:marRight w:val="0"/>
      <w:marTop w:val="0"/>
      <w:marBottom w:val="0"/>
      <w:divBdr>
        <w:top w:val="none" w:sz="0" w:space="0" w:color="auto"/>
        <w:left w:val="none" w:sz="0" w:space="0" w:color="auto"/>
        <w:bottom w:val="none" w:sz="0" w:space="0" w:color="auto"/>
        <w:right w:val="none" w:sz="0" w:space="0" w:color="auto"/>
      </w:divBdr>
    </w:div>
    <w:div w:id="236280925">
      <w:bodyDiv w:val="1"/>
      <w:marLeft w:val="0"/>
      <w:marRight w:val="0"/>
      <w:marTop w:val="0"/>
      <w:marBottom w:val="0"/>
      <w:divBdr>
        <w:top w:val="none" w:sz="0" w:space="0" w:color="auto"/>
        <w:left w:val="none" w:sz="0" w:space="0" w:color="auto"/>
        <w:bottom w:val="none" w:sz="0" w:space="0" w:color="auto"/>
        <w:right w:val="none" w:sz="0" w:space="0" w:color="auto"/>
      </w:divBdr>
    </w:div>
    <w:div w:id="1086999298">
      <w:bodyDiv w:val="1"/>
      <w:marLeft w:val="0"/>
      <w:marRight w:val="0"/>
      <w:marTop w:val="0"/>
      <w:marBottom w:val="0"/>
      <w:divBdr>
        <w:top w:val="none" w:sz="0" w:space="0" w:color="auto"/>
        <w:left w:val="none" w:sz="0" w:space="0" w:color="auto"/>
        <w:bottom w:val="none" w:sz="0" w:space="0" w:color="auto"/>
        <w:right w:val="none" w:sz="0" w:space="0" w:color="auto"/>
      </w:divBdr>
    </w:div>
    <w:div w:id="1202207675">
      <w:bodyDiv w:val="1"/>
      <w:marLeft w:val="0"/>
      <w:marRight w:val="0"/>
      <w:marTop w:val="0"/>
      <w:marBottom w:val="0"/>
      <w:divBdr>
        <w:top w:val="none" w:sz="0" w:space="0" w:color="auto"/>
        <w:left w:val="none" w:sz="0" w:space="0" w:color="auto"/>
        <w:bottom w:val="none" w:sz="0" w:space="0" w:color="auto"/>
        <w:right w:val="none" w:sz="0" w:space="0" w:color="auto"/>
      </w:divBdr>
    </w:div>
    <w:div w:id="148061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3734</Words>
  <Characters>22408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Znak sprawy: DAT/2008/</vt:lpstr>
    </vt:vector>
  </TitlesOfParts>
  <Company>IHAR</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DAT/2008/</dc:title>
  <dc:subject/>
  <dc:creator>Krystyna Żurek</dc:creator>
  <cp:keywords/>
  <cp:lastModifiedBy>Paweł Czembor</cp:lastModifiedBy>
  <cp:revision>13</cp:revision>
  <cp:lastPrinted>2017-12-21T10:14:00Z</cp:lastPrinted>
  <dcterms:created xsi:type="dcterms:W3CDTF">2023-02-27T18:21:00Z</dcterms:created>
  <dcterms:modified xsi:type="dcterms:W3CDTF">2023-02-27T20:50:00Z</dcterms:modified>
</cp:coreProperties>
</file>