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62" w:rsidRPr="006749AE" w:rsidRDefault="00976162">
      <w:pPr>
        <w:pStyle w:val="Tytu"/>
        <w:rPr>
          <w:rFonts w:asciiTheme="minorHAnsi" w:hAnsiTheme="minorHAnsi" w:cs="Tahoma"/>
          <w:sz w:val="24"/>
        </w:rPr>
      </w:pPr>
    </w:p>
    <w:p w:rsidR="004F3ABC" w:rsidRDefault="004F3ABC" w:rsidP="00386FD6">
      <w:pPr>
        <w:spacing w:before="360" w:after="360"/>
        <w:jc w:val="center"/>
        <w:rPr>
          <w:rFonts w:asciiTheme="minorHAnsi" w:hAnsiTheme="minorHAnsi" w:cs="Tahoma"/>
          <w:b/>
        </w:rPr>
      </w:pPr>
    </w:p>
    <w:p w:rsidR="004F3ABC" w:rsidRDefault="0062776F" w:rsidP="0062776F">
      <w:pPr>
        <w:ind w:left="4248" w:firstLine="708"/>
        <w:jc w:val="center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Załącznik nr 2/4 do SIWZ</w:t>
      </w:r>
    </w:p>
    <w:p w:rsidR="004F3ABC" w:rsidRDefault="00C66DF5" w:rsidP="0062776F">
      <w:pPr>
        <w:ind w:left="4248" w:firstLine="708"/>
        <w:jc w:val="center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ZP/03</w:t>
      </w:r>
      <w:r w:rsidR="0062776F">
        <w:rPr>
          <w:rFonts w:asciiTheme="minorHAnsi" w:hAnsiTheme="minorHAnsi" w:cs="Tahoma"/>
          <w:b/>
        </w:rPr>
        <w:t xml:space="preserve">/N/D/2019 </w:t>
      </w:r>
    </w:p>
    <w:p w:rsidR="00976162" w:rsidRPr="006749AE" w:rsidRDefault="00B905EB" w:rsidP="0062776F">
      <w:pPr>
        <w:spacing w:before="360" w:after="360"/>
        <w:rPr>
          <w:rFonts w:asciiTheme="minorHAnsi" w:hAnsiTheme="minorHAnsi" w:cs="Tahoma"/>
          <w:b/>
        </w:rPr>
      </w:pPr>
      <w:r w:rsidRPr="006749AE">
        <w:rPr>
          <w:rFonts w:asciiTheme="minorHAnsi" w:hAnsiTheme="minorHAnsi" w:cs="Tahoma"/>
          <w:b/>
        </w:rPr>
        <w:t>ZESTAWIENIE PARAMETRÓW</w:t>
      </w:r>
    </w:p>
    <w:p w:rsidR="00976162" w:rsidRPr="006749AE" w:rsidRDefault="0062776F" w:rsidP="0062776F">
      <w:pPr>
        <w:spacing w:after="240"/>
        <w:ind w:left="374" w:hanging="374"/>
        <w:rPr>
          <w:rFonts w:asciiTheme="minorHAnsi" w:hAnsiTheme="minorHAnsi" w:cs="Tahoma"/>
          <w:bCs/>
        </w:rPr>
      </w:pPr>
      <w:r>
        <w:rPr>
          <w:rFonts w:asciiTheme="minorHAnsi" w:hAnsiTheme="minorHAnsi" w:cs="Tahoma"/>
          <w:bCs/>
        </w:rPr>
        <w:t>Pakiet 4-</w:t>
      </w:r>
      <w:r w:rsidR="00976162" w:rsidRPr="006749AE">
        <w:rPr>
          <w:rFonts w:asciiTheme="minorHAnsi" w:hAnsiTheme="minorHAnsi" w:cs="Tahoma"/>
          <w:bCs/>
        </w:rPr>
        <w:t xml:space="preserve"> </w:t>
      </w:r>
      <w:r w:rsidR="00924BE2" w:rsidRPr="006749AE">
        <w:rPr>
          <w:rFonts w:asciiTheme="minorHAnsi" w:hAnsiTheme="minorHAnsi" w:cs="Tahoma"/>
          <w:bCs/>
        </w:rPr>
        <w:t xml:space="preserve">Wirówka </w:t>
      </w:r>
      <w:r w:rsidR="00EB5477" w:rsidRPr="006749AE">
        <w:rPr>
          <w:rFonts w:asciiTheme="minorHAnsi" w:hAnsiTheme="minorHAnsi" w:cs="Tahoma"/>
          <w:bCs/>
        </w:rPr>
        <w:t xml:space="preserve"> z chłodzeniem</w:t>
      </w:r>
      <w:r w:rsidR="00D80B6D">
        <w:rPr>
          <w:rFonts w:asciiTheme="minorHAnsi" w:hAnsiTheme="minorHAnsi" w:cs="Tahoma"/>
          <w:bCs/>
        </w:rPr>
        <w:t>,</w:t>
      </w:r>
    </w:p>
    <w:p w:rsidR="00976162" w:rsidRPr="006749AE" w:rsidRDefault="00976162" w:rsidP="00F31C3C">
      <w:pPr>
        <w:pStyle w:val="Nagwek1"/>
        <w:rPr>
          <w:rFonts w:asciiTheme="minorHAnsi" w:hAnsiTheme="minorHAnsi" w:cs="Tahoma"/>
          <w:sz w:val="24"/>
        </w:rPr>
      </w:pPr>
      <w:r w:rsidRPr="006749AE">
        <w:rPr>
          <w:rFonts w:asciiTheme="minorHAnsi" w:hAnsiTheme="minorHAnsi" w:cs="Tahoma"/>
          <w:sz w:val="24"/>
        </w:rPr>
        <w:t>Rok produkcji. (Sprzęt fabrycznie nowy)</w:t>
      </w:r>
    </w:p>
    <w:tbl>
      <w:tblPr>
        <w:tblW w:w="985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9305"/>
      </w:tblGrid>
      <w:tr w:rsidR="00AE4812" w:rsidRPr="006749AE" w:rsidTr="007352F2">
        <w:trPr>
          <w:trHeight w:val="449"/>
        </w:trPr>
        <w:tc>
          <w:tcPr>
            <w:tcW w:w="553" w:type="dxa"/>
            <w:tcBorders>
              <w:top w:val="single" w:sz="4" w:space="0" w:color="auto"/>
            </w:tcBorders>
          </w:tcPr>
          <w:p w:rsidR="007352F2" w:rsidRPr="006749AE" w:rsidRDefault="007352F2">
            <w:pPr>
              <w:jc w:val="center"/>
              <w:rPr>
                <w:rFonts w:asciiTheme="minorHAnsi" w:hAnsiTheme="minorHAnsi" w:cs="Tahoma"/>
                <w:b/>
              </w:rPr>
            </w:pPr>
            <w:r w:rsidRPr="006749AE">
              <w:rPr>
                <w:rFonts w:asciiTheme="minorHAnsi" w:hAnsiTheme="minorHAnsi" w:cs="Tahoma"/>
                <w:b/>
              </w:rPr>
              <w:t>Lp.</w:t>
            </w:r>
          </w:p>
        </w:tc>
        <w:tc>
          <w:tcPr>
            <w:tcW w:w="9305" w:type="dxa"/>
            <w:tcBorders>
              <w:top w:val="single" w:sz="4" w:space="0" w:color="auto"/>
            </w:tcBorders>
          </w:tcPr>
          <w:p w:rsidR="007352F2" w:rsidRPr="006749AE" w:rsidRDefault="007352F2" w:rsidP="00B905EB">
            <w:pPr>
              <w:jc w:val="center"/>
              <w:rPr>
                <w:rFonts w:asciiTheme="minorHAnsi" w:hAnsiTheme="minorHAnsi" w:cs="Tahoma"/>
                <w:b/>
              </w:rPr>
            </w:pPr>
            <w:r w:rsidRPr="006749AE">
              <w:rPr>
                <w:rFonts w:asciiTheme="minorHAnsi" w:hAnsiTheme="minorHAnsi" w:cs="Tahoma"/>
                <w:b/>
              </w:rPr>
              <w:t>Parametry</w:t>
            </w:r>
          </w:p>
        </w:tc>
      </w:tr>
      <w:tr w:rsidR="00AE4812" w:rsidRPr="006749AE" w:rsidTr="007352F2">
        <w:trPr>
          <w:trHeight w:val="412"/>
        </w:trPr>
        <w:tc>
          <w:tcPr>
            <w:tcW w:w="553" w:type="dxa"/>
            <w:tcBorders>
              <w:top w:val="single" w:sz="4" w:space="0" w:color="auto"/>
            </w:tcBorders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AF46DE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 xml:space="preserve">Urządzenie posiada wyświetlacz </w:t>
            </w:r>
            <w:r w:rsidR="00AF46DE" w:rsidRPr="006749AE">
              <w:rPr>
                <w:rFonts w:asciiTheme="minorHAnsi" w:hAnsiTheme="minorHAnsi" w:cs="Tahoma"/>
              </w:rPr>
              <w:t>cyfrowy</w:t>
            </w:r>
          </w:p>
        </w:tc>
      </w:tr>
      <w:tr w:rsidR="00AE4812" w:rsidRPr="006749AE" w:rsidTr="007352F2">
        <w:trPr>
          <w:trHeight w:val="412"/>
        </w:trPr>
        <w:tc>
          <w:tcPr>
            <w:tcW w:w="553" w:type="dxa"/>
            <w:tcBorders>
              <w:top w:val="single" w:sz="4" w:space="0" w:color="auto"/>
            </w:tcBorders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 xml:space="preserve">Max Siła wirowania rcf nie mniejsza niż </w:t>
            </w:r>
            <w:r w:rsidR="00F54E4E" w:rsidRPr="006749AE">
              <w:rPr>
                <w:rFonts w:asciiTheme="minorHAnsi" w:hAnsiTheme="minorHAnsi" w:cs="Tahoma"/>
              </w:rPr>
              <w:t>21.194</w:t>
            </w:r>
            <w:r w:rsidR="00F54E4E" w:rsidRPr="006749AE">
              <w:rPr>
                <w:rFonts w:asciiTheme="minorHAnsi" w:hAnsiTheme="minorHAnsi" w:cs="Arial"/>
              </w:rPr>
              <w:t xml:space="preserve"> </w:t>
            </w:r>
            <w:r w:rsidRPr="006749AE">
              <w:rPr>
                <w:rFonts w:asciiTheme="minorHAnsi" w:hAnsiTheme="minorHAnsi" w:cs="Tahoma"/>
              </w:rPr>
              <w:t xml:space="preserve"> x g (13.700 rmp)</w:t>
            </w:r>
          </w:p>
        </w:tc>
      </w:tr>
      <w:tr w:rsidR="00AE4812" w:rsidRPr="006749AE" w:rsidTr="007352F2">
        <w:trPr>
          <w:trHeight w:val="417"/>
        </w:trPr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F80113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Możliwość regulacji prędkości rpm w zakresie nie mnieszym niż:</w:t>
            </w:r>
          </w:p>
          <w:p w:rsidR="007352F2" w:rsidRPr="006749AE" w:rsidRDefault="007352F2" w:rsidP="00F80113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- 10</w:t>
            </w:r>
            <w:r w:rsidR="00741091" w:rsidRPr="006749AE">
              <w:rPr>
                <w:rFonts w:asciiTheme="minorHAnsi" w:hAnsiTheme="minorHAnsi" w:cs="Tahoma"/>
              </w:rPr>
              <w:t>0</w:t>
            </w:r>
            <w:r w:rsidRPr="006749AE">
              <w:rPr>
                <w:rFonts w:asciiTheme="minorHAnsi" w:hAnsiTheme="minorHAnsi" w:cs="Tahoma"/>
              </w:rPr>
              <w:t>-5.000 rpm, ze skokiem nie większym niż 10</w:t>
            </w:r>
            <w:r w:rsidR="00741091" w:rsidRPr="006749AE">
              <w:rPr>
                <w:rFonts w:asciiTheme="minorHAnsi" w:hAnsiTheme="minorHAnsi" w:cs="Tahoma"/>
              </w:rPr>
              <w:t xml:space="preserve"> </w:t>
            </w:r>
            <w:r w:rsidRPr="006749AE">
              <w:rPr>
                <w:rFonts w:asciiTheme="minorHAnsi" w:hAnsiTheme="minorHAnsi" w:cs="Tahoma"/>
              </w:rPr>
              <w:t>rpm</w:t>
            </w:r>
          </w:p>
          <w:p w:rsidR="007352F2" w:rsidRPr="006749AE" w:rsidRDefault="007352F2" w:rsidP="00741091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- 5.000-1</w:t>
            </w:r>
            <w:r w:rsidR="00741091" w:rsidRPr="006749AE">
              <w:rPr>
                <w:rFonts w:asciiTheme="minorHAnsi" w:hAnsiTheme="minorHAnsi" w:cs="Tahoma"/>
              </w:rPr>
              <w:t>3</w:t>
            </w:r>
            <w:r w:rsidRPr="006749AE">
              <w:rPr>
                <w:rFonts w:asciiTheme="minorHAnsi" w:hAnsiTheme="minorHAnsi" w:cs="Tahoma"/>
              </w:rPr>
              <w:t>.</w:t>
            </w:r>
            <w:r w:rsidR="00741091" w:rsidRPr="006749AE">
              <w:rPr>
                <w:rFonts w:asciiTheme="minorHAnsi" w:hAnsiTheme="minorHAnsi" w:cs="Tahoma"/>
              </w:rPr>
              <w:t>7</w:t>
            </w:r>
            <w:r w:rsidRPr="006749AE">
              <w:rPr>
                <w:rFonts w:asciiTheme="minorHAnsi" w:hAnsiTheme="minorHAnsi" w:cs="Tahoma"/>
              </w:rPr>
              <w:t>00 rpm ze skokiem nie większym niż 100</w:t>
            </w:r>
            <w:r w:rsidR="00741091" w:rsidRPr="006749AE">
              <w:rPr>
                <w:rFonts w:asciiTheme="minorHAnsi" w:hAnsiTheme="minorHAnsi" w:cs="Tahoma"/>
              </w:rPr>
              <w:t xml:space="preserve"> </w:t>
            </w:r>
            <w:r w:rsidRPr="006749AE">
              <w:rPr>
                <w:rFonts w:asciiTheme="minorHAnsi" w:hAnsiTheme="minorHAnsi" w:cs="Tahoma"/>
              </w:rPr>
              <w:t>rpm</w:t>
            </w:r>
          </w:p>
        </w:tc>
      </w:tr>
      <w:tr w:rsidR="00AE4812" w:rsidRPr="006749AE" w:rsidTr="007352F2">
        <w:trPr>
          <w:trHeight w:val="405"/>
        </w:trPr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Pobór mocy maksymalnie 1650W</w:t>
            </w:r>
          </w:p>
        </w:tc>
      </w:tr>
      <w:tr w:rsidR="00AE4812" w:rsidRPr="006749AE" w:rsidTr="007352F2">
        <w:trPr>
          <w:trHeight w:val="405"/>
        </w:trPr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  <w:vAlign w:val="center"/>
          </w:tcPr>
          <w:p w:rsidR="007352F2" w:rsidRPr="006749AE" w:rsidRDefault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Automatyczne powiadamianie w przypadku źle wyważonego rotora</w:t>
            </w:r>
          </w:p>
        </w:tc>
      </w:tr>
      <w:tr w:rsidR="00AE4812" w:rsidRPr="006749AE" w:rsidTr="007352F2">
        <w:trPr>
          <w:trHeight w:val="405"/>
        </w:trPr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  <w:vAlign w:val="center"/>
          </w:tcPr>
          <w:p w:rsidR="007352F2" w:rsidRPr="006749AE" w:rsidRDefault="007352F2" w:rsidP="008E5B38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Możliwość wprowadzenia co najmniej 10 prędkości rozpędzania i hamowania rotora, by chronić bardziej wrażliwe próbki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  <w:vAlign w:val="center"/>
          </w:tcPr>
          <w:p w:rsidR="007352F2" w:rsidRPr="006749AE" w:rsidRDefault="007352F2" w:rsidP="00A3614F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Funkcja uruchamiania zegara po osiągnięciu ustawionej prędkości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A3614F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Możliwość instalacji, co najmniej 9 rotorów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A3614F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Maksymalna pojemność 4 x 1000mL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094CF8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Awaryjne otwieranie pokrywy w przypadku braku zasilania</w:t>
            </w:r>
          </w:p>
        </w:tc>
      </w:tr>
      <w:tr w:rsidR="00AE4812" w:rsidRPr="006749AE" w:rsidTr="007352F2">
        <w:trPr>
          <w:trHeight w:val="359"/>
        </w:trPr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094CF8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 xml:space="preserve">Możliwość ustawienia czasu w zakresie nie </w:t>
            </w:r>
            <w:r w:rsidR="00741091" w:rsidRPr="006749AE">
              <w:rPr>
                <w:rFonts w:asciiTheme="minorHAnsi" w:hAnsiTheme="minorHAnsi" w:cs="Tahoma"/>
              </w:rPr>
              <w:t>mniejszym niż 1</w:t>
            </w:r>
            <w:r w:rsidRPr="006749AE">
              <w:rPr>
                <w:rFonts w:asciiTheme="minorHAnsi" w:hAnsiTheme="minorHAnsi" w:cs="Tahoma"/>
              </w:rPr>
              <w:t>0</w:t>
            </w:r>
            <w:r w:rsidR="00741091" w:rsidRPr="006749AE">
              <w:rPr>
                <w:rFonts w:asciiTheme="minorHAnsi" w:hAnsiTheme="minorHAnsi" w:cs="Tahoma"/>
              </w:rPr>
              <w:t xml:space="preserve"> </w:t>
            </w:r>
            <w:r w:rsidRPr="006749AE">
              <w:rPr>
                <w:rFonts w:asciiTheme="minorHAnsi" w:hAnsiTheme="minorHAnsi" w:cs="Tahoma"/>
              </w:rPr>
              <w:t>sek – 99</w:t>
            </w:r>
            <w:r w:rsidR="00741091" w:rsidRPr="006749AE">
              <w:rPr>
                <w:rFonts w:asciiTheme="minorHAnsi" w:hAnsiTheme="minorHAnsi" w:cs="Tahoma"/>
              </w:rPr>
              <w:t xml:space="preserve"> </w:t>
            </w:r>
            <w:r w:rsidRPr="006749AE">
              <w:rPr>
                <w:rFonts w:asciiTheme="minorHAnsi" w:hAnsiTheme="minorHAnsi" w:cs="Tahoma"/>
              </w:rPr>
              <w:t>godz 59</w:t>
            </w:r>
            <w:r w:rsidR="00741091" w:rsidRPr="006749AE">
              <w:rPr>
                <w:rFonts w:asciiTheme="minorHAnsi" w:hAnsiTheme="minorHAnsi" w:cs="Tahoma"/>
              </w:rPr>
              <w:t xml:space="preserve"> </w:t>
            </w:r>
            <w:r w:rsidRPr="006749AE">
              <w:rPr>
                <w:rFonts w:asciiTheme="minorHAnsi" w:hAnsiTheme="minorHAnsi" w:cs="Tahoma"/>
              </w:rPr>
              <w:t>min</w:t>
            </w:r>
          </w:p>
        </w:tc>
      </w:tr>
      <w:tr w:rsidR="00AE4812" w:rsidRPr="006749AE" w:rsidTr="007352F2">
        <w:trPr>
          <w:trHeight w:val="359"/>
        </w:trPr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094CF8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Zakres temperatur -11 st C do 40 st C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Wirówka posiada funkcję szybkiego schładzania wstępnego komory oraz umożliwia automatyczne wstępne schładzanie w danym dniu i czasie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B615FF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Możliwość stałego schładzania w celu utrzymania temperatury wirówki nawet, gdy nie jest ona używana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B615FF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Waga urządzania nie większa niż 139 kg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B615FF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Wysokość wirówki z otwartą pokrywą nie większa niż 94 cm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880119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 xml:space="preserve">Wymiary zewnętrzne </w:t>
            </w:r>
            <w:r w:rsidRPr="006749AE">
              <w:rPr>
                <w:rFonts w:asciiTheme="minorHAnsi" w:eastAsia="Arial Unicode MS" w:hAnsiTheme="minorHAnsi" w:cs="Tahoma"/>
              </w:rPr>
              <w:t>(szer x głęb x wys)  nie większe niż 74x71x41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9C56CE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Głośność urządzenia nie większa niż 60dB(A)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880119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Oddzielny przycisk funkcji szybkiego wirowania z możliwością ustawienia szybkości wirowania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880119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Możliwość wprowadzenia i zapamiętania, co najmniej 99 programów wirowania, z czego 5 przycisków programowych znajduje się na panelu głównym wirówki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207C84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Gwarancja co najmniej 24 miesiące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Nie wymaga podłączenia do innych mediów oprócz zasilania 230V/50-60Hz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 w:rsidP="00D0718A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Możliwość ustawiania zarówno wartości rpm jak i rcf oraz szybkiego konwertowania tych wartości między sobą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Możliwość wirowania bez ograniczenia czasowego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352F2" w:rsidRPr="006749AE" w:rsidRDefault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Funkcja automatycznego wyłączenia po co najmniej 1, 2, 4 lub  8 godzinach bezczynności</w:t>
            </w:r>
          </w:p>
        </w:tc>
      </w:tr>
      <w:tr w:rsidR="00AE4812" w:rsidRPr="006749AE" w:rsidTr="007352F2">
        <w:tc>
          <w:tcPr>
            <w:tcW w:w="553" w:type="dxa"/>
          </w:tcPr>
          <w:p w:rsidR="007352F2" w:rsidRPr="006749AE" w:rsidRDefault="007352F2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A3E0D" w:rsidRPr="006749AE" w:rsidRDefault="007352F2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Funkcja automatycznego rozpoznawania zainstalowanego rotora, oraz ograniczania prędkości wirowania dla zachowania maksymalnego bezpieczeństwa</w:t>
            </w:r>
          </w:p>
        </w:tc>
      </w:tr>
      <w:tr w:rsidR="007A3E0D" w:rsidRPr="006749AE" w:rsidTr="007352F2">
        <w:tc>
          <w:tcPr>
            <w:tcW w:w="553" w:type="dxa"/>
          </w:tcPr>
          <w:p w:rsidR="007A3E0D" w:rsidRPr="006749AE" w:rsidRDefault="007A3E0D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A3E0D" w:rsidRPr="006749AE" w:rsidRDefault="007A3E0D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Urządzenie wyposażone w port USB, co umożliwia aktualizację oprogramowania.</w:t>
            </w:r>
          </w:p>
        </w:tc>
      </w:tr>
      <w:tr w:rsidR="00AE4812" w:rsidRPr="006749AE" w:rsidTr="002F1060">
        <w:tc>
          <w:tcPr>
            <w:tcW w:w="553" w:type="dxa"/>
          </w:tcPr>
          <w:p w:rsidR="007A3E0D" w:rsidRPr="006749AE" w:rsidRDefault="007A3E0D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  <w:vAlign w:val="center"/>
          </w:tcPr>
          <w:p w:rsidR="007A3E0D" w:rsidRPr="006749AE" w:rsidRDefault="007A3E0D" w:rsidP="007A3E0D">
            <w:pPr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Dostawca zapewnia autoryzowany serwis gwarancyjny i pogwarancyjny w Polsce.</w:t>
            </w:r>
          </w:p>
        </w:tc>
      </w:tr>
      <w:tr w:rsidR="00AE4812" w:rsidRPr="006749AE" w:rsidTr="008575CD">
        <w:tc>
          <w:tcPr>
            <w:tcW w:w="553" w:type="dxa"/>
          </w:tcPr>
          <w:p w:rsidR="007A3E0D" w:rsidRPr="006749AE" w:rsidRDefault="007A3E0D">
            <w:pPr>
              <w:numPr>
                <w:ilvl w:val="0"/>
                <w:numId w:val="1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  <w:vAlign w:val="center"/>
          </w:tcPr>
          <w:p w:rsidR="007A3E0D" w:rsidRPr="006749AE" w:rsidRDefault="007A3E0D" w:rsidP="00041F4E">
            <w:pPr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W okresie gwarancyjnym dostawca zapewnia:</w:t>
            </w:r>
          </w:p>
          <w:p w:rsidR="007A3E0D" w:rsidRPr="006749AE" w:rsidRDefault="007A3E0D" w:rsidP="00041F4E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czas reakcji serwisu maksymalnie do 72h od momentu zgłoszenia awarii,</w:t>
            </w:r>
          </w:p>
          <w:p w:rsidR="007A3E0D" w:rsidRPr="006749AE" w:rsidRDefault="007A3E0D" w:rsidP="00D9411F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przywrócenia zdolności urządzenia do pracy maksymalnie do 14 dni roboczych od momentu zgłosz</w:t>
            </w:r>
            <w:r w:rsidR="00D9411F">
              <w:rPr>
                <w:rFonts w:asciiTheme="minorHAnsi" w:hAnsiTheme="minorHAnsi" w:cs="Tahoma"/>
              </w:rPr>
              <w:t>e</w:t>
            </w:r>
            <w:r w:rsidRPr="006749AE">
              <w:rPr>
                <w:rFonts w:asciiTheme="minorHAnsi" w:hAnsiTheme="minorHAnsi" w:cs="Tahoma"/>
              </w:rPr>
              <w:t>nia awarii.</w:t>
            </w:r>
          </w:p>
        </w:tc>
      </w:tr>
      <w:tr w:rsidR="0079570B" w:rsidRPr="006749AE" w:rsidTr="007352F2">
        <w:tc>
          <w:tcPr>
            <w:tcW w:w="553" w:type="dxa"/>
          </w:tcPr>
          <w:p w:rsidR="0079570B" w:rsidRPr="006749AE" w:rsidRDefault="0079570B" w:rsidP="0079570B">
            <w:p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79570B" w:rsidRPr="006749AE" w:rsidRDefault="00D06DD8">
            <w:pPr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  <w:b/>
              </w:rPr>
              <w:t>W zestawie z wirówką</w:t>
            </w:r>
          </w:p>
        </w:tc>
      </w:tr>
      <w:tr w:rsidR="00EB5477" w:rsidRPr="006749AE" w:rsidTr="003C5EC1">
        <w:tc>
          <w:tcPr>
            <w:tcW w:w="553" w:type="dxa"/>
          </w:tcPr>
          <w:p w:rsidR="00EB5477" w:rsidRPr="006749AE" w:rsidRDefault="00EB5477" w:rsidP="0079570B">
            <w:pPr>
              <w:numPr>
                <w:ilvl w:val="0"/>
                <w:numId w:val="9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Wirówka wyposażona w rotor z wychylnymi koszami uniwersalnymi z możliwością wirowania areozoloszczelnego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-max pojemność to 4x750 mL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-max prędkość 4.250 rpm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-max prędkość 4.402 x g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 w zestawie adaptery umożliwiające wirowanie probówek  stożkowych 50mL (40 sztuk), 5 i 15mL (96 sztuk),</w:t>
            </w:r>
          </w:p>
          <w:p w:rsidR="00EB5477" w:rsidRPr="00C3681B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C3681B">
              <w:rPr>
                <w:rFonts w:asciiTheme="minorHAnsi" w:hAnsiTheme="minorHAnsi" w:cs="Tahoma"/>
              </w:rPr>
              <w:t xml:space="preserve">- </w:t>
            </w:r>
            <w:r w:rsidR="00D9411F" w:rsidRPr="00C3681B">
              <w:rPr>
                <w:rFonts w:asciiTheme="minorHAnsi" w:hAnsiTheme="minorHAnsi" w:cs="Tahoma"/>
              </w:rPr>
              <w:t xml:space="preserve">w zestawie adaptery umożliwiające wirowanie płytek </w:t>
            </w:r>
            <w:r w:rsidRPr="00C3681B">
              <w:rPr>
                <w:rFonts w:asciiTheme="minorHAnsi" w:hAnsiTheme="minorHAnsi" w:cs="Tahoma"/>
              </w:rPr>
              <w:t>MTP (24 sztuk)/DWP (8 sztuk)/ PCR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C3681B">
              <w:rPr>
                <w:rFonts w:asciiTheme="minorHAnsi" w:hAnsiTheme="minorHAnsi" w:cs="Tahoma"/>
              </w:rPr>
              <w:t>Rotor ma możliwość ładowania mieszanego</w:t>
            </w:r>
            <w:r w:rsidR="00C3681B" w:rsidRPr="00C3681B">
              <w:rPr>
                <w:rFonts w:asciiTheme="minorHAnsi" w:hAnsiTheme="minorHAnsi" w:cs="Tahoma"/>
              </w:rPr>
              <w:t xml:space="preserve"> </w:t>
            </w:r>
            <w:r w:rsidRPr="00C3681B">
              <w:rPr>
                <w:rFonts w:asciiTheme="minorHAnsi" w:hAnsiTheme="minorHAnsi" w:cs="Tahoma"/>
              </w:rPr>
              <w:t>- kosze mieszczą zarówno probówki jak i płytki.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-kosze, pokrywki i adaptery są autoklawowalne</w:t>
            </w:r>
          </w:p>
          <w:p w:rsidR="00EB5477" w:rsidRPr="006749AE" w:rsidRDefault="00EB5477" w:rsidP="00BE394F">
            <w:pPr>
              <w:ind w:right="2340"/>
              <w:jc w:val="center"/>
              <w:rPr>
                <w:rFonts w:asciiTheme="minorHAnsi" w:hAnsiTheme="minorHAnsi" w:cs="Tahoma"/>
              </w:rPr>
            </w:pPr>
          </w:p>
        </w:tc>
      </w:tr>
      <w:tr w:rsidR="00EB5477" w:rsidRPr="006749AE" w:rsidTr="00EB5477">
        <w:trPr>
          <w:trHeight w:val="2723"/>
        </w:trPr>
        <w:tc>
          <w:tcPr>
            <w:tcW w:w="553" w:type="dxa"/>
          </w:tcPr>
          <w:p w:rsidR="00EB5477" w:rsidRPr="006749AE" w:rsidRDefault="00EB5477" w:rsidP="0079570B">
            <w:pPr>
              <w:numPr>
                <w:ilvl w:val="0"/>
                <w:numId w:val="9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Wirówka wyposażona w rotor stałokątowy aerozoszczelny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-max pojemność to 6x50 mL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-max prędkość 12.100 rpm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-max prędkość 20.130 x g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-możliwość wyposażenia rotora w adaptery umożliwiające wirowanie probówek  stożkowych 5 i 15mL (6 sztuk), probówki do krwi 13 mm (6 sztuk), probówki do krwi 16 mm (6 sztuk)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-rotor, pokrywa i adaptery są autoklawowalne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-wykonany z anodyzowanego aluminium, odporny chemicznie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-otwory pod kątem 45°</w:t>
            </w:r>
          </w:p>
          <w:p w:rsidR="00EB5477" w:rsidRPr="006749AE" w:rsidRDefault="00EB5477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-niewielka waga 3,2kg</w:t>
            </w:r>
          </w:p>
          <w:p w:rsidR="00EB5477" w:rsidRPr="006749AE" w:rsidRDefault="006749AE" w:rsidP="0079570B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-szybkie zamykanie po ¼ obrotu</w:t>
            </w:r>
          </w:p>
          <w:p w:rsidR="00EB5477" w:rsidRPr="006749AE" w:rsidRDefault="00EB5477" w:rsidP="00BE394F">
            <w:pPr>
              <w:ind w:right="2340"/>
              <w:jc w:val="center"/>
              <w:rPr>
                <w:rFonts w:asciiTheme="minorHAnsi" w:hAnsiTheme="minorHAnsi" w:cs="Tahoma"/>
              </w:rPr>
            </w:pPr>
          </w:p>
        </w:tc>
      </w:tr>
      <w:tr w:rsidR="00EB5477" w:rsidRPr="006749AE" w:rsidTr="007131C0">
        <w:tc>
          <w:tcPr>
            <w:tcW w:w="553" w:type="dxa"/>
          </w:tcPr>
          <w:p w:rsidR="00EB5477" w:rsidRPr="006749AE" w:rsidRDefault="00EB5477" w:rsidP="0079570B">
            <w:pPr>
              <w:numPr>
                <w:ilvl w:val="0"/>
                <w:numId w:val="9"/>
              </w:numPr>
              <w:rPr>
                <w:rFonts w:asciiTheme="minorHAnsi" w:hAnsiTheme="minorHAnsi" w:cs="Tahoma"/>
                <w:b/>
              </w:rPr>
            </w:pPr>
          </w:p>
        </w:tc>
        <w:tc>
          <w:tcPr>
            <w:tcW w:w="9305" w:type="dxa"/>
          </w:tcPr>
          <w:p w:rsidR="00EB5477" w:rsidRPr="006749AE" w:rsidRDefault="00EB5477" w:rsidP="00EB5477">
            <w:pPr>
              <w:ind w:right="8"/>
              <w:rPr>
                <w:rFonts w:asciiTheme="minorHAnsi" w:hAnsiTheme="minorHAnsi" w:cs="Tahoma"/>
              </w:rPr>
            </w:pPr>
            <w:r w:rsidRPr="006749AE">
              <w:rPr>
                <w:rFonts w:asciiTheme="minorHAnsi" w:hAnsiTheme="minorHAnsi" w:cs="Tahoma"/>
              </w:rPr>
              <w:t>Wirówka wyposażona w rotor stałokątowy aerozoszczelny</w:t>
            </w:r>
          </w:p>
          <w:p w:rsidR="00EB5477" w:rsidRPr="006749AE" w:rsidRDefault="00EB5477" w:rsidP="006749AE">
            <w:pPr>
              <w:pStyle w:val="Akapitzlist"/>
              <w:numPr>
                <w:ilvl w:val="0"/>
                <w:numId w:val="10"/>
              </w:numPr>
              <w:ind w:right="8"/>
              <w:rPr>
                <w:rFonts w:asciiTheme="minorHAnsi" w:hAnsiTheme="minorHAnsi"/>
              </w:rPr>
            </w:pPr>
            <w:r w:rsidRPr="006749AE">
              <w:rPr>
                <w:rFonts w:asciiTheme="minorHAnsi" w:hAnsiTheme="minorHAnsi"/>
              </w:rPr>
              <w:t>48 miejsc na probówki 1,5/2,0 mL</w:t>
            </w:r>
          </w:p>
          <w:p w:rsidR="00EB5477" w:rsidRPr="006749AE" w:rsidRDefault="00EB5477" w:rsidP="00EB547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6749AE">
              <w:rPr>
                <w:rFonts w:asciiTheme="minorHAnsi" w:hAnsiTheme="minorHAnsi"/>
              </w:rPr>
              <w:t xml:space="preserve">Prędkość </w:t>
            </w:r>
            <w:r w:rsidR="006749AE" w:rsidRPr="006749AE">
              <w:rPr>
                <w:rFonts w:asciiTheme="minorHAnsi" w:hAnsiTheme="minorHAnsi"/>
              </w:rPr>
              <w:t>maks</w:t>
            </w:r>
            <w:r w:rsidRPr="006749AE">
              <w:rPr>
                <w:rFonts w:asciiTheme="minorHAnsi" w:hAnsiTheme="minorHAnsi"/>
              </w:rPr>
              <w:t>.: 21 194 × g (maks. 13 700 obr./min)</w:t>
            </w:r>
          </w:p>
          <w:p w:rsidR="00EB5477" w:rsidRPr="006749AE" w:rsidRDefault="00EB5477" w:rsidP="00EB547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6749AE">
              <w:rPr>
                <w:rFonts w:asciiTheme="minorHAnsi" w:hAnsiTheme="minorHAnsi"/>
              </w:rPr>
              <w:t>Pokrywa rotora z systemem szybkiego blokowania</w:t>
            </w:r>
          </w:p>
          <w:p w:rsidR="00EB5477" w:rsidRPr="006749AE" w:rsidRDefault="00EB5477" w:rsidP="00EB547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6749AE">
              <w:rPr>
                <w:rFonts w:asciiTheme="minorHAnsi" w:hAnsiTheme="minorHAnsi"/>
              </w:rPr>
              <w:t>Aerozoloszczelność do wirowania niebezpiecznych próbek</w:t>
            </w:r>
          </w:p>
          <w:p w:rsidR="00EB5477" w:rsidRPr="006749AE" w:rsidRDefault="00EB5477" w:rsidP="00EB547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6749AE">
              <w:rPr>
                <w:rFonts w:asciiTheme="minorHAnsi" w:hAnsiTheme="minorHAnsi"/>
              </w:rPr>
              <w:t>Wykonany z anodyzowanego aluminium, odporny chemicznie</w:t>
            </w:r>
          </w:p>
          <w:p w:rsidR="00EB5477" w:rsidRPr="006749AE" w:rsidRDefault="006749AE" w:rsidP="006749A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6749AE">
              <w:rPr>
                <w:rFonts w:asciiTheme="minorHAnsi" w:hAnsiTheme="minorHAnsi"/>
              </w:rPr>
              <w:t>Rotor i pokrywa</w:t>
            </w:r>
            <w:r w:rsidR="00EB5477" w:rsidRPr="006749AE">
              <w:rPr>
                <w:rFonts w:asciiTheme="minorHAnsi" w:hAnsiTheme="minorHAnsi"/>
              </w:rPr>
              <w:t xml:space="preserve"> autoklawowalne (121 °C, 20 min)</w:t>
            </w:r>
          </w:p>
        </w:tc>
      </w:tr>
    </w:tbl>
    <w:p w:rsidR="00976162" w:rsidRPr="006749AE" w:rsidRDefault="00976162" w:rsidP="00386FD6">
      <w:pPr>
        <w:jc w:val="both"/>
        <w:rPr>
          <w:rFonts w:asciiTheme="minorHAnsi" w:hAnsiTheme="minorHAnsi" w:cs="Tahoma"/>
        </w:rPr>
      </w:pPr>
    </w:p>
    <w:p w:rsidR="00142FD2" w:rsidRDefault="00142FD2" w:rsidP="00386FD6">
      <w:pPr>
        <w:jc w:val="both"/>
        <w:rPr>
          <w:rFonts w:asciiTheme="minorHAnsi" w:hAnsiTheme="minorHAnsi" w:cs="Tahoma"/>
        </w:rPr>
      </w:pPr>
    </w:p>
    <w:p w:rsidR="00142FD2" w:rsidRDefault="00C66DF5" w:rsidP="00386FD6">
      <w:pPr>
        <w:jc w:val="both"/>
        <w:rPr>
          <w:rFonts w:asciiTheme="minorHAnsi" w:hAnsiTheme="minorHAnsi" w:cs="Tahoma"/>
        </w:rPr>
      </w:pPr>
      <w:r w:rsidRPr="00C66DF5">
        <w:rPr>
          <w:rFonts w:asciiTheme="minorHAnsi" w:hAnsiTheme="minorHAnsi" w:cs="Tahoma"/>
          <w:u w:val="single"/>
        </w:rPr>
        <w:t>Pozostałe wymagania</w:t>
      </w:r>
      <w:r>
        <w:rPr>
          <w:rFonts w:asciiTheme="minorHAnsi" w:hAnsiTheme="minorHAnsi" w:cs="Tahoma"/>
        </w:rPr>
        <w:t>:</w:t>
      </w:r>
    </w:p>
    <w:p w:rsidR="00C66DF5" w:rsidRDefault="00C66DF5" w:rsidP="00386FD6">
      <w:pPr>
        <w:jc w:val="both"/>
        <w:rPr>
          <w:rFonts w:asciiTheme="minorHAnsi" w:hAnsiTheme="minorHAnsi" w:cs="Tahoma"/>
        </w:rPr>
      </w:pPr>
    </w:p>
    <w:p w:rsidR="00C66DF5" w:rsidRDefault="005C4CBA" w:rsidP="00386FD6">
      <w:p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1) Gwarancja – </w:t>
      </w:r>
      <w:bookmarkStart w:id="0" w:name="_GoBack"/>
      <w:bookmarkEnd w:id="0"/>
      <w:r w:rsidR="00C66DF5">
        <w:rPr>
          <w:rFonts w:asciiTheme="minorHAnsi" w:hAnsiTheme="minorHAnsi" w:cs="Tahoma"/>
        </w:rPr>
        <w:t>24 m-ce,</w:t>
      </w:r>
    </w:p>
    <w:p w:rsidR="00C66DF5" w:rsidRPr="006749AE" w:rsidRDefault="00C66DF5" w:rsidP="00386FD6">
      <w:p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2) Instalacja urządzenia,</w:t>
      </w:r>
      <w:r w:rsidR="005177F9">
        <w:rPr>
          <w:rFonts w:asciiTheme="minorHAnsi" w:hAnsiTheme="minorHAnsi" w:cs="Tahoma"/>
        </w:rPr>
        <w:t xml:space="preserve"> </w:t>
      </w:r>
    </w:p>
    <w:sectPr w:rsidR="00C66DF5" w:rsidRPr="006749AE" w:rsidSect="00B8511A">
      <w:pgSz w:w="11906" w:h="16838"/>
      <w:pgMar w:top="53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752B"/>
    <w:multiLevelType w:val="multilevel"/>
    <w:tmpl w:val="A9605C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A452E6"/>
    <w:multiLevelType w:val="multilevel"/>
    <w:tmpl w:val="A9605C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3703A4"/>
    <w:multiLevelType w:val="hybridMultilevel"/>
    <w:tmpl w:val="A9605C46"/>
    <w:lvl w:ilvl="0" w:tplc="64EE5DDA">
      <w:start w:val="1"/>
      <w:numFmt w:val="decimal"/>
      <w:lvlText w:val="%1."/>
      <w:lvlJc w:val="left"/>
      <w:pPr>
        <w:tabs>
          <w:tab w:val="num" w:pos="1067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661D77"/>
    <w:multiLevelType w:val="multilevel"/>
    <w:tmpl w:val="A9605C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9B5FDE"/>
    <w:multiLevelType w:val="multilevel"/>
    <w:tmpl w:val="A9605C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BB0293"/>
    <w:multiLevelType w:val="multilevel"/>
    <w:tmpl w:val="D85C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1F7E6F"/>
    <w:multiLevelType w:val="multilevel"/>
    <w:tmpl w:val="A9605C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3E32FE"/>
    <w:multiLevelType w:val="hybridMultilevel"/>
    <w:tmpl w:val="DE1214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71C63E3"/>
    <w:multiLevelType w:val="hybridMultilevel"/>
    <w:tmpl w:val="A9605C46"/>
    <w:lvl w:ilvl="0" w:tplc="64EE5DDA">
      <w:start w:val="1"/>
      <w:numFmt w:val="decimal"/>
      <w:lvlText w:val="%1."/>
      <w:lvlJc w:val="left"/>
      <w:pPr>
        <w:tabs>
          <w:tab w:val="num" w:pos="1492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CF028A"/>
    <w:multiLevelType w:val="hybridMultilevel"/>
    <w:tmpl w:val="4A5889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78"/>
    <w:rsid w:val="0005524D"/>
    <w:rsid w:val="00094CF8"/>
    <w:rsid w:val="000A4E98"/>
    <w:rsid w:val="000A67D6"/>
    <w:rsid w:val="00112BB2"/>
    <w:rsid w:val="001418C1"/>
    <w:rsid w:val="00142FD2"/>
    <w:rsid w:val="00155148"/>
    <w:rsid w:val="001A2465"/>
    <w:rsid w:val="001B4C16"/>
    <w:rsid w:val="001D4C88"/>
    <w:rsid w:val="00207C84"/>
    <w:rsid w:val="0021630C"/>
    <w:rsid w:val="00217888"/>
    <w:rsid w:val="00234CAB"/>
    <w:rsid w:val="0024598E"/>
    <w:rsid w:val="002707CF"/>
    <w:rsid w:val="00293188"/>
    <w:rsid w:val="002B3B9B"/>
    <w:rsid w:val="002D0490"/>
    <w:rsid w:val="002E273B"/>
    <w:rsid w:val="003024F1"/>
    <w:rsid w:val="00323ED9"/>
    <w:rsid w:val="0034676A"/>
    <w:rsid w:val="00370C8C"/>
    <w:rsid w:val="00386FD6"/>
    <w:rsid w:val="003A6DF1"/>
    <w:rsid w:val="003B23AD"/>
    <w:rsid w:val="003B6E41"/>
    <w:rsid w:val="003C07DD"/>
    <w:rsid w:val="003D1AA1"/>
    <w:rsid w:val="003E28D9"/>
    <w:rsid w:val="00410554"/>
    <w:rsid w:val="00425078"/>
    <w:rsid w:val="00430882"/>
    <w:rsid w:val="0045552D"/>
    <w:rsid w:val="00462D6E"/>
    <w:rsid w:val="00474A47"/>
    <w:rsid w:val="0048511E"/>
    <w:rsid w:val="004B1E50"/>
    <w:rsid w:val="004C2E1F"/>
    <w:rsid w:val="004F3ABC"/>
    <w:rsid w:val="004F6094"/>
    <w:rsid w:val="00510720"/>
    <w:rsid w:val="005117C7"/>
    <w:rsid w:val="005177F9"/>
    <w:rsid w:val="00540169"/>
    <w:rsid w:val="005433E4"/>
    <w:rsid w:val="00574022"/>
    <w:rsid w:val="00584695"/>
    <w:rsid w:val="00585022"/>
    <w:rsid w:val="005C4CBA"/>
    <w:rsid w:val="005D4E68"/>
    <w:rsid w:val="005E7DFC"/>
    <w:rsid w:val="00604BFE"/>
    <w:rsid w:val="00624554"/>
    <w:rsid w:val="0062776F"/>
    <w:rsid w:val="006356BD"/>
    <w:rsid w:val="006572F2"/>
    <w:rsid w:val="006749AE"/>
    <w:rsid w:val="00674BB4"/>
    <w:rsid w:val="00691742"/>
    <w:rsid w:val="006B3730"/>
    <w:rsid w:val="006C65D4"/>
    <w:rsid w:val="006D3CF9"/>
    <w:rsid w:val="006D5C70"/>
    <w:rsid w:val="006F0CC7"/>
    <w:rsid w:val="00733248"/>
    <w:rsid w:val="007352F2"/>
    <w:rsid w:val="00741091"/>
    <w:rsid w:val="00763463"/>
    <w:rsid w:val="00774D93"/>
    <w:rsid w:val="00782C27"/>
    <w:rsid w:val="0079570B"/>
    <w:rsid w:val="007A3B55"/>
    <w:rsid w:val="007A3E0D"/>
    <w:rsid w:val="007C0B21"/>
    <w:rsid w:val="007C6BE9"/>
    <w:rsid w:val="007D5073"/>
    <w:rsid w:val="007E3BCD"/>
    <w:rsid w:val="007F1490"/>
    <w:rsid w:val="00803B7A"/>
    <w:rsid w:val="00811730"/>
    <w:rsid w:val="00813B98"/>
    <w:rsid w:val="008246C9"/>
    <w:rsid w:val="008560E8"/>
    <w:rsid w:val="00880119"/>
    <w:rsid w:val="00890A3F"/>
    <w:rsid w:val="008D2B9F"/>
    <w:rsid w:val="008E5B38"/>
    <w:rsid w:val="008F413E"/>
    <w:rsid w:val="00904C5C"/>
    <w:rsid w:val="00905DC8"/>
    <w:rsid w:val="009079A0"/>
    <w:rsid w:val="00924BE2"/>
    <w:rsid w:val="00926819"/>
    <w:rsid w:val="009324C1"/>
    <w:rsid w:val="009455B1"/>
    <w:rsid w:val="00952363"/>
    <w:rsid w:val="00955838"/>
    <w:rsid w:val="009572C5"/>
    <w:rsid w:val="009654C8"/>
    <w:rsid w:val="009731D7"/>
    <w:rsid w:val="00976162"/>
    <w:rsid w:val="009C56CE"/>
    <w:rsid w:val="009C7F97"/>
    <w:rsid w:val="009D64CA"/>
    <w:rsid w:val="009E31EC"/>
    <w:rsid w:val="009E63E0"/>
    <w:rsid w:val="009F1C41"/>
    <w:rsid w:val="00A26885"/>
    <w:rsid w:val="00A3614F"/>
    <w:rsid w:val="00A374CF"/>
    <w:rsid w:val="00A51D85"/>
    <w:rsid w:val="00A579A7"/>
    <w:rsid w:val="00A6656B"/>
    <w:rsid w:val="00AC00BE"/>
    <w:rsid w:val="00AD7128"/>
    <w:rsid w:val="00AE4812"/>
    <w:rsid w:val="00AF18E9"/>
    <w:rsid w:val="00AF46DE"/>
    <w:rsid w:val="00B074C8"/>
    <w:rsid w:val="00B2502C"/>
    <w:rsid w:val="00B30820"/>
    <w:rsid w:val="00B615FF"/>
    <w:rsid w:val="00B82D25"/>
    <w:rsid w:val="00B8372C"/>
    <w:rsid w:val="00B8511A"/>
    <w:rsid w:val="00B902A8"/>
    <w:rsid w:val="00B905EB"/>
    <w:rsid w:val="00B96678"/>
    <w:rsid w:val="00BA2603"/>
    <w:rsid w:val="00BD53FC"/>
    <w:rsid w:val="00BE394F"/>
    <w:rsid w:val="00BE77E3"/>
    <w:rsid w:val="00BF35BE"/>
    <w:rsid w:val="00C30150"/>
    <w:rsid w:val="00C3681B"/>
    <w:rsid w:val="00C53351"/>
    <w:rsid w:val="00C6677C"/>
    <w:rsid w:val="00C66DF5"/>
    <w:rsid w:val="00C70553"/>
    <w:rsid w:val="00C75F27"/>
    <w:rsid w:val="00CC5B1A"/>
    <w:rsid w:val="00CD4A07"/>
    <w:rsid w:val="00CF089D"/>
    <w:rsid w:val="00CF516C"/>
    <w:rsid w:val="00CF5AE3"/>
    <w:rsid w:val="00D06DD8"/>
    <w:rsid w:val="00D0718A"/>
    <w:rsid w:val="00D103CB"/>
    <w:rsid w:val="00D40FBC"/>
    <w:rsid w:val="00D452EA"/>
    <w:rsid w:val="00D60791"/>
    <w:rsid w:val="00D61EC1"/>
    <w:rsid w:val="00D7725E"/>
    <w:rsid w:val="00D80B6D"/>
    <w:rsid w:val="00D8152F"/>
    <w:rsid w:val="00D81D60"/>
    <w:rsid w:val="00D85B0D"/>
    <w:rsid w:val="00D928B6"/>
    <w:rsid w:val="00D9411F"/>
    <w:rsid w:val="00DA605C"/>
    <w:rsid w:val="00DB6220"/>
    <w:rsid w:val="00DC02DB"/>
    <w:rsid w:val="00DC5C8B"/>
    <w:rsid w:val="00DD7B16"/>
    <w:rsid w:val="00DE4A18"/>
    <w:rsid w:val="00E05A63"/>
    <w:rsid w:val="00E06AD9"/>
    <w:rsid w:val="00E17AEC"/>
    <w:rsid w:val="00E22ABA"/>
    <w:rsid w:val="00E32F26"/>
    <w:rsid w:val="00E512E5"/>
    <w:rsid w:val="00E71481"/>
    <w:rsid w:val="00E822B4"/>
    <w:rsid w:val="00EA4A41"/>
    <w:rsid w:val="00EA7456"/>
    <w:rsid w:val="00EB071C"/>
    <w:rsid w:val="00EB2DF3"/>
    <w:rsid w:val="00EB5477"/>
    <w:rsid w:val="00EB60EE"/>
    <w:rsid w:val="00EF1EBB"/>
    <w:rsid w:val="00F31C3C"/>
    <w:rsid w:val="00F475FC"/>
    <w:rsid w:val="00F5296C"/>
    <w:rsid w:val="00F54E4E"/>
    <w:rsid w:val="00F72ADE"/>
    <w:rsid w:val="00F80113"/>
    <w:rsid w:val="00FC4B1E"/>
    <w:rsid w:val="00FD2870"/>
    <w:rsid w:val="00FE4421"/>
    <w:rsid w:val="00FE7A08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DF3"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DF3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2DF3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74C8"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074C8"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EB2DF3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074C8"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31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1C3C"/>
    <w:rPr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31C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31C3C"/>
    <w:rPr>
      <w:sz w:val="24"/>
      <w:szCs w:val="24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31C3C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31C3C"/>
    <w:rPr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74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DF3"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DF3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2DF3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74C8"/>
    <w:rPr>
      <w:rFonts w:ascii="Cambria" w:hAnsi="Cambria" w:cs="Times New Roman"/>
      <w:b/>
      <w:bCs/>
      <w:kern w:val="32"/>
      <w:sz w:val="32"/>
      <w:szCs w:val="32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074C8"/>
    <w:rPr>
      <w:rFonts w:ascii="Cambria" w:hAnsi="Cambria" w:cs="Times New Roman"/>
      <w:b/>
      <w:bCs/>
      <w:i/>
      <w:iCs/>
      <w:sz w:val="28"/>
      <w:szCs w:val="28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EB2DF3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074C8"/>
    <w:rPr>
      <w:rFonts w:ascii="Cambria" w:hAnsi="Cambria" w:cs="Times New Roman"/>
      <w:b/>
      <w:bCs/>
      <w:kern w:val="28"/>
      <w:sz w:val="32"/>
      <w:szCs w:val="32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31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1C3C"/>
    <w:rPr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31C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31C3C"/>
    <w:rPr>
      <w:sz w:val="24"/>
      <w:szCs w:val="24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31C3C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31C3C"/>
    <w:rPr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74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3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PARAMETRY  DO OCENY LIOFILIZATORA</vt:lpstr>
      <vt:lpstr>Rok produkcji. (Sprzęt fabrycznie nowy)</vt:lpstr>
      <vt:lpstr>PARAMETRY  DO OCENY LIOFILIZATORA</vt:lpstr>
    </vt:vector>
  </TitlesOfParts>
  <Company>Eppendorf AG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 DO OCENY LIOFILIZATORA</dc:title>
  <dc:creator>.</dc:creator>
  <cp:lastModifiedBy>Krystyna Żurek</cp:lastModifiedBy>
  <cp:revision>8</cp:revision>
  <cp:lastPrinted>2012-01-26T11:20:00Z</cp:lastPrinted>
  <dcterms:created xsi:type="dcterms:W3CDTF">2019-06-06T18:50:00Z</dcterms:created>
  <dcterms:modified xsi:type="dcterms:W3CDTF">2019-06-21T09:03:00Z</dcterms:modified>
</cp:coreProperties>
</file>