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postępowania: ZP/PN/2/2019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3 do SIWZ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oraz adres Zamawiającego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Instytut Hodowli i Aklimatyzacji </w:t>
        <w:br w:type="textWrapping"/>
        <w:t xml:space="preserve">Roślin Państwowy Instytut Badawczy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956" w:right="0" w:firstLine="707.9999999999995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Zakład Doświadczalny Bartążek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ul. Warmiński Las 46, Bartążek 10-687 Olsztyn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wykonawcy/konsorcjum: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…………………………………………..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wykonawcy: …………………………………………..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do korespondencji: …………………………………………..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poczty elektronicznej: …………………………………………..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Telefon: …………………………………………..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Faks: …………………………………………..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NIP: …………………………………………..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REGON: …………………………………………..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KRS: ……………………………………………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(dalej jako: ustawa Pzp),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dotyczące przesłanek wykluczenia z postępowania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potrzeby postępowania o udzielenie zamówienia publicznego pn.: „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Sukcesywna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dostawa środków ochrony roślin, bioregulatorów i nawozów do zastosowania w uprawach polowych Zakładu Doświadczalnego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Bartążku w sezonie jesień 2019”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nr ogłoszenia w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BZP </w:t>
      </w:r>
      <w:r w:rsidDel="00000000" w:rsidR="00000000" w:rsidRPr="00000000">
        <w:rPr>
          <w:sz w:val="22"/>
          <w:szCs w:val="22"/>
          <w:rtl w:val="0"/>
        </w:rPr>
        <w:t xml:space="preserve">574783-N-2019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 dnia 17 lipca 2019 roku, prowadzonego przez Instytut Hodowli i Aklimatyzacji Roślin Państwowy Instytut Badawczy Zakład Doświadczalny Bartążek, oświadczam, co następuje: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OŚWIADCZENIA DOTYCZĄCE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nie podlegam wykluczeniu z przedmiotowego postępowania na podstawie art. 24 ust 1 pkt 12 - 23 ustawy Pzp.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nie podlegam wykluczeniu z przedmiotowego postępowania </w:t>
        <w:br w:type="textWrapping"/>
        <w:t xml:space="preserve">na podstawie art. 24 ust. 5 ustawy Pzp 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…………. ustawy Pzp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24 ust. 1 pkt 13 - 14, 16 - 20 lub art. 24 ust. 5 pkt. 1, 3, 4 ustawy Pzp – jeżeli dotyczy).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24 ust. 8 ustawy Pzp podjąłem następujące środki naprawcze: 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(Podać szczegółowe uzasadnienie – jeżeli dotyczy)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DOTYCZĄCE PODMIOTU, NA KTÓREGO ZASOBY POWOŁUJE SIĘ 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(podać pełną nazwę/firmę, adres, a także w zależności od podmiotu: NIP/PESEL, KRS/CEiDG)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zachodzą podstawy wykluczenia z postępowania o udzielenie zamówienia.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 tylko wtedy, gdy zamawiający przewidział możliwość, o której mowa w art. 25a ust. 5 pkt 2 ustawy Pzp]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OŚWIADCZENIE DOTYCZĄCE PODWYKONAWCY NIEBĘDĄCEGO PODMIOTEM, NA KTÓREGO ZASOBY POWOŁUJE SIĘ 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w stosunku do następującego/ych podmiotu/tów, będącego/ych podwykonawcą/ami: ……………………………………………………………………..….……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pełną nazwę/firmę, adres, a także w zależności od podmiotu: NIP/PESEL, KRS/CEiDG)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nie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zachodzą podstawy wykluczenia z postępowania o udzielenie zamówienia.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…………….…….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(miejscowość),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dnia …………………. r.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40" w:right="0" w:firstLine="708.000000000000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DOTYCZĄCE PODANYCH INFORMACJI: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wszystkie informacje podane w powyższych oświadczeniach są aktualne i zgodne </w:t>
        <w:br w:type="textWrapping"/>
        <w:t xml:space="preserve">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64" w:right="0" w:firstLine="707.999999999999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993" w:top="99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OŚWIADCZENIE WSTĘPNE:</w:t>
    </w:r>
  </w:p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OŚWIADCZENIE O BRAKU PODSTAW DO WYKLUCZENIA (WZÓR)</w:t>
    </w:r>
  </w:p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Średniasiatka1—akcent21">
    <w:name w:val="Średnia siatka 1 — akcent 21"/>
    <w:basedOn w:val="Normalny"/>
    <w:next w:val="Średniasiatka1—akcent2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Tekstprzypisukońcowego">
    <w:name w:val="Tekst przypisu końcowego"/>
    <w:basedOn w:val="Normalny"/>
    <w:next w:val="Tekstprzypisukońcow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końcowegoZnak">
    <w:name w:val="Tekst przypisu końcowego Znak"/>
    <w:next w:val="Tekstprzypisukońcow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końcowego">
    <w:name w:val="Odwołanie przypisu końcowego"/>
    <w:next w:val="Odwoła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2019-07-17T11:38:00Z</dcterms:created>
  <dc:creator>Remigiusz Stępień</dc:creator>
</cp:coreProperties>
</file>