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 postępowania: ZP/PN/2/2019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5 do SIWZ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Nazwa oraz adres Zamawiającego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Instytut Hodowli i Aklimatyzacji </w:t>
        <w:br w:type="textWrapping"/>
        <w:t xml:space="preserve">Roślin Państwowy Instytut Badawczy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956" w:right="0" w:firstLine="707.9999999999995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Zakład Doświadczalny Bartążek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ul. Warmiński Las 46, Bartążek 10-687 Olsztyn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Nazwa wykonawcy/konsorcjum: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…………………………………………..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wykonawcy: …………………………………………..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do korespondencji: …………………………………………..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poczty elektronicznej: …………………………………………..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Telefon: …………………………………………..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Faks: …………………………………………..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NIP: …………………………………………..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REGON: …………………………………………..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 KRS: ……………………………………………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O PRZYNALEŻNOŚCI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LUB BRAKU PRZYNALEŻNOŚCI DO TEJ SAMEJ GRUPY KAPITAŁOWEJ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związku ze złożeniem oferty w części nr…………..w postępowaniu o udzielenie zamówienia publicznego prowadzonym w trybie przetargu nieograniczonego na zadanie pn.: „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Sukcesywną dostawę środków ochrony roślin, bioregulatorów i nawozów do zastosowania w uprawach polowych Zakładu Doświadczalnego w Bartążku w sezonie jesień 2019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”, nr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ogłoszenia w BZP </w:t>
      </w:r>
      <w:r w:rsidDel="00000000" w:rsidR="00000000" w:rsidRPr="00000000">
        <w:rPr>
          <w:sz w:val="22"/>
          <w:szCs w:val="22"/>
          <w:rtl w:val="0"/>
        </w:rPr>
        <w:t xml:space="preserve">574783-N-2019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z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dnia 17 lipca 2019 roku, w nawiązaniu do art. 24 ust. 11 ustawy z dnia 29 stycznia 2004 r. Prawo zamówień publicznych (tekst jedn.: Dz. U. z 2018 r. poz. 1986 z późn. zm.),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niżej podpisany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działając w imieniu i na rzecz: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Wykonawca, którego reprezentuję nie przynależy do grupy kapitałowej w rozumieniu ustawy z dnia 16 lutego 2007 r. o ochronie konkurencji i konsumentów (tekst jedn. Dz. U. z 2019 r. poz. 369) z innym wykonawcą, który złożył ofertę w przedmiotowym postępowaniu*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Wykonawca, którego reprezentuję przynależy do grupy kapitałowej w rozumieniu ustawy z dnia 16 lutego 2007 r. o ochronie konkurencji i konsumentów (tekst jedn. Dz. U. z 2019 r. poz. 369) wraz z wykonawcą, który złożył ofertę w przedmiotowym postępowaniu  tj. (podać nazwę i adres)*: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Jednocześnie wskazuję, że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(miejscowość)                         (data)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  (Podpis osoby umocowanej do reprezentowania Wykonawcy)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niepotrzebne skreślić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64" w:right="0" w:firstLine="707.999999999999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993" w:top="993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Średniasiatka1—akcent21">
    <w:name w:val="Średnia siatka 1 — akcent 21"/>
    <w:basedOn w:val="Normalny"/>
    <w:next w:val="Średniasiatka1—akcent2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Tekstprzypisukońcowego">
    <w:name w:val="Tekst przypisu końcowego"/>
    <w:basedOn w:val="Normalny"/>
    <w:next w:val="Tekstprzypisukońcoweg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przypisukońcowegoZnak">
    <w:name w:val="Tekst przypisu końcowego Znak"/>
    <w:next w:val="Tekstprzypisukońcow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końcowego">
    <w:name w:val="Odwołanie przypisu końcowego"/>
    <w:next w:val="Odwołanieprzypisukońcow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0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2019-07-17T11:41:00Z</dcterms:created>
  <dc:creator>Remigiusz Stępień</dc:creator>
</cp:coreProperties>
</file>