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 xml:space="preserve">Lp. w zał. do Rozporządzenia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MRiRW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: </w:t>
      </w:r>
      <w:r w:rsidRPr="00BD5837">
        <w:rPr>
          <w:rFonts w:ascii="Times New Roman" w:hAnsi="Times New Roman" w:cs="Times New Roman"/>
          <w:b/>
          <w:sz w:val="24"/>
          <w:szCs w:val="24"/>
        </w:rPr>
        <w:t>21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 xml:space="preserve">Tytuł zadania: </w:t>
      </w:r>
      <w:r w:rsidRPr="00BD5837">
        <w:rPr>
          <w:rFonts w:ascii="Times New Roman" w:hAnsi="Times New Roman" w:cs="Times New Roman"/>
          <w:b/>
          <w:sz w:val="24"/>
          <w:szCs w:val="24"/>
        </w:rPr>
        <w:t>Poszukiwanie markerów molekularnych genów przywracania płodności pyłku u żyta (</w:t>
      </w:r>
      <w:proofErr w:type="spellStart"/>
      <w:r w:rsidRPr="00BD5837">
        <w:rPr>
          <w:rFonts w:ascii="Times New Roman" w:hAnsi="Times New Roman" w:cs="Times New Roman"/>
          <w:b/>
          <w:i/>
          <w:sz w:val="24"/>
          <w:szCs w:val="24"/>
        </w:rPr>
        <w:t>Secale</w:t>
      </w:r>
      <w:proofErr w:type="spellEnd"/>
      <w:r w:rsidRPr="00BD58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5837">
        <w:rPr>
          <w:rFonts w:ascii="Times New Roman" w:hAnsi="Times New Roman" w:cs="Times New Roman"/>
          <w:b/>
          <w:i/>
          <w:sz w:val="24"/>
          <w:szCs w:val="24"/>
        </w:rPr>
        <w:t>cereale</w:t>
      </w:r>
      <w:proofErr w:type="spellEnd"/>
      <w:r w:rsidRPr="00BD5837">
        <w:rPr>
          <w:rFonts w:ascii="Times New Roman" w:hAnsi="Times New Roman" w:cs="Times New Roman"/>
          <w:b/>
          <w:sz w:val="24"/>
          <w:szCs w:val="24"/>
        </w:rPr>
        <w:t xml:space="preserve"> L.) z CMS-Pampa.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 xml:space="preserve">Kierownik zadania: </w:t>
      </w:r>
      <w:r w:rsidRPr="00BD5837">
        <w:rPr>
          <w:rFonts w:ascii="Times New Roman" w:hAnsi="Times New Roman" w:cs="Times New Roman"/>
          <w:b/>
          <w:sz w:val="24"/>
          <w:szCs w:val="24"/>
        </w:rPr>
        <w:t>prof. dr hab. Piotr T. Bednarek</w:t>
      </w:r>
      <w:r w:rsidRPr="00BD5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</w:rPr>
        <w:t>Cel zadania:</w:t>
      </w:r>
      <w:r w:rsidRPr="00BD5837">
        <w:rPr>
          <w:rFonts w:ascii="Times New Roman" w:hAnsi="Times New Roman" w:cs="Times New Roman"/>
          <w:sz w:val="24"/>
          <w:szCs w:val="24"/>
        </w:rPr>
        <w:t xml:space="preserve"> Celem zadania jest opracowanie markerów DNA si</w:t>
      </w:r>
      <w:r>
        <w:rPr>
          <w:rFonts w:ascii="Times New Roman" w:hAnsi="Times New Roman" w:cs="Times New Roman"/>
          <w:sz w:val="24"/>
          <w:szCs w:val="24"/>
        </w:rPr>
        <w:t xml:space="preserve">lnie sprzężonych z możliwie jak </w:t>
      </w:r>
      <w:r w:rsidRPr="00BD5837">
        <w:rPr>
          <w:rFonts w:ascii="Times New Roman" w:hAnsi="Times New Roman" w:cs="Times New Roman"/>
          <w:sz w:val="24"/>
          <w:szCs w:val="24"/>
        </w:rPr>
        <w:t>najszerszym spektrum genów przywracania płodności pyłku u</w:t>
      </w:r>
      <w:r>
        <w:rPr>
          <w:rFonts w:ascii="Times New Roman" w:hAnsi="Times New Roman" w:cs="Times New Roman"/>
          <w:sz w:val="24"/>
          <w:szCs w:val="24"/>
        </w:rPr>
        <w:t xml:space="preserve"> żyta z CMS-Pampa występujących </w:t>
      </w:r>
      <w:r w:rsidRPr="00BD5837">
        <w:rPr>
          <w:rFonts w:ascii="Times New Roman" w:hAnsi="Times New Roman" w:cs="Times New Roman"/>
          <w:sz w:val="24"/>
          <w:szCs w:val="24"/>
        </w:rPr>
        <w:t>w obrębie badanych populacji RIL oraz określenie wkładu tych genów do zmienności fenotypowej.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837">
        <w:rPr>
          <w:rFonts w:ascii="Times New Roman" w:hAnsi="Times New Roman" w:cs="Times New Roman"/>
          <w:b/>
          <w:sz w:val="24"/>
          <w:szCs w:val="24"/>
        </w:rPr>
        <w:t>Zadanie było realizowane w ramach 2 tematów badawczych: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b/>
          <w:i/>
          <w:sz w:val="24"/>
          <w:szCs w:val="24"/>
          <w:u w:val="single"/>
        </w:rPr>
        <w:t>Temat badawczy1</w:t>
      </w:r>
      <w:r w:rsidRPr="00BD583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Genotypowanie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linii populacji mapującej</w:t>
      </w:r>
      <w:r w:rsidR="00337706">
        <w:rPr>
          <w:rFonts w:ascii="Times New Roman" w:hAnsi="Times New Roman" w:cs="Times New Roman"/>
          <w:sz w:val="24"/>
          <w:szCs w:val="24"/>
        </w:rPr>
        <w:t>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Cele tematu badawczego 1</w:t>
      </w:r>
      <w:r w:rsidRPr="00BD5837">
        <w:rPr>
          <w:rFonts w:ascii="Times New Roman" w:hAnsi="Times New Roman" w:cs="Times New Roman"/>
          <w:sz w:val="24"/>
          <w:szCs w:val="24"/>
        </w:rPr>
        <w:t>: Uzyskanie markerów DNA umożliwiających opracowanie mapy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 xml:space="preserve">genetycznej dla populacji mapującej </w:t>
      </w:r>
      <w:r w:rsidR="00110B45" w:rsidRPr="00110B45">
        <w:rPr>
          <w:rFonts w:ascii="Times New Roman" w:hAnsi="Times New Roman" w:cs="Times New Roman"/>
          <w:sz w:val="24"/>
          <w:szCs w:val="24"/>
        </w:rPr>
        <w:t>RIL8 (RIL-A): NS 08135N/2 x 83/81 (78A-674 TUR.)/2.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Materiały i metody:</w:t>
      </w:r>
      <w:r w:rsidRPr="00BD5837">
        <w:rPr>
          <w:rFonts w:ascii="Times New Roman" w:hAnsi="Times New Roman" w:cs="Times New Roman"/>
          <w:sz w:val="24"/>
          <w:szCs w:val="24"/>
        </w:rPr>
        <w:t xml:space="preserve"> Wykonano izolacje genomowego DNA 1</w:t>
      </w:r>
      <w:r w:rsidR="00110B45">
        <w:rPr>
          <w:rFonts w:ascii="Times New Roman" w:hAnsi="Times New Roman" w:cs="Times New Roman"/>
          <w:sz w:val="24"/>
          <w:szCs w:val="24"/>
        </w:rPr>
        <w:t>30</w:t>
      </w:r>
      <w:r w:rsidRPr="00BD5837">
        <w:rPr>
          <w:rFonts w:ascii="Times New Roman" w:hAnsi="Times New Roman" w:cs="Times New Roman"/>
          <w:sz w:val="24"/>
          <w:szCs w:val="24"/>
        </w:rPr>
        <w:t xml:space="preserve"> roślin linii RIL populacji mapującej</w:t>
      </w:r>
      <w:r w:rsidR="00110B45" w:rsidRPr="00110B45">
        <w:t xml:space="preserve"> </w:t>
      </w:r>
      <w:r w:rsidR="00110B45" w:rsidRPr="00110B45">
        <w:rPr>
          <w:rFonts w:ascii="Times New Roman" w:hAnsi="Times New Roman" w:cs="Times New Roman"/>
          <w:sz w:val="24"/>
          <w:szCs w:val="24"/>
        </w:rPr>
        <w:t>RIL8 (RIL-A): NS 08</w:t>
      </w:r>
      <w:r w:rsidR="00110B45">
        <w:rPr>
          <w:rFonts w:ascii="Times New Roman" w:hAnsi="Times New Roman" w:cs="Times New Roman"/>
          <w:sz w:val="24"/>
          <w:szCs w:val="24"/>
        </w:rPr>
        <w:t xml:space="preserve">135N/2 x 83/81 (78A-674 TUR.)/2 </w:t>
      </w:r>
      <w:r w:rsidR="00110B45" w:rsidRPr="00110B45">
        <w:rPr>
          <w:rFonts w:ascii="Times New Roman" w:hAnsi="Times New Roman" w:cs="Times New Roman"/>
          <w:sz w:val="24"/>
          <w:szCs w:val="24"/>
        </w:rPr>
        <w:t>oraz kontrol</w:t>
      </w:r>
      <w:r w:rsidR="00110B45">
        <w:rPr>
          <w:rFonts w:ascii="Times New Roman" w:hAnsi="Times New Roman" w:cs="Times New Roman"/>
          <w:sz w:val="24"/>
          <w:szCs w:val="24"/>
        </w:rPr>
        <w:t>i</w:t>
      </w:r>
      <w:r w:rsidR="00110B45" w:rsidRPr="00110B45">
        <w:rPr>
          <w:rFonts w:ascii="Times New Roman" w:hAnsi="Times New Roman" w:cs="Times New Roman"/>
          <w:sz w:val="24"/>
          <w:szCs w:val="24"/>
        </w:rPr>
        <w:t xml:space="preserve"> w postaci pojedynczych roślin linii sterylnych (10 linii sterylnych P1-10)</w:t>
      </w:r>
      <w:r w:rsidR="00110B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Genotypowanie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DArTs</w:t>
      </w:r>
      <w:r w:rsidR="00110B45">
        <w:rPr>
          <w:rFonts w:ascii="Times New Roman" w:hAnsi="Times New Roman" w:cs="Times New Roman"/>
          <w:sz w:val="24"/>
          <w:szCs w:val="24"/>
        </w:rPr>
        <w:t>eq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 zostało wykonane w </w:t>
      </w:r>
      <w:proofErr w:type="spellStart"/>
      <w:r w:rsidR="00110B45">
        <w:rPr>
          <w:rFonts w:ascii="Times New Roman" w:hAnsi="Times New Roman" w:cs="Times New Roman"/>
          <w:sz w:val="24"/>
          <w:szCs w:val="24"/>
        </w:rPr>
        <w:t>Diversity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Arrays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Technology w Australii.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Wyniki i dyskusja:</w:t>
      </w:r>
      <w:r w:rsidRPr="00BD5837">
        <w:rPr>
          <w:rFonts w:ascii="Times New Roman" w:hAnsi="Times New Roman" w:cs="Times New Roman"/>
          <w:sz w:val="24"/>
          <w:szCs w:val="24"/>
        </w:rPr>
        <w:t xml:space="preserve"> </w:t>
      </w:r>
      <w:r w:rsidR="00110B45" w:rsidRPr="00110B45">
        <w:rPr>
          <w:rFonts w:ascii="Times New Roman" w:hAnsi="Times New Roman" w:cs="Times New Roman"/>
          <w:sz w:val="24"/>
          <w:szCs w:val="24"/>
        </w:rPr>
        <w:t xml:space="preserve">W wyniku profilowania DNA uzyskano 40073 markerów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(marker SNP) oraz 92928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(marker dominujący).</w:t>
      </w:r>
      <w:r w:rsidRPr="00BD5837">
        <w:rPr>
          <w:rFonts w:ascii="Times New Roman" w:hAnsi="Times New Roman" w:cs="Times New Roman"/>
          <w:sz w:val="24"/>
          <w:szCs w:val="24"/>
        </w:rPr>
        <w:t xml:space="preserve"> Zaletą metody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DArT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jest znana lokalizacja chromosomowa części z tych</w:t>
      </w:r>
      <w:r w:rsidR="00110B45">
        <w:rPr>
          <w:rFonts w:ascii="Times New Roman" w:hAnsi="Times New Roman" w:cs="Times New Roman"/>
          <w:sz w:val="24"/>
          <w:szCs w:val="24"/>
        </w:rPr>
        <w:t xml:space="preserve"> </w:t>
      </w:r>
      <w:r w:rsidRPr="00BD5837">
        <w:rPr>
          <w:rFonts w:ascii="Times New Roman" w:hAnsi="Times New Roman" w:cs="Times New Roman"/>
          <w:sz w:val="24"/>
          <w:szCs w:val="24"/>
        </w:rPr>
        <w:t>markerów.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Wnioski:</w:t>
      </w:r>
      <w:r w:rsidRPr="00BD5837">
        <w:rPr>
          <w:rFonts w:ascii="Times New Roman" w:hAnsi="Times New Roman" w:cs="Times New Roman"/>
          <w:sz w:val="24"/>
          <w:szCs w:val="24"/>
        </w:rPr>
        <w:t xml:space="preserve"> Metoda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DArT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umożliwiła identyfikację dużej liczby</w:t>
      </w:r>
      <w:r w:rsidR="00110B45">
        <w:rPr>
          <w:rFonts w:ascii="Times New Roman" w:hAnsi="Times New Roman" w:cs="Times New Roman"/>
          <w:sz w:val="24"/>
          <w:szCs w:val="24"/>
        </w:rPr>
        <w:t xml:space="preserve"> powtarzalnych markerów </w:t>
      </w:r>
      <w:proofErr w:type="spellStart"/>
      <w:r w:rsidR="00110B45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 </w:t>
      </w:r>
      <w:r w:rsidRPr="00BD5837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Pr="00BD5837">
        <w:rPr>
          <w:rFonts w:ascii="Times New Roman" w:hAnsi="Times New Roman" w:cs="Times New Roman"/>
          <w:sz w:val="24"/>
          <w:szCs w:val="24"/>
        </w:rPr>
        <w:t xml:space="preserve"> w obrębie analizowanej populacji </w:t>
      </w:r>
      <w:r w:rsidR="00110B45" w:rsidRPr="00110B45">
        <w:rPr>
          <w:rFonts w:ascii="Times New Roman" w:hAnsi="Times New Roman" w:cs="Times New Roman"/>
          <w:sz w:val="24"/>
          <w:szCs w:val="24"/>
        </w:rPr>
        <w:t>RIL8 (RIL-A): NS 08</w:t>
      </w:r>
      <w:r w:rsidR="00110B45">
        <w:rPr>
          <w:rFonts w:ascii="Times New Roman" w:hAnsi="Times New Roman" w:cs="Times New Roman"/>
          <w:sz w:val="24"/>
          <w:szCs w:val="24"/>
        </w:rPr>
        <w:t>135N/2 x 83/81 (78A-674 TUR.)/2</w:t>
      </w:r>
      <w:r w:rsidRPr="00BD5837">
        <w:rPr>
          <w:rFonts w:ascii="Times New Roman" w:hAnsi="Times New Roman" w:cs="Times New Roman"/>
          <w:sz w:val="24"/>
          <w:szCs w:val="24"/>
        </w:rPr>
        <w:t>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b/>
          <w:i/>
          <w:sz w:val="24"/>
          <w:szCs w:val="24"/>
        </w:rPr>
        <w:t>Temat badawczy 2:</w:t>
      </w:r>
      <w:r w:rsidRPr="00BD5837">
        <w:rPr>
          <w:rFonts w:ascii="Times New Roman" w:hAnsi="Times New Roman" w:cs="Times New Roman"/>
          <w:sz w:val="24"/>
          <w:szCs w:val="24"/>
        </w:rPr>
        <w:t xml:space="preserve"> Identyfikacja marker</w:t>
      </w:r>
      <w:r>
        <w:rPr>
          <w:rFonts w:ascii="Times New Roman" w:hAnsi="Times New Roman" w:cs="Times New Roman"/>
          <w:sz w:val="24"/>
          <w:szCs w:val="24"/>
        </w:rPr>
        <w:t>ów cechy (mapowanie genetyczne/</w:t>
      </w:r>
      <w:r w:rsidRPr="00BD5837">
        <w:rPr>
          <w:rFonts w:ascii="Times New Roman" w:hAnsi="Times New Roman" w:cs="Times New Roman"/>
          <w:sz w:val="24"/>
          <w:szCs w:val="24"/>
        </w:rPr>
        <w:t>mapowanie asocjacyjne).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Cel tematu badawczego 2:</w:t>
      </w:r>
      <w:r w:rsidRPr="00BD5837">
        <w:rPr>
          <w:rFonts w:ascii="Times New Roman" w:hAnsi="Times New Roman" w:cs="Times New Roman"/>
          <w:sz w:val="24"/>
          <w:szCs w:val="24"/>
        </w:rPr>
        <w:t xml:space="preserve"> Opracowanie zagęszczonej mapy g</w:t>
      </w:r>
      <w:r w:rsidR="00110B45">
        <w:rPr>
          <w:rFonts w:ascii="Times New Roman" w:hAnsi="Times New Roman" w:cs="Times New Roman"/>
          <w:sz w:val="24"/>
          <w:szCs w:val="24"/>
        </w:rPr>
        <w:t xml:space="preserve">enetycznej oraz mapowanie genów </w:t>
      </w:r>
      <w:r w:rsidRPr="00BD5837">
        <w:rPr>
          <w:rFonts w:ascii="Times New Roman" w:hAnsi="Times New Roman" w:cs="Times New Roman"/>
          <w:sz w:val="24"/>
          <w:szCs w:val="24"/>
        </w:rPr>
        <w:t>przywracania płodności pyłku.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Materiały i metody:</w:t>
      </w:r>
    </w:p>
    <w:p w:rsidR="00110B45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 xml:space="preserve">1. Do opracowania mapy genetycznej (MultiPoint </w:t>
      </w:r>
      <w:proofErr w:type="spellStart"/>
      <w:r w:rsidRPr="00BD5837">
        <w:rPr>
          <w:rFonts w:ascii="Times New Roman" w:hAnsi="Times New Roman" w:cs="Times New Roman"/>
          <w:sz w:val="24"/>
          <w:szCs w:val="24"/>
        </w:rPr>
        <w:t>UltraDens</w:t>
      </w:r>
      <w:r w:rsidR="00110B4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) wykorzystano markery </w:t>
      </w:r>
      <w:proofErr w:type="spellStart"/>
      <w:r w:rsidR="00110B45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110B45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110B45">
        <w:rPr>
          <w:rFonts w:ascii="Times New Roman" w:hAnsi="Times New Roman" w:cs="Times New Roman"/>
          <w:sz w:val="24"/>
          <w:szCs w:val="24"/>
        </w:rPr>
        <w:t xml:space="preserve"> </w:t>
      </w:r>
      <w:r w:rsidRPr="00BD5837">
        <w:rPr>
          <w:rFonts w:ascii="Times New Roman" w:hAnsi="Times New Roman" w:cs="Times New Roman"/>
          <w:sz w:val="24"/>
          <w:szCs w:val="24"/>
        </w:rPr>
        <w:t xml:space="preserve">uzyskane dla populacji </w:t>
      </w:r>
      <w:r w:rsidR="00110B45" w:rsidRPr="00110B45">
        <w:rPr>
          <w:rFonts w:ascii="Times New Roman" w:hAnsi="Times New Roman" w:cs="Times New Roman"/>
          <w:sz w:val="24"/>
          <w:szCs w:val="24"/>
        </w:rPr>
        <w:t>RIL8 (RIL-A): NS 08135N/2 x 83/81 (78A-674 TUR.)/2.</w:t>
      </w:r>
    </w:p>
    <w:p w:rsidR="00BD5837" w:rsidRPr="00110B45" w:rsidRDefault="00BD5837" w:rsidP="00AF52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5837">
        <w:rPr>
          <w:rFonts w:ascii="Times New Roman" w:hAnsi="Times New Roman" w:cs="Times New Roman"/>
          <w:sz w:val="24"/>
          <w:szCs w:val="24"/>
        </w:rPr>
        <w:t>2. Wykonano mapowanie asocjacyjne (</w:t>
      </w:r>
      <w:r w:rsidR="00110B45">
        <w:rPr>
          <w:rFonts w:ascii="Times New Roman" w:hAnsi="Times New Roman" w:cs="Times New Roman"/>
          <w:sz w:val="24"/>
          <w:szCs w:val="24"/>
        </w:rPr>
        <w:t xml:space="preserve">TASSEL) dla </w:t>
      </w:r>
      <w:r w:rsidRPr="00110B45">
        <w:rPr>
          <w:rFonts w:ascii="Times New Roman" w:hAnsi="Times New Roman" w:cs="Times New Roman"/>
          <w:sz w:val="24"/>
          <w:szCs w:val="24"/>
        </w:rPr>
        <w:t xml:space="preserve">populacji </w:t>
      </w:r>
      <w:r w:rsidR="00110B45" w:rsidRPr="00110B45">
        <w:rPr>
          <w:rFonts w:ascii="Times New Roman" w:hAnsi="Times New Roman" w:cs="Times New Roman"/>
          <w:sz w:val="24"/>
          <w:szCs w:val="24"/>
        </w:rPr>
        <w:t>RIL8 (RIL-A): NS 08135N/2 x 83/81 (78A-674 TUR.)/2.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D5837">
        <w:rPr>
          <w:rFonts w:ascii="Times New Roman" w:hAnsi="Times New Roman" w:cs="Times New Roman"/>
          <w:i/>
          <w:sz w:val="24"/>
          <w:szCs w:val="24"/>
          <w:u w:val="single"/>
        </w:rPr>
        <w:t>Wyniki i dyskusja:</w:t>
      </w:r>
    </w:p>
    <w:p w:rsidR="00110B45" w:rsidRPr="00110B45" w:rsidRDefault="00110B45" w:rsidP="00AF5250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B45">
        <w:rPr>
          <w:rFonts w:ascii="Times New Roman" w:hAnsi="Times New Roman" w:cs="Times New Roman"/>
          <w:sz w:val="24"/>
          <w:szCs w:val="24"/>
        </w:rPr>
        <w:t xml:space="preserve">Mapowanie genetyczne </w:t>
      </w:r>
      <w:r w:rsidR="00337706" w:rsidRPr="00337706">
        <w:rPr>
          <w:rFonts w:ascii="Times New Roman" w:hAnsi="Times New Roman" w:cs="Times New Roman"/>
          <w:sz w:val="24"/>
          <w:szCs w:val="24"/>
        </w:rPr>
        <w:t>populacji RIL8 (RIL-A): NS 08</w:t>
      </w:r>
      <w:r w:rsidR="00337706">
        <w:rPr>
          <w:rFonts w:ascii="Times New Roman" w:hAnsi="Times New Roman" w:cs="Times New Roman"/>
          <w:sz w:val="24"/>
          <w:szCs w:val="24"/>
        </w:rPr>
        <w:t xml:space="preserve">135N/2 x 83/81 (78A-674 TUR.)/2 </w:t>
      </w:r>
      <w:r w:rsidRPr="00110B45">
        <w:rPr>
          <w:rFonts w:ascii="Times New Roman" w:hAnsi="Times New Roman" w:cs="Times New Roman"/>
          <w:sz w:val="24"/>
          <w:szCs w:val="24"/>
        </w:rPr>
        <w:t>umożliwiło identyfikację siedmiu grup sprzężeń (LG1-LG7)</w:t>
      </w:r>
      <w:r>
        <w:rPr>
          <w:rFonts w:ascii="Times New Roman" w:hAnsi="Times New Roman" w:cs="Times New Roman"/>
          <w:sz w:val="24"/>
          <w:szCs w:val="24"/>
        </w:rPr>
        <w:t xml:space="preserve">, które przypisano </w:t>
      </w:r>
      <w:r w:rsidR="00776545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chromosomów żyta na podstawie znanej lokalizacji chromosomowej </w:t>
      </w:r>
      <w:r w:rsidR="00AF5250">
        <w:rPr>
          <w:rFonts w:ascii="Times New Roman" w:hAnsi="Times New Roman" w:cs="Times New Roman"/>
          <w:sz w:val="24"/>
          <w:szCs w:val="24"/>
        </w:rPr>
        <w:t xml:space="preserve">markerów </w:t>
      </w:r>
      <w:proofErr w:type="spellStart"/>
      <w:r w:rsidR="00AF5250" w:rsidRPr="00337706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AF5250" w:rsidRPr="00337706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AF5250" w:rsidRPr="00337706">
        <w:rPr>
          <w:rFonts w:ascii="Times New Roman" w:hAnsi="Times New Roman" w:cs="Times New Roman"/>
          <w:sz w:val="24"/>
          <w:szCs w:val="24"/>
        </w:rPr>
        <w:lastRenderedPageBreak/>
        <w:t>silicoDArT</w:t>
      </w:r>
      <w:proofErr w:type="spellEnd"/>
      <w:r w:rsidRPr="00110B45">
        <w:rPr>
          <w:rFonts w:ascii="Times New Roman" w:hAnsi="Times New Roman" w:cs="Times New Roman"/>
          <w:sz w:val="24"/>
          <w:szCs w:val="24"/>
        </w:rPr>
        <w:t>. Na mapie genetycznej umieszczono 424 markery szkieletowe, 1564 redundantne (1988 łącznie dla wszystkich LG) oraz 32270 markerów dodanych (interpolowane na mapę). Opracowana mapa pokrywa</w:t>
      </w:r>
      <w:r>
        <w:rPr>
          <w:rFonts w:ascii="Times New Roman" w:hAnsi="Times New Roman" w:cs="Times New Roman"/>
          <w:sz w:val="24"/>
          <w:szCs w:val="24"/>
        </w:rPr>
        <w:t>ła</w:t>
      </w:r>
      <w:r w:rsidRPr="00110B45">
        <w:rPr>
          <w:rFonts w:ascii="Times New Roman" w:hAnsi="Times New Roman" w:cs="Times New Roman"/>
          <w:sz w:val="24"/>
          <w:szCs w:val="24"/>
        </w:rPr>
        <w:t xml:space="preserve"> 1051.8 </w:t>
      </w:r>
      <w:proofErr w:type="spellStart"/>
      <w:r w:rsidRPr="00110B45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110B45">
        <w:rPr>
          <w:rFonts w:ascii="Times New Roman" w:hAnsi="Times New Roman" w:cs="Times New Roman"/>
          <w:sz w:val="24"/>
          <w:szCs w:val="24"/>
        </w:rPr>
        <w:t xml:space="preserve">. Największa grupa rozciągała się na obszarze 189.3 </w:t>
      </w:r>
      <w:proofErr w:type="spellStart"/>
      <w:r w:rsidRPr="00110B45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110B45">
        <w:rPr>
          <w:rFonts w:ascii="Times New Roman" w:hAnsi="Times New Roman" w:cs="Times New Roman"/>
          <w:sz w:val="24"/>
          <w:szCs w:val="24"/>
        </w:rPr>
        <w:t xml:space="preserve">, a najmniejsza na 68.80 </w:t>
      </w:r>
      <w:proofErr w:type="spellStart"/>
      <w:r w:rsidRPr="00110B45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110B45">
        <w:rPr>
          <w:rFonts w:ascii="Times New Roman" w:hAnsi="Times New Roman" w:cs="Times New Roman"/>
          <w:sz w:val="24"/>
          <w:szCs w:val="24"/>
        </w:rPr>
        <w:t>. Średnio na pojedynczą LG przypada</w:t>
      </w:r>
      <w:r>
        <w:rPr>
          <w:rFonts w:ascii="Times New Roman" w:hAnsi="Times New Roman" w:cs="Times New Roman"/>
          <w:sz w:val="24"/>
          <w:szCs w:val="24"/>
        </w:rPr>
        <w:t>ło</w:t>
      </w:r>
      <w:r w:rsidRPr="00110B45">
        <w:rPr>
          <w:rFonts w:ascii="Times New Roman" w:hAnsi="Times New Roman" w:cs="Times New Roman"/>
          <w:sz w:val="24"/>
          <w:szCs w:val="24"/>
        </w:rPr>
        <w:t xml:space="preserve"> 60 markerów szkieletowych, 223 markerów redundantnych i 4610 markerów dodanych. </w:t>
      </w:r>
      <w:r w:rsidR="000E2559" w:rsidRPr="000E2559">
        <w:rPr>
          <w:rFonts w:ascii="Times New Roman" w:hAnsi="Times New Roman" w:cs="Times New Roman"/>
          <w:sz w:val="24"/>
          <w:szCs w:val="24"/>
        </w:rPr>
        <w:t>Mimo ograniczonej liczby markerów szkieletowy na mapie genetycznej badanej populacji znajduje się duża liczba markerów redundantnych do markerów szkieletowych a luki między markerami szkieletowymi zostały zapełnione markerami dodanymi. Identyfikacja szeregu markerów redundantnych stwarza możliwość wyboru wielu alternatywnych sekwencji przy ich konwertowaniu do markerów użytecznych do identyfikacji form z genami przywracania płodności pyłku. Potencjalnie, takie możliwości stwarzają również markery dodane, których precyzyjna lokalizacja na mapie nie jest określona, natomiast wiadomo jest pomiędzy którymi markerami szkieletowymi powinny się znajdować.</w:t>
      </w:r>
    </w:p>
    <w:p w:rsidR="00AF5250" w:rsidRDefault="00970CC8" w:rsidP="00AF5250">
      <w:pPr>
        <w:spacing w:after="120"/>
        <w:contextualSpacing/>
        <w:jc w:val="both"/>
      </w:pPr>
      <w:r w:rsidRPr="00970CC8">
        <w:rPr>
          <w:rFonts w:ascii="Times New Roman" w:hAnsi="Times New Roman" w:cs="Times New Roman"/>
          <w:sz w:val="24"/>
          <w:szCs w:val="24"/>
        </w:rPr>
        <w:t xml:space="preserve">Mapowanie asocjacyjne dla populacji mapującej RIL8 (RIL-A): NS 08135N/2 x 83/81 (78A-674 TUR.)/2 </w:t>
      </w:r>
      <w:r w:rsidR="00110B45" w:rsidRPr="00110B45">
        <w:rPr>
          <w:rFonts w:ascii="Times New Roman" w:hAnsi="Times New Roman" w:cs="Times New Roman"/>
          <w:sz w:val="24"/>
          <w:szCs w:val="24"/>
        </w:rPr>
        <w:t xml:space="preserve">wykazało, że 144 markery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DArTseq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są asocjowane z genami przywracania płodności pyłku u żyta z CMS-Pampa. Najwyższa wartość prawdopodobieństwo testowego dla jednego z markerów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silicoDArT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wynosiła 2.64E-12 przy wartości testu </w:t>
      </w:r>
      <w:proofErr w:type="spellStart"/>
      <w:r w:rsidR="00110B45" w:rsidRPr="00110B45">
        <w:rPr>
          <w:rFonts w:ascii="Times New Roman" w:hAnsi="Times New Roman" w:cs="Times New Roman"/>
          <w:sz w:val="24"/>
          <w:szCs w:val="24"/>
        </w:rPr>
        <w:t>Bonferroni’ego</w:t>
      </w:r>
      <w:proofErr w:type="spellEnd"/>
      <w:r w:rsidR="00110B45" w:rsidRPr="00110B45">
        <w:rPr>
          <w:rFonts w:ascii="Times New Roman" w:hAnsi="Times New Roman" w:cs="Times New Roman"/>
          <w:sz w:val="24"/>
          <w:szCs w:val="24"/>
        </w:rPr>
        <w:t xml:space="preserve"> równej 8.64E-07. Stopień asocjacji określany za pomocą współczynnika determinacji R</w:t>
      </w:r>
      <w:r w:rsidR="00110B45" w:rsidRPr="00110B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10B45" w:rsidRPr="00110B45">
        <w:rPr>
          <w:rFonts w:ascii="Times New Roman" w:hAnsi="Times New Roman" w:cs="Times New Roman"/>
          <w:sz w:val="24"/>
          <w:szCs w:val="24"/>
        </w:rPr>
        <w:t xml:space="preserve"> wahał się od 0.768 do 0.347. Markery asocjowane z cechą przywracania płodności pyłku u żyta lokalizowano na mapie genetycznej populacji mapującej RIL8 (RIL-A): NS 08135N/2 x 83/81 (78A-674 TUR.)/2. Na podstawie ich lokalizacji typowano potencjalny obszar QTL badanej cechy. Stwierdzono,</w:t>
      </w:r>
      <w:r w:rsidR="00110B45">
        <w:t xml:space="preserve"> </w:t>
      </w:r>
      <w:r w:rsidR="00110B45" w:rsidRPr="00110B45">
        <w:rPr>
          <w:rFonts w:ascii="Times New Roman" w:hAnsi="Times New Roman" w:cs="Times New Roman"/>
          <w:sz w:val="24"/>
          <w:szCs w:val="24"/>
        </w:rPr>
        <w:t>że regiony odpowiedzialne za przywracanie płodności pyłku u żyta z CMS</w:t>
      </w:r>
      <w:r w:rsidR="00110B45">
        <w:rPr>
          <w:rFonts w:ascii="Times New Roman" w:hAnsi="Times New Roman" w:cs="Times New Roman"/>
          <w:sz w:val="24"/>
          <w:szCs w:val="24"/>
        </w:rPr>
        <w:t>-</w:t>
      </w:r>
      <w:r w:rsidR="00110B45" w:rsidRPr="00110B45">
        <w:rPr>
          <w:rFonts w:ascii="Times New Roman" w:hAnsi="Times New Roman" w:cs="Times New Roman"/>
          <w:sz w:val="24"/>
          <w:szCs w:val="24"/>
        </w:rPr>
        <w:t>Pampa mogą lokalizować się na chromosomach 1R, 3R, 4R, 5R, 6R oraz 7R.</w:t>
      </w:r>
      <w:r w:rsidRPr="00970CC8">
        <w:t xml:space="preserve"> </w:t>
      </w:r>
    </w:p>
    <w:p w:rsidR="00110B45" w:rsidRDefault="000E2559" w:rsidP="00AF5250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CC8">
        <w:rPr>
          <w:rFonts w:ascii="Times New Roman" w:hAnsi="Times New Roman" w:cs="Times New Roman"/>
          <w:sz w:val="24"/>
          <w:szCs w:val="24"/>
        </w:rPr>
        <w:t xml:space="preserve">Dotychczasowe badania prowadzone w ramach niniejszego projektu wykazały, że </w:t>
      </w:r>
      <w:r w:rsidR="00AF5250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970CC8">
        <w:rPr>
          <w:rFonts w:ascii="Times New Roman" w:hAnsi="Times New Roman" w:cs="Times New Roman"/>
          <w:sz w:val="24"/>
          <w:szCs w:val="24"/>
        </w:rPr>
        <w:t xml:space="preserve">w materiałach roślinnych dostępnych w Polsce dominują geny przywracania płodności pyłku z CMS-Pampa lokalizujące się na chromosomach 1R i 4R. Pewną rolę odgrywają również geny na 3R oraz 5R. W badaniach tych udowodniono wysoką zbieżność wyników mapowania kompozytowego i asocjacyjnego. </w:t>
      </w:r>
      <w:r>
        <w:rPr>
          <w:rFonts w:ascii="Times New Roman" w:hAnsi="Times New Roman" w:cs="Times New Roman"/>
          <w:sz w:val="24"/>
          <w:szCs w:val="24"/>
        </w:rPr>
        <w:t>W</w:t>
      </w:r>
      <w:r w:rsidR="00970CC8" w:rsidRPr="00970CC8">
        <w:rPr>
          <w:rFonts w:ascii="Times New Roman" w:hAnsi="Times New Roman" w:cs="Times New Roman"/>
          <w:sz w:val="24"/>
          <w:szCs w:val="24"/>
        </w:rPr>
        <w:t xml:space="preserve">ynik </w:t>
      </w:r>
      <w:r>
        <w:rPr>
          <w:rFonts w:ascii="Times New Roman" w:hAnsi="Times New Roman" w:cs="Times New Roman"/>
          <w:sz w:val="24"/>
          <w:szCs w:val="24"/>
        </w:rPr>
        <w:t>mapowania asocjacyjnego u</w:t>
      </w:r>
      <w:r w:rsidRPr="00970CC8">
        <w:rPr>
          <w:rFonts w:ascii="Times New Roman" w:hAnsi="Times New Roman" w:cs="Times New Roman"/>
          <w:sz w:val="24"/>
          <w:szCs w:val="24"/>
        </w:rPr>
        <w:t xml:space="preserve">zyskany </w:t>
      </w:r>
      <w:r>
        <w:rPr>
          <w:rFonts w:ascii="Times New Roman" w:hAnsi="Times New Roman" w:cs="Times New Roman"/>
          <w:sz w:val="24"/>
          <w:szCs w:val="24"/>
        </w:rPr>
        <w:t xml:space="preserve">dla </w:t>
      </w:r>
      <w:r w:rsidRPr="000E2559">
        <w:rPr>
          <w:rFonts w:ascii="Times New Roman" w:hAnsi="Times New Roman" w:cs="Times New Roman"/>
          <w:sz w:val="24"/>
          <w:szCs w:val="24"/>
        </w:rPr>
        <w:t>populacji RIL8 (RIL-A): NS 08135N/2 x 83/81 (78A-674 TUR.)/2.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CC8" w:rsidRPr="00970CC8">
        <w:rPr>
          <w:rFonts w:ascii="Times New Roman" w:hAnsi="Times New Roman" w:cs="Times New Roman"/>
          <w:sz w:val="24"/>
          <w:szCs w:val="24"/>
        </w:rPr>
        <w:t>jest</w:t>
      </w:r>
      <w:r w:rsidR="00AF5250">
        <w:rPr>
          <w:rFonts w:ascii="Times New Roman" w:hAnsi="Times New Roman" w:cs="Times New Roman"/>
          <w:sz w:val="24"/>
          <w:szCs w:val="24"/>
        </w:rPr>
        <w:t xml:space="preserve"> zgodny z</w:t>
      </w:r>
      <w:r>
        <w:rPr>
          <w:rFonts w:ascii="Times New Roman" w:hAnsi="Times New Roman" w:cs="Times New Roman"/>
          <w:sz w:val="24"/>
          <w:szCs w:val="24"/>
        </w:rPr>
        <w:t xml:space="preserve"> wynikami uzyskanymi dla innych populacji RIL oraz z </w:t>
      </w:r>
      <w:r w:rsidR="00970CC8">
        <w:rPr>
          <w:rFonts w:ascii="Times New Roman" w:hAnsi="Times New Roman" w:cs="Times New Roman"/>
          <w:sz w:val="24"/>
          <w:szCs w:val="24"/>
        </w:rPr>
        <w:t>danymi literaturowymi i potwierdza</w:t>
      </w:r>
      <w:r w:rsidR="000C02E8">
        <w:rPr>
          <w:rFonts w:ascii="Times New Roman" w:hAnsi="Times New Roman" w:cs="Times New Roman"/>
          <w:sz w:val="24"/>
          <w:szCs w:val="24"/>
        </w:rPr>
        <w:t>, że badana cecha jest kontrolowana przez wiele genów o małym efekcie jednostkowym.</w:t>
      </w:r>
      <w:r w:rsidR="00970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837" w:rsidRPr="00BD5837" w:rsidRDefault="00BD5837" w:rsidP="00AF525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837">
        <w:rPr>
          <w:rFonts w:ascii="Times New Roman" w:hAnsi="Times New Roman" w:cs="Times New Roman"/>
          <w:b/>
          <w:i/>
          <w:sz w:val="24"/>
          <w:szCs w:val="24"/>
          <w:u w:val="single"/>
        </w:rPr>
        <w:t>Wnioski:</w:t>
      </w:r>
    </w:p>
    <w:p w:rsidR="003D6690" w:rsidRPr="003D6690" w:rsidRDefault="003D6690" w:rsidP="003D6690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D6690">
        <w:rPr>
          <w:rFonts w:ascii="Times New Roman" w:hAnsi="Times New Roman" w:cs="Times New Roman"/>
          <w:sz w:val="24"/>
          <w:szCs w:val="24"/>
        </w:rPr>
        <w:t>Opracowano mapę genetyczną żyta dla populacji mapującej: RIL8 (RIL-A): NS 08135N/2 x 83/81 (78A-674 TUR.)/2</w:t>
      </w:r>
    </w:p>
    <w:p w:rsidR="003D6690" w:rsidRPr="003D6690" w:rsidRDefault="003D6690" w:rsidP="003D6690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D6690">
        <w:rPr>
          <w:rFonts w:ascii="Times New Roman" w:hAnsi="Times New Roman" w:cs="Times New Roman"/>
          <w:sz w:val="24"/>
          <w:szCs w:val="24"/>
        </w:rPr>
        <w:t>Zidentyfikowano szereg markerów asocjowanych z genami przywracanie płodności pyłku u żyta z CMS Pampa.</w:t>
      </w:r>
    </w:p>
    <w:p w:rsidR="003D6690" w:rsidRPr="003D6690" w:rsidRDefault="003D6690" w:rsidP="003D6690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D6690">
        <w:rPr>
          <w:rFonts w:ascii="Times New Roman" w:hAnsi="Times New Roman" w:cs="Times New Roman"/>
          <w:sz w:val="24"/>
          <w:szCs w:val="24"/>
        </w:rPr>
        <w:t>Identyfikowano obszary genomu w których występują geny przywracania płodności pyłku u żyta z CMS Pampa.</w:t>
      </w:r>
    </w:p>
    <w:p w:rsidR="00BD5837" w:rsidRPr="00AF5250" w:rsidRDefault="003D6690" w:rsidP="00BD5837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D6690">
        <w:rPr>
          <w:rFonts w:ascii="Times New Roman" w:hAnsi="Times New Roman" w:cs="Times New Roman"/>
          <w:sz w:val="24"/>
          <w:szCs w:val="24"/>
        </w:rPr>
        <w:t xml:space="preserve">Cecha przywracania płodności pyłku u żyta z </w:t>
      </w:r>
      <w:proofErr w:type="spellStart"/>
      <w:r w:rsidRPr="003D6690">
        <w:rPr>
          <w:rFonts w:ascii="Times New Roman" w:hAnsi="Times New Roman" w:cs="Times New Roman"/>
          <w:sz w:val="24"/>
          <w:szCs w:val="24"/>
        </w:rPr>
        <w:t>cma</w:t>
      </w:r>
      <w:proofErr w:type="spellEnd"/>
      <w:r w:rsidRPr="003D6690">
        <w:rPr>
          <w:rFonts w:ascii="Times New Roman" w:hAnsi="Times New Roman" w:cs="Times New Roman"/>
          <w:sz w:val="24"/>
          <w:szCs w:val="24"/>
        </w:rPr>
        <w:t xml:space="preserve"> Pampa jest kodowana sekwencjami genomu występującymi w obrębie chromosomów 1R, 3R, 4R, 5R, 6R oraz 7R.</w:t>
      </w:r>
    </w:p>
    <w:sectPr w:rsidR="00BD5837" w:rsidRPr="00AF5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890" w:rsidRDefault="00886890" w:rsidP="008F531E">
      <w:pPr>
        <w:spacing w:after="0" w:line="240" w:lineRule="auto"/>
      </w:pPr>
      <w:r>
        <w:separator/>
      </w:r>
    </w:p>
  </w:endnote>
  <w:endnote w:type="continuationSeparator" w:id="0">
    <w:p w:rsidR="00886890" w:rsidRDefault="00886890" w:rsidP="008F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890" w:rsidRDefault="00886890" w:rsidP="008F531E">
      <w:pPr>
        <w:spacing w:after="0" w:line="240" w:lineRule="auto"/>
      </w:pPr>
      <w:r>
        <w:separator/>
      </w:r>
    </w:p>
  </w:footnote>
  <w:footnote w:type="continuationSeparator" w:id="0">
    <w:p w:rsidR="00886890" w:rsidRDefault="00886890" w:rsidP="008F5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052B9"/>
    <w:multiLevelType w:val="hybridMultilevel"/>
    <w:tmpl w:val="11AEA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A10CD"/>
    <w:multiLevelType w:val="hybridMultilevel"/>
    <w:tmpl w:val="72603762"/>
    <w:lvl w:ilvl="0" w:tplc="4D0651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68421F"/>
    <w:multiLevelType w:val="hybridMultilevel"/>
    <w:tmpl w:val="DFAA2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03962"/>
    <w:multiLevelType w:val="hybridMultilevel"/>
    <w:tmpl w:val="900805F0"/>
    <w:lvl w:ilvl="0" w:tplc="3350D8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DE"/>
    <w:rsid w:val="000C02E8"/>
    <w:rsid w:val="000D213A"/>
    <w:rsid w:val="000E2559"/>
    <w:rsid w:val="00105FDE"/>
    <w:rsid w:val="00110B45"/>
    <w:rsid w:val="00111518"/>
    <w:rsid w:val="001D61CF"/>
    <w:rsid w:val="001E65A0"/>
    <w:rsid w:val="002D236E"/>
    <w:rsid w:val="00337706"/>
    <w:rsid w:val="00381778"/>
    <w:rsid w:val="003D6690"/>
    <w:rsid w:val="0042412B"/>
    <w:rsid w:val="00432C3F"/>
    <w:rsid w:val="004442A0"/>
    <w:rsid w:val="004E309B"/>
    <w:rsid w:val="005005E7"/>
    <w:rsid w:val="005560CE"/>
    <w:rsid w:val="00581304"/>
    <w:rsid w:val="00621BDE"/>
    <w:rsid w:val="00776545"/>
    <w:rsid w:val="00785328"/>
    <w:rsid w:val="00787832"/>
    <w:rsid w:val="007C7228"/>
    <w:rsid w:val="00886890"/>
    <w:rsid w:val="008F3E7B"/>
    <w:rsid w:val="008F4906"/>
    <w:rsid w:val="008F531E"/>
    <w:rsid w:val="009204DF"/>
    <w:rsid w:val="009703F8"/>
    <w:rsid w:val="00970CC8"/>
    <w:rsid w:val="009C0537"/>
    <w:rsid w:val="009E6597"/>
    <w:rsid w:val="00AF5250"/>
    <w:rsid w:val="00B60D8D"/>
    <w:rsid w:val="00BA730F"/>
    <w:rsid w:val="00BD5837"/>
    <w:rsid w:val="00C22A2C"/>
    <w:rsid w:val="00C5117E"/>
    <w:rsid w:val="00C66527"/>
    <w:rsid w:val="00D62FD4"/>
    <w:rsid w:val="00DD11E8"/>
    <w:rsid w:val="00E2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531E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531E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31E"/>
  </w:style>
  <w:style w:type="paragraph" w:styleId="Stopka">
    <w:name w:val="footer"/>
    <w:basedOn w:val="Normalny"/>
    <w:link w:val="Stopka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31E"/>
  </w:style>
  <w:style w:type="paragraph" w:styleId="Tekstdymka">
    <w:name w:val="Balloon Text"/>
    <w:basedOn w:val="Normalny"/>
    <w:link w:val="TekstdymkaZnak"/>
    <w:uiPriority w:val="99"/>
    <w:semiHidden/>
    <w:unhideWhenUsed/>
    <w:rsid w:val="008F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31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7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531E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531E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31E"/>
  </w:style>
  <w:style w:type="paragraph" w:styleId="Stopka">
    <w:name w:val="footer"/>
    <w:basedOn w:val="Normalny"/>
    <w:link w:val="StopkaZnak"/>
    <w:uiPriority w:val="99"/>
    <w:unhideWhenUsed/>
    <w:rsid w:val="008F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31E"/>
  </w:style>
  <w:style w:type="paragraph" w:styleId="Tekstdymka">
    <w:name w:val="Balloon Text"/>
    <w:basedOn w:val="Normalny"/>
    <w:link w:val="TekstdymkaZnak"/>
    <w:uiPriority w:val="99"/>
    <w:semiHidden/>
    <w:unhideWhenUsed/>
    <w:rsid w:val="008F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31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7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Niedziela</dc:creator>
  <cp:keywords/>
  <dc:description/>
  <cp:lastModifiedBy>Agnieszka Niedziela</cp:lastModifiedBy>
  <cp:revision>26</cp:revision>
  <dcterms:created xsi:type="dcterms:W3CDTF">2015-12-11T07:29:00Z</dcterms:created>
  <dcterms:modified xsi:type="dcterms:W3CDTF">2018-12-21T12:37:00Z</dcterms:modified>
</cp:coreProperties>
</file>