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49A" w:rsidRPr="0050449A" w:rsidRDefault="0050449A" w:rsidP="0050449A">
      <w:pPr>
        <w:spacing w:after="0"/>
        <w:rPr>
          <w:rFonts w:ascii="Times New Roman" w:hAnsi="Times New Roman" w:cs="Times New Roman"/>
          <w:b/>
          <w:sz w:val="24"/>
          <w:szCs w:val="24"/>
        </w:rPr>
      </w:pPr>
      <w:r w:rsidRPr="0050449A">
        <w:rPr>
          <w:rFonts w:ascii="Times New Roman" w:hAnsi="Times New Roman" w:cs="Times New Roman"/>
          <w:b/>
          <w:sz w:val="24"/>
          <w:szCs w:val="24"/>
        </w:rPr>
        <w:t>Analiza interakcji genotypowo-środowiskowej w odniesieniu do wybranych cech użytkowych ziemniaka jadalnego w różnych systemach uprawy</w:t>
      </w:r>
    </w:p>
    <w:p w:rsidR="0050449A" w:rsidRPr="0050449A" w:rsidRDefault="0050449A" w:rsidP="0050449A">
      <w:pPr>
        <w:spacing w:after="0"/>
        <w:rPr>
          <w:rFonts w:ascii="Times New Roman" w:hAnsi="Times New Roman" w:cs="Times New Roman"/>
          <w:b/>
          <w:sz w:val="24"/>
          <w:szCs w:val="24"/>
        </w:rPr>
      </w:pPr>
      <w:r w:rsidRPr="0050449A">
        <w:rPr>
          <w:rFonts w:ascii="Times New Roman" w:hAnsi="Times New Roman" w:cs="Times New Roman"/>
          <w:b/>
          <w:sz w:val="24"/>
          <w:szCs w:val="24"/>
        </w:rPr>
        <w:t>Numer zadania 62</w:t>
      </w:r>
    </w:p>
    <w:p w:rsidR="0050449A" w:rsidRPr="0050449A" w:rsidRDefault="0050449A" w:rsidP="0050449A">
      <w:pPr>
        <w:spacing w:after="0"/>
        <w:rPr>
          <w:rFonts w:ascii="Times New Roman" w:hAnsi="Times New Roman" w:cs="Times New Roman"/>
          <w:b/>
          <w:sz w:val="24"/>
          <w:szCs w:val="24"/>
        </w:rPr>
      </w:pPr>
      <w:r w:rsidRPr="0050449A">
        <w:rPr>
          <w:rFonts w:ascii="Times New Roman" w:hAnsi="Times New Roman" w:cs="Times New Roman"/>
          <w:b/>
          <w:sz w:val="24"/>
          <w:szCs w:val="24"/>
        </w:rPr>
        <w:t>Numer zadania w planach IHAR-PIB:  4-3-00-1-01</w:t>
      </w:r>
    </w:p>
    <w:p w:rsidR="005E65C5" w:rsidRDefault="0050449A" w:rsidP="0050449A">
      <w:pPr>
        <w:spacing w:after="0"/>
        <w:rPr>
          <w:rFonts w:ascii="Times New Roman" w:hAnsi="Times New Roman" w:cs="Times New Roman"/>
          <w:b/>
          <w:sz w:val="24"/>
          <w:szCs w:val="24"/>
        </w:rPr>
      </w:pPr>
      <w:r w:rsidRPr="0050449A">
        <w:rPr>
          <w:rFonts w:ascii="Times New Roman" w:hAnsi="Times New Roman" w:cs="Times New Roman"/>
          <w:b/>
          <w:sz w:val="24"/>
          <w:szCs w:val="24"/>
        </w:rPr>
        <w:t>Kierownik zadania: dr hab. Bogdan Flis</w:t>
      </w:r>
    </w:p>
    <w:p w:rsidR="0050449A" w:rsidRDefault="0050449A" w:rsidP="0050449A">
      <w:pPr>
        <w:spacing w:after="0"/>
        <w:rPr>
          <w:rFonts w:ascii="Times New Roman" w:hAnsi="Times New Roman" w:cs="Times New Roman"/>
          <w:b/>
          <w:sz w:val="24"/>
          <w:szCs w:val="24"/>
        </w:rPr>
      </w:pPr>
    </w:p>
    <w:p w:rsidR="0050449A" w:rsidRPr="0050449A" w:rsidRDefault="0050449A" w:rsidP="0050449A">
      <w:pPr>
        <w:spacing w:after="0"/>
        <w:rPr>
          <w:rFonts w:ascii="Times New Roman" w:hAnsi="Times New Roman" w:cs="Times New Roman"/>
          <w:b/>
          <w:sz w:val="24"/>
          <w:szCs w:val="24"/>
        </w:rPr>
      </w:pPr>
      <w:r w:rsidRPr="0050449A">
        <w:rPr>
          <w:rFonts w:ascii="Times New Roman" w:hAnsi="Times New Roman" w:cs="Times New Roman"/>
          <w:b/>
          <w:sz w:val="24"/>
          <w:szCs w:val="24"/>
        </w:rPr>
        <w:t>Cel</w:t>
      </w:r>
    </w:p>
    <w:p w:rsidR="0050449A" w:rsidRPr="0050449A" w:rsidRDefault="0050449A" w:rsidP="0050449A">
      <w:pPr>
        <w:spacing w:after="0"/>
        <w:rPr>
          <w:rFonts w:ascii="Times New Roman" w:hAnsi="Times New Roman" w:cs="Times New Roman"/>
          <w:sz w:val="24"/>
          <w:szCs w:val="24"/>
        </w:rPr>
      </w:pPr>
      <w:r w:rsidRPr="0050449A">
        <w:rPr>
          <w:rFonts w:ascii="Times New Roman" w:hAnsi="Times New Roman" w:cs="Times New Roman"/>
          <w:sz w:val="24"/>
          <w:szCs w:val="24"/>
        </w:rPr>
        <w:t>Celem badań jest ocena wpływu interakcji genotypowo-środowiskowej na kształtowanie zmienności, która powstaje w odpowiedzi na zmieniające się środowisko uprawy. Ocena ta dotyczy wybranych cech jakości istotnych dla ziemniaka jadalnego (smak, wady bulw, ciemnienie miąższu bulw) oraz cech związanych z kształtowaniem się plonu. Analiza interakcji genotypowo-środowiskowej pozwoli na: (a) ocenę udziału czynników genetycznych, środowiskowych i interakcyjnych w kształtowaniu poszczególnych cech oraz (b) oszacowanie stopnia stabilności ekspresji cech kulinarnych w ziemniaku jadalnym o zróżnicowanym pochodzeniu.</w:t>
      </w:r>
    </w:p>
    <w:p w:rsidR="0050449A" w:rsidRPr="0050449A" w:rsidRDefault="0050449A" w:rsidP="0050449A">
      <w:pPr>
        <w:spacing w:after="0"/>
        <w:rPr>
          <w:rFonts w:ascii="Times New Roman" w:hAnsi="Times New Roman" w:cs="Times New Roman"/>
          <w:sz w:val="24"/>
          <w:szCs w:val="24"/>
        </w:rPr>
      </w:pPr>
      <w:r w:rsidRPr="0050449A">
        <w:rPr>
          <w:rFonts w:ascii="Times New Roman" w:hAnsi="Times New Roman" w:cs="Times New Roman"/>
          <w:sz w:val="24"/>
          <w:szCs w:val="24"/>
        </w:rPr>
        <w:t>W 2018 roku cele prac były następujące (1) przeprowadzenie doświadczeń polowych w 3 lokalizacjach z wybranymi rodami i odmianami ziemniaka (pierwszy element 3-letniego cyklu), (2) rozmnażanie badanych rodów i odmian oraz (3) selekcjonowanie klonów tetraploidalnych wyróżniających się poziomem cech użytkowych i wybranych cech odpornościowych.</w:t>
      </w:r>
    </w:p>
    <w:p w:rsidR="0050449A" w:rsidRPr="0050449A" w:rsidRDefault="0050449A" w:rsidP="0050449A">
      <w:pPr>
        <w:spacing w:after="0"/>
        <w:rPr>
          <w:rFonts w:ascii="Times New Roman" w:hAnsi="Times New Roman" w:cs="Times New Roman"/>
          <w:b/>
          <w:sz w:val="24"/>
          <w:szCs w:val="24"/>
        </w:rPr>
      </w:pPr>
      <w:r w:rsidRPr="0050449A">
        <w:rPr>
          <w:rFonts w:ascii="Times New Roman" w:hAnsi="Times New Roman" w:cs="Times New Roman"/>
          <w:b/>
          <w:sz w:val="24"/>
          <w:szCs w:val="24"/>
        </w:rPr>
        <w:t>Materiał i metody</w:t>
      </w:r>
    </w:p>
    <w:p w:rsidR="0050449A" w:rsidRPr="0050449A" w:rsidRDefault="0050449A" w:rsidP="0050449A">
      <w:pPr>
        <w:spacing w:after="0"/>
        <w:jc w:val="both"/>
        <w:rPr>
          <w:rFonts w:ascii="Times New Roman" w:hAnsi="Times New Roman" w:cs="Times New Roman"/>
          <w:sz w:val="24"/>
          <w:szCs w:val="24"/>
        </w:rPr>
      </w:pPr>
      <w:r w:rsidRPr="0050449A">
        <w:rPr>
          <w:rFonts w:ascii="Times New Roman" w:hAnsi="Times New Roman" w:cs="Times New Roman"/>
          <w:sz w:val="24"/>
          <w:szCs w:val="24"/>
        </w:rPr>
        <w:t xml:space="preserve">W doświadczeniach polowych oceniano 30 rodów i 10 odmian ziemniaka. Wśród rodów jest 11 genotypów pochodzących z krzyżowań </w:t>
      </w:r>
      <w:proofErr w:type="spellStart"/>
      <w:r w:rsidRPr="0050449A">
        <w:rPr>
          <w:rFonts w:ascii="Times New Roman" w:hAnsi="Times New Roman" w:cs="Times New Roman"/>
          <w:sz w:val="24"/>
          <w:szCs w:val="24"/>
        </w:rPr>
        <w:t>interploidalnych</w:t>
      </w:r>
      <w:proofErr w:type="spellEnd"/>
      <w:r w:rsidRPr="0050449A">
        <w:rPr>
          <w:rFonts w:ascii="Times New Roman" w:hAnsi="Times New Roman" w:cs="Times New Roman"/>
          <w:sz w:val="24"/>
          <w:szCs w:val="24"/>
        </w:rPr>
        <w:t xml:space="preserve"> (tj. typu odmiana skrzyżowana z diploidalnym donorem cech jakościowych), 11 form odpornych na zarazę ziemniaka oraz 8 form pochodzących z krzyżowań odmian jadalnych z rodami własnymi odpornymi na wirus Y ziemniaka i średnią odpornością na zarazę ziemniaka.</w:t>
      </w:r>
    </w:p>
    <w:p w:rsidR="0050449A" w:rsidRPr="0050449A" w:rsidRDefault="0050449A" w:rsidP="0050449A">
      <w:pPr>
        <w:spacing w:after="0"/>
        <w:jc w:val="both"/>
        <w:rPr>
          <w:rFonts w:ascii="Times New Roman" w:hAnsi="Times New Roman" w:cs="Times New Roman"/>
          <w:sz w:val="24"/>
          <w:szCs w:val="24"/>
        </w:rPr>
      </w:pPr>
      <w:r w:rsidRPr="0050449A">
        <w:rPr>
          <w:rFonts w:ascii="Times New Roman" w:hAnsi="Times New Roman" w:cs="Times New Roman"/>
          <w:sz w:val="24"/>
          <w:szCs w:val="24"/>
        </w:rPr>
        <w:t xml:space="preserve"> Doświadczenia założono w 2 miejscowościach położonych w centralnej Polsce (z uprawą tradycyjną w Młochowie i ekologiczną w Grabowie) oraz w Boguchwale na południowym wschodzie, w której można oczekiwać naturalnej silnej epifitozy zarazy ziemniaka (również uprawa tradycyjna). Doświadczenia prowadzono w układzie bloków losowanych (3 bloki) z 7 krzakowymi poletkami. Rody i odmiany oceniano pod względem plonu bulw, zawartości skrobi, nasilenia wad bulw oraz smaku i ciemnienia miąższu bulw gotowanych. W Młochowie prowadzono także 15 krzakowe rozmnożenia ocenianych w doświadczeniach rodów i odmian.</w:t>
      </w:r>
    </w:p>
    <w:p w:rsidR="0050449A" w:rsidRPr="0050449A" w:rsidRDefault="0050449A" w:rsidP="0050449A">
      <w:pPr>
        <w:spacing w:after="0"/>
        <w:jc w:val="both"/>
        <w:rPr>
          <w:rFonts w:ascii="Times New Roman" w:hAnsi="Times New Roman" w:cs="Times New Roman"/>
          <w:sz w:val="24"/>
          <w:szCs w:val="24"/>
        </w:rPr>
      </w:pPr>
      <w:r w:rsidRPr="0050449A">
        <w:rPr>
          <w:rFonts w:ascii="Times New Roman" w:hAnsi="Times New Roman" w:cs="Times New Roman"/>
          <w:sz w:val="24"/>
          <w:szCs w:val="24"/>
        </w:rPr>
        <w:t xml:space="preserve">Do ocen zróżnicowania wykorzystano analizę wariancji i test </w:t>
      </w:r>
      <w:proofErr w:type="spellStart"/>
      <w:r w:rsidRPr="0050449A">
        <w:rPr>
          <w:rFonts w:ascii="Times New Roman" w:hAnsi="Times New Roman" w:cs="Times New Roman"/>
          <w:sz w:val="24"/>
          <w:szCs w:val="24"/>
        </w:rPr>
        <w:t>Tukey’a</w:t>
      </w:r>
      <w:proofErr w:type="spellEnd"/>
      <w:r w:rsidRPr="0050449A">
        <w:rPr>
          <w:rFonts w:ascii="Times New Roman" w:hAnsi="Times New Roman" w:cs="Times New Roman"/>
          <w:sz w:val="24"/>
          <w:szCs w:val="24"/>
        </w:rPr>
        <w:t xml:space="preserve"> lub test Kruskala-</w:t>
      </w:r>
      <w:proofErr w:type="spellStart"/>
      <w:r w:rsidRPr="0050449A">
        <w:rPr>
          <w:rFonts w:ascii="Times New Roman" w:hAnsi="Times New Roman" w:cs="Times New Roman"/>
          <w:sz w:val="24"/>
          <w:szCs w:val="24"/>
        </w:rPr>
        <w:t>Wallisa</w:t>
      </w:r>
      <w:proofErr w:type="spellEnd"/>
      <w:r w:rsidRPr="0050449A">
        <w:rPr>
          <w:rFonts w:ascii="Times New Roman" w:hAnsi="Times New Roman" w:cs="Times New Roman"/>
          <w:sz w:val="24"/>
          <w:szCs w:val="24"/>
        </w:rPr>
        <w:t xml:space="preserve">. Analizę stabilności przeprowadzono przy użyciu współczynnika zmienności (Francis i </w:t>
      </w:r>
      <w:proofErr w:type="spellStart"/>
      <w:r w:rsidRPr="0050449A">
        <w:rPr>
          <w:rFonts w:ascii="Times New Roman" w:hAnsi="Times New Roman" w:cs="Times New Roman"/>
          <w:sz w:val="24"/>
          <w:szCs w:val="24"/>
        </w:rPr>
        <w:t>Kannenberg</w:t>
      </w:r>
      <w:proofErr w:type="spellEnd"/>
      <w:r w:rsidRPr="0050449A">
        <w:rPr>
          <w:rFonts w:ascii="Times New Roman" w:hAnsi="Times New Roman" w:cs="Times New Roman"/>
          <w:sz w:val="24"/>
          <w:szCs w:val="24"/>
        </w:rPr>
        <w:t xml:space="preserve">, 1978) i/lub wariancji stabilności </w:t>
      </w:r>
      <w:proofErr w:type="spellStart"/>
      <w:r w:rsidRPr="0050449A">
        <w:rPr>
          <w:rFonts w:ascii="Times New Roman" w:hAnsi="Times New Roman" w:cs="Times New Roman"/>
          <w:sz w:val="24"/>
          <w:szCs w:val="24"/>
        </w:rPr>
        <w:t>Shukli</w:t>
      </w:r>
      <w:proofErr w:type="spellEnd"/>
      <w:r w:rsidRPr="0050449A">
        <w:rPr>
          <w:rFonts w:ascii="Times New Roman" w:hAnsi="Times New Roman" w:cs="Times New Roman"/>
          <w:sz w:val="24"/>
          <w:szCs w:val="24"/>
        </w:rPr>
        <w:t>. Obliczenia wyko</w:t>
      </w:r>
      <w:r>
        <w:rPr>
          <w:rFonts w:ascii="Times New Roman" w:hAnsi="Times New Roman" w:cs="Times New Roman"/>
          <w:sz w:val="24"/>
          <w:szCs w:val="24"/>
        </w:rPr>
        <w:t>nano przy użyciu programu R</w:t>
      </w:r>
      <w:bookmarkStart w:id="0" w:name="_GoBack"/>
      <w:bookmarkEnd w:id="0"/>
      <w:r w:rsidRPr="0050449A">
        <w:rPr>
          <w:rFonts w:ascii="Times New Roman" w:hAnsi="Times New Roman" w:cs="Times New Roman"/>
          <w:sz w:val="24"/>
          <w:szCs w:val="24"/>
        </w:rPr>
        <w:t>.</w:t>
      </w:r>
    </w:p>
    <w:p w:rsidR="0050449A" w:rsidRPr="0050449A" w:rsidRDefault="0050449A" w:rsidP="0050449A">
      <w:pPr>
        <w:spacing w:after="0"/>
        <w:jc w:val="both"/>
        <w:rPr>
          <w:rFonts w:ascii="Times New Roman" w:hAnsi="Times New Roman" w:cs="Times New Roman"/>
          <w:sz w:val="24"/>
          <w:szCs w:val="24"/>
        </w:rPr>
      </w:pPr>
      <w:r w:rsidRPr="0050449A">
        <w:rPr>
          <w:rFonts w:ascii="Times New Roman" w:hAnsi="Times New Roman" w:cs="Times New Roman"/>
          <w:sz w:val="24"/>
          <w:szCs w:val="24"/>
        </w:rPr>
        <w:t>W przypadku wad bulw (oceny wg skali 1 – 4, gdzie 4 oznacza brak wad) oraz ocen smaku i ciemnienia miąższu bulw gotowanych (wg skali 1 – 9, gdzie 9 najsmaczniejszy lub nieciemniejący miąższ), jako miarę zastosowano wartość mediany i wartość minimalną spośród wszystkich otrzymanych wartości. W przypadku wad bulw, jako wartość graniczną przyjęto medianę ≥3 i wartość minimalną ≥2. Dla ocen smaku wartości te wynosiły: mediana &gt;6 i minimum ≥6, a dla ciemnienia miąższu bulw – mediana ≥7 i minimum ≥6,5.</w:t>
      </w:r>
    </w:p>
    <w:p w:rsidR="0050449A" w:rsidRPr="0050449A" w:rsidRDefault="0050449A" w:rsidP="0050449A">
      <w:pPr>
        <w:spacing w:after="0"/>
        <w:jc w:val="both"/>
        <w:rPr>
          <w:rFonts w:ascii="Times New Roman" w:hAnsi="Times New Roman" w:cs="Times New Roman"/>
          <w:sz w:val="24"/>
          <w:szCs w:val="24"/>
        </w:rPr>
      </w:pPr>
      <w:r w:rsidRPr="0050449A">
        <w:rPr>
          <w:rFonts w:ascii="Times New Roman" w:hAnsi="Times New Roman" w:cs="Times New Roman"/>
          <w:sz w:val="24"/>
          <w:szCs w:val="24"/>
        </w:rPr>
        <w:lastRenderedPageBreak/>
        <w:t>W 2018 r. prowadzono także selekcję wśród 60 tetraploidalnych rodów ziemniaka pochodzących od form własnych i odmian, będących donorami odporności na zarazę ziemniaka krzyżowanych z donorami cech jakości, którymi były rody diploidalne. Materiał obejmował 60 rodów, które utrzymywano na poletkach 15 krzakowych.</w:t>
      </w:r>
    </w:p>
    <w:p w:rsidR="0050449A" w:rsidRPr="0050449A" w:rsidRDefault="0050449A" w:rsidP="0050449A">
      <w:pPr>
        <w:spacing w:after="0"/>
        <w:rPr>
          <w:rFonts w:ascii="Times New Roman" w:hAnsi="Times New Roman" w:cs="Times New Roman"/>
          <w:b/>
          <w:sz w:val="24"/>
          <w:szCs w:val="24"/>
        </w:rPr>
      </w:pPr>
      <w:r w:rsidRPr="0050449A">
        <w:rPr>
          <w:rFonts w:ascii="Times New Roman" w:hAnsi="Times New Roman" w:cs="Times New Roman"/>
          <w:b/>
          <w:sz w:val="24"/>
          <w:szCs w:val="24"/>
        </w:rPr>
        <w:t>Wyniki</w:t>
      </w:r>
    </w:p>
    <w:p w:rsidR="0050449A" w:rsidRPr="0050449A" w:rsidRDefault="0050449A" w:rsidP="0050449A">
      <w:pPr>
        <w:spacing w:after="0"/>
        <w:jc w:val="both"/>
        <w:rPr>
          <w:rFonts w:ascii="Times New Roman" w:hAnsi="Times New Roman" w:cs="Times New Roman"/>
          <w:sz w:val="24"/>
          <w:szCs w:val="24"/>
        </w:rPr>
      </w:pPr>
      <w:r w:rsidRPr="0050449A">
        <w:rPr>
          <w:rFonts w:ascii="Times New Roman" w:hAnsi="Times New Roman" w:cs="Times New Roman"/>
          <w:sz w:val="24"/>
          <w:szCs w:val="24"/>
        </w:rPr>
        <w:t>Wyniki przeprowadzonych w 2018 r. doświadczeń wskazują na istotny wpływ genotypu (tj. badanych rodów i odmian) i miejscowości dla wszystkich badanych cech. Najwyższy plon bulw i najniższą zawartość skrobi stwierdzono w Boguchwale, zaś w Młochowie i Grabowie (z uprawą ekologiczną) plony były niższe, a zawartość skrobi najwyższa w uprawie ekologicznej w Grabowie. W przypadku plonu i zawartości skrobi stwierdzono wysoce istotną statystycznie interakcję rodów/odmian z miejscowościami. Największe nasilenie wad stwierdzono w bulwach pochodzących z uprawy w Młochowie i Grabowie. Najlepszy smak miały bulwy pochodzące z uprawy tradycyjnej w Młochowie. Bulwy z uprawy tradycyjnej w Młochowie i Boguchwale wykazywały także niższą skłonność do ciemnienia po ugotowaniu w porównaniu do bulw z uprawy ekologicznej w Grabowie. Na otrzymane wyniki duży wpływ miał przebieg pogody (długotrwała susza w centralnej Polsce).</w:t>
      </w:r>
    </w:p>
    <w:p w:rsidR="0050449A" w:rsidRPr="0050449A" w:rsidRDefault="0050449A" w:rsidP="0050449A">
      <w:pPr>
        <w:spacing w:after="0"/>
        <w:jc w:val="both"/>
        <w:rPr>
          <w:rFonts w:ascii="Times New Roman" w:hAnsi="Times New Roman" w:cs="Times New Roman"/>
          <w:sz w:val="24"/>
          <w:szCs w:val="24"/>
        </w:rPr>
      </w:pPr>
      <w:r w:rsidRPr="0050449A">
        <w:rPr>
          <w:rFonts w:ascii="Times New Roman" w:hAnsi="Times New Roman" w:cs="Times New Roman"/>
          <w:sz w:val="24"/>
          <w:szCs w:val="24"/>
        </w:rPr>
        <w:t xml:space="preserve">W celu oceny stabilności plonu zastosowano tylko wariancję stabilności. Dodatkowo, zmodyfikowano wyjściowy ranking badanych genotypów wg rosnącego plonu, uwzględniając statystyczną istotność różnic pomiędzy badanymi genotypami oraz istotność wariancji stabilności. Odpowiednio zwiększając lub zmniejszając wyjściową rangę każdego rodu lub odmiany otrzymano nowy ranking genotypów i wyróżniono najlepsze genotypy, tj. plenne i stabilne. W takim uproszczonym schemacie selekcji, najważniejszym czynnikiem decydującym o wyborze wydaje się być wysokość średniego plonu, a stabilność (lub jej brak) ma mniejsze znaczenie – wśród wybranych 20 rodów/odmian jest 5 form niestabilnych, podobnie jak wśród niewybranych form niskoplennych. </w:t>
      </w:r>
    </w:p>
    <w:p w:rsidR="0050449A" w:rsidRPr="0050449A" w:rsidRDefault="0050449A" w:rsidP="0050449A">
      <w:pPr>
        <w:spacing w:after="0"/>
        <w:jc w:val="both"/>
        <w:rPr>
          <w:rFonts w:ascii="Times New Roman" w:hAnsi="Times New Roman" w:cs="Times New Roman"/>
          <w:sz w:val="24"/>
          <w:szCs w:val="24"/>
        </w:rPr>
      </w:pPr>
      <w:r w:rsidRPr="0050449A">
        <w:rPr>
          <w:rFonts w:ascii="Times New Roman" w:hAnsi="Times New Roman" w:cs="Times New Roman"/>
          <w:sz w:val="24"/>
          <w:szCs w:val="24"/>
        </w:rPr>
        <w:t xml:space="preserve">W przypadku zawartości skrobi oceniono stabilność za pomocą 2 miar (wariancja stabilności </w:t>
      </w:r>
      <w:proofErr w:type="spellStart"/>
      <w:r w:rsidRPr="0050449A">
        <w:rPr>
          <w:rFonts w:ascii="Times New Roman" w:hAnsi="Times New Roman" w:cs="Times New Roman"/>
          <w:sz w:val="24"/>
          <w:szCs w:val="24"/>
        </w:rPr>
        <w:t>Shukli</w:t>
      </w:r>
      <w:proofErr w:type="spellEnd"/>
      <w:r w:rsidRPr="0050449A">
        <w:rPr>
          <w:rFonts w:ascii="Times New Roman" w:hAnsi="Times New Roman" w:cs="Times New Roman"/>
          <w:sz w:val="24"/>
          <w:szCs w:val="24"/>
        </w:rPr>
        <w:t xml:space="preserve"> i współczynnik zmienności), które były silnie skorelowane i pozwoliły wyróżnić bardzo dużą liczbę genotypów z niestabilnym poziomem skrobi. Wśród takich niestabilnych genotypów znalazły się prawie wszystkie odmiany. Zawartość skrobi jest ważną cechą odmianową, a zatem należałoby oczekiwać niewielkiej zmienności pomiędzy miejscowościami (=środowiskami). Wyniki ocen stabilności mogą wskazywać na brak przydatności użytych miar do oceny stabilności takiej cechy jak zawartość skrobi albo zbyt małą liczbę środowisk.</w:t>
      </w:r>
    </w:p>
    <w:p w:rsidR="0050449A" w:rsidRPr="0050449A" w:rsidRDefault="0050449A" w:rsidP="0050449A">
      <w:pPr>
        <w:spacing w:after="0"/>
        <w:jc w:val="both"/>
        <w:rPr>
          <w:rFonts w:ascii="Times New Roman" w:hAnsi="Times New Roman" w:cs="Times New Roman"/>
          <w:sz w:val="24"/>
          <w:szCs w:val="24"/>
        </w:rPr>
      </w:pPr>
      <w:r w:rsidRPr="0050449A">
        <w:rPr>
          <w:rFonts w:ascii="Times New Roman" w:hAnsi="Times New Roman" w:cs="Times New Roman"/>
          <w:sz w:val="24"/>
          <w:szCs w:val="24"/>
        </w:rPr>
        <w:t xml:space="preserve">Do oceny stabilności nasilenia wad bulw, smaku i ciemnienia posłużono się wartościami mediany i ustalonymi wartościami minimalnymi, których użycie zapewnia wybór form stabilnych i jednocześnie o wysokim (akceptowalnym) poziomie badanych cech. Jednoroczna ocena wskazuje, że stabilnym poziomem tych cech wyróżniały się rody </w:t>
      </w:r>
      <w:proofErr w:type="spellStart"/>
      <w:r w:rsidRPr="0050449A">
        <w:rPr>
          <w:rFonts w:ascii="Times New Roman" w:hAnsi="Times New Roman" w:cs="Times New Roman"/>
          <w:sz w:val="24"/>
          <w:szCs w:val="24"/>
        </w:rPr>
        <w:t>interploidalne</w:t>
      </w:r>
      <w:proofErr w:type="spellEnd"/>
      <w:r w:rsidRPr="0050449A">
        <w:rPr>
          <w:rFonts w:ascii="Times New Roman" w:hAnsi="Times New Roman" w:cs="Times New Roman"/>
          <w:sz w:val="24"/>
          <w:szCs w:val="24"/>
        </w:rPr>
        <w:t xml:space="preserve">. </w:t>
      </w:r>
    </w:p>
    <w:p w:rsidR="0050449A" w:rsidRPr="0050449A" w:rsidRDefault="0050449A" w:rsidP="0050449A">
      <w:pPr>
        <w:spacing w:after="0"/>
        <w:rPr>
          <w:rFonts w:ascii="Times New Roman" w:hAnsi="Times New Roman" w:cs="Times New Roman"/>
          <w:b/>
          <w:sz w:val="24"/>
          <w:szCs w:val="24"/>
        </w:rPr>
      </w:pPr>
      <w:r w:rsidRPr="0050449A">
        <w:rPr>
          <w:rFonts w:ascii="Times New Roman" w:hAnsi="Times New Roman" w:cs="Times New Roman"/>
          <w:b/>
          <w:sz w:val="24"/>
          <w:szCs w:val="24"/>
        </w:rPr>
        <w:t>Wnioski</w:t>
      </w:r>
    </w:p>
    <w:p w:rsidR="0050449A" w:rsidRPr="0050449A" w:rsidRDefault="0050449A" w:rsidP="0050449A">
      <w:pPr>
        <w:spacing w:after="0"/>
        <w:jc w:val="both"/>
        <w:rPr>
          <w:rFonts w:ascii="Times New Roman" w:hAnsi="Times New Roman" w:cs="Times New Roman"/>
          <w:sz w:val="24"/>
          <w:szCs w:val="24"/>
        </w:rPr>
      </w:pPr>
      <w:r w:rsidRPr="0050449A">
        <w:rPr>
          <w:rFonts w:ascii="Times New Roman" w:hAnsi="Times New Roman" w:cs="Times New Roman"/>
          <w:sz w:val="24"/>
          <w:szCs w:val="24"/>
        </w:rPr>
        <w:t>1.</w:t>
      </w:r>
      <w:r w:rsidRPr="0050449A">
        <w:rPr>
          <w:rFonts w:ascii="Times New Roman" w:hAnsi="Times New Roman" w:cs="Times New Roman"/>
          <w:sz w:val="24"/>
          <w:szCs w:val="24"/>
        </w:rPr>
        <w:tab/>
        <w:t xml:space="preserve">W doświadczeniach polowych z uprawą tradycyjną lub ekologiczną prowadzonych w trzech miejscowościach stwierdzono: </w:t>
      </w:r>
    </w:p>
    <w:p w:rsidR="0050449A" w:rsidRPr="0050449A" w:rsidRDefault="0050449A" w:rsidP="0050449A">
      <w:pPr>
        <w:spacing w:after="0"/>
        <w:ind w:left="708"/>
        <w:jc w:val="both"/>
        <w:rPr>
          <w:rFonts w:ascii="Times New Roman" w:hAnsi="Times New Roman" w:cs="Times New Roman"/>
          <w:sz w:val="24"/>
          <w:szCs w:val="24"/>
        </w:rPr>
      </w:pPr>
      <w:r w:rsidRPr="0050449A">
        <w:rPr>
          <w:rFonts w:ascii="Times New Roman" w:hAnsi="Times New Roman" w:cs="Times New Roman"/>
          <w:sz w:val="24"/>
          <w:szCs w:val="24"/>
        </w:rPr>
        <w:t>a.</w:t>
      </w:r>
      <w:r w:rsidRPr="0050449A">
        <w:rPr>
          <w:rFonts w:ascii="Times New Roman" w:hAnsi="Times New Roman" w:cs="Times New Roman"/>
          <w:sz w:val="24"/>
          <w:szCs w:val="24"/>
        </w:rPr>
        <w:tab/>
        <w:t>istotny wpływ genotypu (rodu lub odmiany) i miejscowości na poziom wszystkich ocenianych cech oraz wpływ ich interakcji na poziom plonu i zawartości skrobi.</w:t>
      </w:r>
    </w:p>
    <w:p w:rsidR="0050449A" w:rsidRPr="0050449A" w:rsidRDefault="0050449A" w:rsidP="0050449A">
      <w:pPr>
        <w:spacing w:after="0"/>
        <w:ind w:left="708"/>
        <w:jc w:val="both"/>
        <w:rPr>
          <w:rFonts w:ascii="Times New Roman" w:hAnsi="Times New Roman" w:cs="Times New Roman"/>
          <w:sz w:val="24"/>
          <w:szCs w:val="24"/>
        </w:rPr>
      </w:pPr>
      <w:r w:rsidRPr="0050449A">
        <w:rPr>
          <w:rFonts w:ascii="Times New Roman" w:hAnsi="Times New Roman" w:cs="Times New Roman"/>
          <w:sz w:val="24"/>
          <w:szCs w:val="24"/>
        </w:rPr>
        <w:lastRenderedPageBreak/>
        <w:t>b.</w:t>
      </w:r>
      <w:r w:rsidRPr="0050449A">
        <w:rPr>
          <w:rFonts w:ascii="Times New Roman" w:hAnsi="Times New Roman" w:cs="Times New Roman"/>
          <w:sz w:val="24"/>
          <w:szCs w:val="24"/>
        </w:rPr>
        <w:tab/>
        <w:t>stabilny poziom plonu większości badanych rodów i odmian. Z kolei stabilność zawartości skrobi była znacznie rzadziej obserwowana. Uważa się, że wysokość plonu w dużej mierze podlega wpływom środowiskowym, a zawartość skrobi jest cechą odmianową. Należy przyjąć, że oceny uzyskane w jednym sezonie wegetacyjnym nie pozwalają jednoznacznie określić wpływu interakcji środowiskowo genotypowej na poziom plonu i zawartości skrobi.</w:t>
      </w:r>
    </w:p>
    <w:p w:rsidR="0050449A" w:rsidRPr="0050449A" w:rsidRDefault="0050449A" w:rsidP="0050449A">
      <w:pPr>
        <w:spacing w:after="0"/>
        <w:ind w:left="708"/>
        <w:jc w:val="both"/>
        <w:rPr>
          <w:rFonts w:ascii="Times New Roman" w:hAnsi="Times New Roman" w:cs="Times New Roman"/>
          <w:sz w:val="24"/>
          <w:szCs w:val="24"/>
        </w:rPr>
      </w:pPr>
      <w:r w:rsidRPr="0050449A">
        <w:rPr>
          <w:rFonts w:ascii="Times New Roman" w:hAnsi="Times New Roman" w:cs="Times New Roman"/>
          <w:sz w:val="24"/>
          <w:szCs w:val="24"/>
        </w:rPr>
        <w:t>c.</w:t>
      </w:r>
      <w:r w:rsidRPr="0050449A">
        <w:rPr>
          <w:rFonts w:ascii="Times New Roman" w:hAnsi="Times New Roman" w:cs="Times New Roman"/>
          <w:sz w:val="24"/>
          <w:szCs w:val="24"/>
        </w:rPr>
        <w:tab/>
        <w:t xml:space="preserve">stosunkowo rzadkie występowanie stabilnie małego nasilenia wad bulw. Stabilnym poziomem smaku i nieciemnienia miąższu bulw wyróżniła się grupa rodów z krzyżowań </w:t>
      </w:r>
      <w:proofErr w:type="spellStart"/>
      <w:r w:rsidRPr="0050449A">
        <w:rPr>
          <w:rFonts w:ascii="Times New Roman" w:hAnsi="Times New Roman" w:cs="Times New Roman"/>
          <w:sz w:val="24"/>
          <w:szCs w:val="24"/>
        </w:rPr>
        <w:t>interploidalnych</w:t>
      </w:r>
      <w:proofErr w:type="spellEnd"/>
      <w:r w:rsidRPr="0050449A">
        <w:rPr>
          <w:rFonts w:ascii="Times New Roman" w:hAnsi="Times New Roman" w:cs="Times New Roman"/>
          <w:sz w:val="24"/>
          <w:szCs w:val="24"/>
        </w:rPr>
        <w:t xml:space="preserve">. Do wyróżniania rodów lub odmian stabilnych pod względem cech wyrażanych w skali posłużono się wartościami mediany i przyjętymi granicznymi wartościami minimalnymi.  </w:t>
      </w:r>
    </w:p>
    <w:p w:rsidR="0050449A" w:rsidRPr="0050449A" w:rsidRDefault="0050449A" w:rsidP="0050449A">
      <w:pPr>
        <w:spacing w:after="0"/>
        <w:jc w:val="both"/>
        <w:rPr>
          <w:rFonts w:ascii="Times New Roman" w:hAnsi="Times New Roman" w:cs="Times New Roman"/>
          <w:sz w:val="24"/>
          <w:szCs w:val="24"/>
        </w:rPr>
      </w:pPr>
      <w:r w:rsidRPr="0050449A">
        <w:rPr>
          <w:rFonts w:ascii="Times New Roman" w:hAnsi="Times New Roman" w:cs="Times New Roman"/>
          <w:sz w:val="24"/>
          <w:szCs w:val="24"/>
        </w:rPr>
        <w:t>2.</w:t>
      </w:r>
      <w:r w:rsidRPr="0050449A">
        <w:rPr>
          <w:rFonts w:ascii="Times New Roman" w:hAnsi="Times New Roman" w:cs="Times New Roman"/>
          <w:sz w:val="24"/>
          <w:szCs w:val="24"/>
        </w:rPr>
        <w:tab/>
        <w:t>Charakteryzowano 60 rodów pod względem cech użytkowych i odporności na zarazę ziemniaka (za pomocą testów laboratoryjnych i z użyciem markerów molekularnych). Wybrano grupę 30 rodów o dobrym plonie, odpornych na zarazę i niewadliwym smaku bulw.</w:t>
      </w:r>
    </w:p>
    <w:sectPr w:rsidR="0050449A" w:rsidRPr="005044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269"/>
    <w:rsid w:val="0050449A"/>
    <w:rsid w:val="005E65C5"/>
    <w:rsid w:val="008272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1031</Words>
  <Characters>6186</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Flis</dc:creator>
  <cp:keywords/>
  <dc:description/>
  <cp:lastModifiedBy>Bogdan Flis</cp:lastModifiedBy>
  <cp:revision>2</cp:revision>
  <dcterms:created xsi:type="dcterms:W3CDTF">2018-12-20T09:38:00Z</dcterms:created>
  <dcterms:modified xsi:type="dcterms:W3CDTF">2018-12-20T09:40:00Z</dcterms:modified>
</cp:coreProperties>
</file>